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年预算举借债券情况说明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年末巴中市巴州区地方政府债务限额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1180162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万元，其中一般债务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552985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万元，专项债务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627177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万元。截至202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年末，我区政府债务余额为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1213931.14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元，其中：政府负有偿还责任的债务余额为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1161877.14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万元（一般债务余额为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542672.14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亿元，专项债务余额为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619205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亿元）；政府负有担保责任的债务余额为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51961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万元；政府负有救助责任的债务余额为93万元。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年暂未举借债务。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NjhkYzFiNGVkNjcyNWRkOWJmMjcwOTZiNmRhZDEifQ=="/>
  </w:docVars>
  <w:rsids>
    <w:rsidRoot w:val="00664036"/>
    <w:rsid w:val="000765BE"/>
    <w:rsid w:val="00100917"/>
    <w:rsid w:val="0010563E"/>
    <w:rsid w:val="002917E0"/>
    <w:rsid w:val="003E0FB3"/>
    <w:rsid w:val="00442ABE"/>
    <w:rsid w:val="004F6AAF"/>
    <w:rsid w:val="0056027C"/>
    <w:rsid w:val="005D1C7F"/>
    <w:rsid w:val="00627FC5"/>
    <w:rsid w:val="00664036"/>
    <w:rsid w:val="007A270A"/>
    <w:rsid w:val="007C315C"/>
    <w:rsid w:val="008B49FE"/>
    <w:rsid w:val="009849A7"/>
    <w:rsid w:val="00B5531E"/>
    <w:rsid w:val="00BC5C93"/>
    <w:rsid w:val="00D17851"/>
    <w:rsid w:val="00ED1F78"/>
    <w:rsid w:val="00F8283C"/>
    <w:rsid w:val="24D34819"/>
    <w:rsid w:val="3D584335"/>
    <w:rsid w:val="49AD6DD3"/>
    <w:rsid w:val="52EF06B7"/>
    <w:rsid w:val="686D4100"/>
    <w:rsid w:val="696818AE"/>
    <w:rsid w:val="6D837F22"/>
    <w:rsid w:val="799D236B"/>
    <w:rsid w:val="7E24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159</Words>
  <Characters>223</Characters>
  <Lines>1</Lines>
  <Paragraphs>1</Paragraphs>
  <TotalTime>78</TotalTime>
  <ScaleCrop>false</ScaleCrop>
  <LinksUpToDate>false</LinksUpToDate>
  <CharactersWithSpaces>223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2020-07-01T05:17:00Z</dcterms:created>
  <dc:creator>袁渊</dc:creator>
  <cp:lastModifiedBy>lenovo</cp:lastModifiedBy>
  <dcterms:modified xsi:type="dcterms:W3CDTF">2023-02-14T02:49:07Z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90CC66E520D94AB8BDDA585F22025C86</vt:lpwstr>
  </property>
</Properties>
</file>