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442" w:firstLineChars="100"/>
        <w:rPr>
          <w:rFonts w:hint="default" w:eastAsiaTheme="minorEastAsia"/>
          <w:spacing w:val="-20"/>
          <w:sz w:val="48"/>
          <w:szCs w:val="48"/>
          <w:lang w:val="en-US"/>
        </w:rPr>
      </w:pPr>
      <w:r>
        <w:rPr>
          <w:rFonts w:hint="eastAsia" w:eastAsiaTheme="minorEastAsia"/>
          <w:spacing w:val="-20"/>
          <w:kern w:val="0"/>
          <w:sz w:val="48"/>
          <w:szCs w:val="48"/>
        </w:rPr>
        <w:t>巴中市巴州区</w:t>
      </w:r>
      <w:r>
        <w:rPr>
          <w:rFonts w:hint="eastAsia" w:eastAsiaTheme="minorEastAsia"/>
          <w:spacing w:val="-20"/>
          <w:kern w:val="0"/>
          <w:sz w:val="48"/>
          <w:szCs w:val="48"/>
          <w:lang w:val="en-US" w:eastAsia="zh-CN"/>
        </w:rPr>
        <w:t>人民政府教育督导室</w:t>
      </w:r>
    </w:p>
    <w:p>
      <w:pPr>
        <w:pStyle w:val="2"/>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2"/>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3</w:t>
      </w:r>
      <w:r>
        <w:rPr>
          <w:rFonts w:hint="eastAsia"/>
        </w:rPr>
        <w:t>月</w:t>
      </w:r>
      <w:r>
        <w:rPr>
          <w:rFonts w:hint="eastAsia" w:eastAsiaTheme="minorEastAsia"/>
          <w:lang w:val="en-US" w:eastAsia="zh-CN"/>
        </w:rPr>
        <w:t>2</w:t>
      </w:r>
      <w:r>
        <w:rPr>
          <w:rFonts w:hint="eastAsia"/>
        </w:rPr>
        <w:t>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1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spacing w:before="101" w:line="226" w:lineRule="auto"/>
        <w:ind w:firstLine="643" w:firstLineChars="200"/>
        <w:outlineLvl w:val="0"/>
        <w:rPr>
          <w:rFonts w:hint="default" w:ascii="华文中宋" w:hAnsi="华文中宋" w:eastAsia="华文中宋" w:cs="华文中宋"/>
          <w:b/>
          <w:bCs/>
          <w:snapToGrid/>
          <w:kern w:val="2"/>
          <w:sz w:val="32"/>
          <w:szCs w:val="32"/>
          <w:lang w:val="en-US"/>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val="en-US" w:eastAsia="zh-CN"/>
        </w:rPr>
        <w:t>人民政府教育督导室</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1"/>
          <w:position w:val="3"/>
          <w:sz w:val="31"/>
          <w:szCs w:val="31"/>
        </w:rPr>
        <w:t>一</w:t>
      </w:r>
      <w:r>
        <w:rPr>
          <w:rFonts w:hint="eastAsia" w:ascii="华文中宋" w:hAnsi="华文中宋" w:eastAsia="华文中宋" w:cs="华文中宋"/>
          <w:color w:val="auto"/>
          <w:spacing w:val="7"/>
          <w:position w:val="3"/>
          <w:sz w:val="31"/>
          <w:szCs w:val="31"/>
        </w:rPr>
        <w:t>、基本职能及主要工作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auto"/>
          <w:spacing w:val="12"/>
          <w:position w:val="2"/>
          <w:sz w:val="31"/>
          <w:szCs w:val="31"/>
        </w:rPr>
        <w:t>二</w:t>
      </w:r>
      <w:r>
        <w:rPr>
          <w:rFonts w:hint="eastAsia" w:ascii="华文中宋" w:hAnsi="华文中宋" w:eastAsia="华文中宋" w:cs="华文中宋"/>
          <w:color w:val="auto"/>
          <w:spacing w:val="7"/>
          <w:position w:val="2"/>
          <w:sz w:val="31"/>
          <w:szCs w:val="31"/>
        </w:rPr>
        <w:t>、</w:t>
      </w:r>
      <w:r>
        <w:rPr>
          <w:rFonts w:hint="eastAsia" w:ascii="华文中宋" w:hAnsi="华文中宋" w:eastAsia="华文中宋" w:cs="华文中宋"/>
          <w:color w:val="auto"/>
          <w:spacing w:val="6"/>
          <w:position w:val="2"/>
          <w:sz w:val="31"/>
          <w:szCs w:val="31"/>
        </w:rPr>
        <w:t>部门预算单位构成</w:t>
      </w:r>
    </w:p>
    <w:p>
      <w:pPr>
        <w:spacing w:before="57" w:line="437" w:lineRule="exact"/>
        <w:ind w:firstLine="643" w:firstLineChars="200"/>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val="en-US" w:eastAsia="zh-CN"/>
        </w:rPr>
        <w:t>人民政府教育督导室</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position w:val="3"/>
          <w:sz w:val="31"/>
          <w:szCs w:val="31"/>
        </w:rPr>
        <w:t>一</w:t>
      </w:r>
      <w:r>
        <w:rPr>
          <w:rFonts w:hint="eastAsia" w:ascii="华文中宋" w:hAnsi="华文中宋" w:eastAsia="华文中宋" w:cs="华文中宋"/>
          <w:color w:val="auto"/>
          <w:spacing w:val="6"/>
          <w:position w:val="3"/>
          <w:sz w:val="31"/>
          <w:szCs w:val="31"/>
        </w:rPr>
        <w:t>、部门收支总表</w:t>
      </w:r>
    </w:p>
    <w:p>
      <w:pPr>
        <w:spacing w:before="57" w:line="437" w:lineRule="exact"/>
        <w:ind w:left="686"/>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2"/>
          <w:sz w:val="31"/>
          <w:szCs w:val="31"/>
        </w:rPr>
        <w:t>二、部门收入总</w:t>
      </w:r>
      <w:r>
        <w:rPr>
          <w:rFonts w:hint="eastAsia" w:ascii="华文中宋" w:hAnsi="华文中宋" w:eastAsia="华文中宋" w:cs="华文中宋"/>
          <w:color w:val="auto"/>
          <w:spacing w:val="4"/>
          <w:position w:val="2"/>
          <w:sz w:val="31"/>
          <w:szCs w:val="31"/>
        </w:rPr>
        <w:t>表</w:t>
      </w:r>
    </w:p>
    <w:p>
      <w:pPr>
        <w:spacing w:before="144" w:line="415" w:lineRule="exact"/>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1"/>
          <w:sz w:val="31"/>
          <w:szCs w:val="31"/>
        </w:rPr>
        <w:t>三、部门支出总表</w:t>
      </w:r>
    </w:p>
    <w:p>
      <w:pPr>
        <w:spacing w:before="164"/>
        <w:ind w:left="713"/>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四、财政拨款收支预算总</w:t>
      </w:r>
      <w:r>
        <w:rPr>
          <w:rFonts w:hint="eastAsia" w:ascii="华文中宋" w:hAnsi="华文中宋" w:eastAsia="华文中宋" w:cs="华文中宋"/>
          <w:color w:val="auto"/>
          <w:spacing w:val="3"/>
          <w:sz w:val="31"/>
          <w:szCs w:val="31"/>
        </w:rPr>
        <w:t>表</w:t>
      </w:r>
    </w:p>
    <w:p>
      <w:pPr>
        <w:spacing w:before="178" w:line="226" w:lineRule="auto"/>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五、财政拨款支出预算表 (部门经济分类科目</w:t>
      </w:r>
      <w:r>
        <w:rPr>
          <w:rFonts w:hint="eastAsia" w:ascii="华文中宋" w:hAnsi="华文中宋" w:eastAsia="华文中宋" w:cs="华文中宋"/>
          <w:color w:val="auto"/>
          <w:spacing w:val="3"/>
          <w:sz w:val="31"/>
          <w:szCs w:val="31"/>
        </w:rPr>
        <w:t>)</w:t>
      </w:r>
    </w:p>
    <w:p>
      <w:pPr>
        <w:spacing w:before="201" w:line="236" w:lineRule="auto"/>
        <w:ind w:left="678"/>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sz w:val="31"/>
          <w:szCs w:val="31"/>
        </w:rPr>
        <w:t>六</w:t>
      </w:r>
      <w:r>
        <w:rPr>
          <w:rFonts w:hint="eastAsia" w:ascii="华文中宋" w:hAnsi="华文中宋" w:eastAsia="华文中宋" w:cs="华文中宋"/>
          <w:color w:val="auto"/>
          <w:spacing w:val="8"/>
          <w:sz w:val="31"/>
          <w:szCs w:val="31"/>
        </w:rPr>
        <w:t>、一般公共预算支出预算表</w:t>
      </w:r>
    </w:p>
    <w:p>
      <w:pPr>
        <w:spacing w:before="182" w:line="239" w:lineRule="auto"/>
        <w:ind w:left="682"/>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七、一般公共预算基本支出预算</w:t>
      </w:r>
      <w:r>
        <w:rPr>
          <w:rFonts w:hint="eastAsia" w:ascii="华文中宋" w:hAnsi="华文中宋" w:eastAsia="华文中宋" w:cs="华文中宋"/>
          <w:color w:val="auto"/>
          <w:spacing w:val="7"/>
          <w:sz w:val="31"/>
          <w:szCs w:val="31"/>
        </w:rPr>
        <w:t>表</w:t>
      </w:r>
    </w:p>
    <w:p>
      <w:pPr>
        <w:spacing w:before="179" w:line="239" w:lineRule="auto"/>
        <w:ind w:left="67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5"/>
          <w:sz w:val="31"/>
          <w:szCs w:val="31"/>
        </w:rPr>
        <w:t>八</w:t>
      </w:r>
      <w:r>
        <w:rPr>
          <w:rFonts w:hint="eastAsia" w:ascii="华文中宋" w:hAnsi="华文中宋" w:eastAsia="华文中宋" w:cs="华文中宋"/>
          <w:color w:val="auto"/>
          <w:spacing w:val="8"/>
          <w:sz w:val="31"/>
          <w:szCs w:val="31"/>
        </w:rPr>
        <w:t>、一般公共预算项目支出预算表</w:t>
      </w:r>
    </w:p>
    <w:p>
      <w:pPr>
        <w:spacing w:before="180" w:line="230" w:lineRule="auto"/>
        <w:ind w:left="687"/>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2"/>
          <w:sz w:val="31"/>
          <w:szCs w:val="31"/>
        </w:rPr>
        <w:t>九</w:t>
      </w:r>
      <w:r>
        <w:rPr>
          <w:rFonts w:hint="eastAsia" w:ascii="华文中宋" w:hAnsi="华文中宋" w:eastAsia="华文中宋" w:cs="华文中宋"/>
          <w:color w:val="auto"/>
          <w:spacing w:val="8"/>
          <w:sz w:val="31"/>
          <w:szCs w:val="31"/>
        </w:rPr>
        <w:t>、一般公共预算“三公”经费支出预算表</w:t>
      </w:r>
    </w:p>
    <w:p>
      <w:pPr>
        <w:spacing w:before="192"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0"/>
          <w:sz w:val="31"/>
          <w:szCs w:val="31"/>
        </w:rPr>
        <w:t>十</w:t>
      </w:r>
      <w:r>
        <w:rPr>
          <w:rFonts w:hint="eastAsia" w:ascii="华文中宋" w:hAnsi="华文中宋" w:eastAsia="华文中宋" w:cs="华文中宋"/>
          <w:color w:val="auto"/>
          <w:spacing w:val="7"/>
          <w:sz w:val="31"/>
          <w:szCs w:val="31"/>
        </w:rPr>
        <w:t>、政府性基金预算支出表</w:t>
      </w:r>
    </w:p>
    <w:p>
      <w:pPr>
        <w:spacing w:before="198"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6"/>
          <w:sz w:val="31"/>
          <w:szCs w:val="31"/>
        </w:rPr>
        <w:t>十</w:t>
      </w:r>
      <w:r>
        <w:rPr>
          <w:rFonts w:hint="eastAsia" w:ascii="华文中宋" w:hAnsi="华文中宋" w:eastAsia="华文中宋" w:cs="华文中宋"/>
          <w:color w:val="auto"/>
          <w:spacing w:val="9"/>
          <w:sz w:val="31"/>
          <w:szCs w:val="31"/>
        </w:rPr>
        <w:t>一</w:t>
      </w:r>
      <w:r>
        <w:rPr>
          <w:rFonts w:hint="eastAsia" w:ascii="华文中宋" w:hAnsi="华文中宋" w:eastAsia="华文中宋" w:cs="华文中宋"/>
          <w:color w:val="auto"/>
          <w:spacing w:val="8"/>
          <w:sz w:val="31"/>
          <w:szCs w:val="31"/>
        </w:rPr>
        <w:t>、政府性基金预算“三公”经费支出预算表</w:t>
      </w:r>
    </w:p>
    <w:p>
      <w:pPr>
        <w:spacing w:before="198" w:line="227"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十</w:t>
      </w:r>
      <w:r>
        <w:rPr>
          <w:rFonts w:hint="eastAsia" w:ascii="华文中宋" w:hAnsi="华文中宋" w:eastAsia="华文中宋" w:cs="华文中宋"/>
          <w:color w:val="auto"/>
          <w:spacing w:val="-3"/>
          <w:sz w:val="31"/>
          <w:szCs w:val="31"/>
        </w:rPr>
        <w:t>二、 国有资本经营预算支出表</w:t>
      </w:r>
    </w:p>
    <w:p>
      <w:pPr>
        <w:spacing w:before="197"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十三、部门预算项目支出绩效目标表</w:t>
      </w:r>
    </w:p>
    <w:p>
      <w:pPr>
        <w:spacing w:before="198" w:line="360"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4"/>
          <w:sz w:val="31"/>
          <w:szCs w:val="31"/>
        </w:rPr>
        <w:t>十</w:t>
      </w:r>
      <w:r>
        <w:rPr>
          <w:rFonts w:hint="eastAsia" w:ascii="华文中宋" w:hAnsi="华文中宋" w:eastAsia="华文中宋" w:cs="华文中宋"/>
          <w:color w:val="auto"/>
          <w:spacing w:val="10"/>
          <w:sz w:val="31"/>
          <w:szCs w:val="31"/>
        </w:rPr>
        <w:t>四</w:t>
      </w:r>
      <w:r>
        <w:rPr>
          <w:rFonts w:hint="eastAsia" w:ascii="华文中宋" w:hAnsi="华文中宋" w:eastAsia="华文中宋" w:cs="华文中宋"/>
          <w:color w:val="auto"/>
          <w:spacing w:val="7"/>
          <w:sz w:val="31"/>
          <w:szCs w:val="31"/>
        </w:rPr>
        <w:t>、部门整体支出绩效目标表</w:t>
      </w:r>
    </w:p>
    <w:p>
      <w:pPr>
        <w:spacing w:before="101" w:line="360" w:lineRule="auto"/>
        <w:ind w:firstLine="643"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val="en-US" w:eastAsia="zh-CN"/>
        </w:rPr>
        <w:t>人民政府教育督导室</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年部门预算情况说明</w:t>
      </w:r>
    </w:p>
    <w:p>
      <w:pPr>
        <w:spacing w:before="101" w:line="360" w:lineRule="auto"/>
        <w:ind w:left="669"/>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left="3053" w:leftChars="1454" w:firstLine="442"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left="3070" w:leftChars="200" w:hanging="2650"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val="en-US" w:eastAsia="zh-CN"/>
        </w:rPr>
        <w:t>人民政府教育督导室</w:t>
      </w:r>
    </w:p>
    <w:p>
      <w:pPr>
        <w:pStyle w:val="14"/>
        <w:numPr>
          <w:ilvl w:val="0"/>
          <w:numId w:val="1"/>
        </w:numPr>
        <w:spacing w:before="198" w:line="360" w:lineRule="auto"/>
        <w:ind w:firstLineChars="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基本职能及主要工作</w:t>
      </w:r>
    </w:p>
    <w:p>
      <w:pPr>
        <w:widowControl/>
        <w:wordWrap w:val="0"/>
        <w:spacing w:line="480" w:lineRule="atLeast"/>
        <w:ind w:firstLine="840" w:firstLineChars="300"/>
        <w:jc w:val="left"/>
        <w:rPr>
          <w:rFonts w:hint="eastAsia" w:ascii="仿宋" w:hAnsi="仿宋" w:eastAsia="仿宋" w:cs="仿宋_GB2312"/>
          <w:sz w:val="30"/>
          <w:szCs w:val="30"/>
          <w:lang w:val="en-US" w:eastAsia="zh-CN"/>
        </w:rPr>
      </w:pP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仿宋" w:hAnsi="仿宋" w:eastAsia="仿宋" w:cs="仿宋_GB2312"/>
          <w:sz w:val="30"/>
          <w:szCs w:val="30"/>
          <w:lang w:val="en-US" w:eastAsia="zh-CN"/>
        </w:rPr>
        <w:t xml:space="preserve">巴州区人民政府教育督导室履行政府职能。主要是贯彻执行党的教育路线、方针和政策，执行法律、法规、规章，负责对全区中小学、幼儿园督导、检查、评估、指导等工作。        </w:t>
      </w:r>
      <w:r>
        <w:rPr>
          <w:rFonts w:hint="eastAsia" w:ascii="楷体_GB2312" w:hAnsi="宋体" w:eastAsia="楷体_GB2312" w:cs="宋体"/>
          <w:color w:val="000000" w:themeColor="text1"/>
          <w:kern w:val="0"/>
          <w:sz w:val="28"/>
          <w:szCs w:val="28"/>
          <w14:textFill>
            <w14:solidFill>
              <w14:schemeClr w14:val="tx1"/>
            </w14:solidFill>
          </w14:textFill>
        </w:rPr>
        <w:t>（二）202</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3</w:t>
      </w:r>
      <w:r>
        <w:rPr>
          <w:rFonts w:hint="eastAsia" w:ascii="楷体_GB2312" w:hAnsi="宋体" w:eastAsia="楷体_GB2312" w:cs="宋体"/>
          <w:color w:val="000000" w:themeColor="text1"/>
          <w:kern w:val="0"/>
          <w:sz w:val="28"/>
          <w:szCs w:val="28"/>
          <w14:textFill>
            <w14:solidFill>
              <w14:schemeClr w14:val="tx1"/>
            </w14:solidFill>
          </w14:textFill>
        </w:rPr>
        <w:t>年重点工作</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 w:hAnsi="仿宋" w:eastAsia="仿宋" w:cs="仿宋_GB2312"/>
          <w:sz w:val="30"/>
          <w:szCs w:val="30"/>
          <w:lang w:val="en-US" w:eastAsia="zh-CN"/>
        </w:rPr>
        <w:t>周密组织部署，规范开展督导工作。本年度，紧紧围绕政府履行教育职责、挂牌督导及专项督导等工作，对全区学校（幼儿园）的党建工作、办学条件、设备设施、“双减”“五项管理”、师生宿舍、校园环境安全、办学理念、办学特色、办学质量等方面开展督导。</w:t>
      </w:r>
    </w:p>
    <w:p>
      <w:pPr>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仿宋" w:hAnsi="仿宋" w:eastAsia="仿宋" w:cs="仿宋_GB2312"/>
          <w:sz w:val="30"/>
          <w:szCs w:val="30"/>
          <w:lang w:val="en-US" w:eastAsia="zh-CN"/>
        </w:rPr>
        <w:t>人民政府教育督导室</w:t>
      </w:r>
      <w:r>
        <w:rPr>
          <w:rFonts w:hint="eastAsia" w:ascii="华文中宋" w:hAnsi="华文中宋" w:eastAsia="华文中宋" w:cs="华文中宋"/>
          <w:snapToGrid/>
          <w:color w:val="000000" w:themeColor="text1"/>
          <w:kern w:val="2"/>
          <w:sz w:val="32"/>
          <w:szCs w:val="32"/>
          <w14:textFill>
            <w14:solidFill>
              <w14:schemeClr w14:val="tx1"/>
            </w14:solidFill>
          </w14:textFill>
        </w:rPr>
        <w:t>为二级预算单位，系1个事业单位。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仿宋" w:hAnsi="仿宋" w:eastAsia="仿宋" w:cs="仿宋_GB2312"/>
                <w:sz w:val="30"/>
                <w:szCs w:val="30"/>
                <w:lang w:val="en-US" w:eastAsia="zh-CN"/>
              </w:rPr>
              <w:t>巴中市巴州区人民政府教育督导室</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rPr>
        <w:t>巴中市巴州区</w:t>
      </w:r>
      <w:r>
        <w:rPr>
          <w:rFonts w:hint="eastAsia" w:ascii="宋体" w:hAnsi="宋体" w:eastAsia="宋体" w:cs="宋体"/>
          <w:b/>
          <w:bCs/>
          <w:sz w:val="48"/>
          <w:szCs w:val="48"/>
          <w:lang w:val="en-US" w:eastAsia="zh-CN"/>
        </w:rPr>
        <w:t>人民政府教育督导室</w:t>
      </w:r>
    </w:p>
    <w:p>
      <w:pPr>
        <w:spacing w:before="198" w:line="360" w:lineRule="auto"/>
        <w:jc w:val="center"/>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rPr>
        <w:t>202</w:t>
      </w:r>
      <w:r>
        <w:rPr>
          <w:rFonts w:hint="eastAsia" w:ascii="宋体" w:hAnsi="宋体" w:eastAsia="宋体" w:cs="宋体"/>
          <w:b/>
          <w:bCs/>
          <w:snapToGrid/>
          <w:kern w:val="2"/>
          <w:sz w:val="48"/>
          <w:szCs w:val="48"/>
          <w:lang w:val="en-US" w:eastAsia="zh-CN"/>
        </w:rPr>
        <w:t>3</w:t>
      </w:r>
      <w:r>
        <w:rPr>
          <w:rFonts w:hint="eastAsia" w:ascii="宋体" w:hAnsi="宋体" w:eastAsia="宋体" w:cs="宋体"/>
          <w:b/>
          <w:bCs/>
          <w:snapToGrid/>
          <w:kern w:val="2"/>
          <w:sz w:val="48"/>
          <w:szCs w:val="48"/>
        </w:rPr>
        <w:t>年部门预算表</w:t>
      </w:r>
    </w:p>
    <w:p>
      <w:pPr>
        <w:spacing w:before="198" w:line="360" w:lineRule="auto"/>
        <w:ind w:firstLine="1928" w:firstLineChars="400"/>
        <w:outlineLvl w:val="1"/>
        <w:rPr>
          <w:rFonts w:hint="eastAsia" w:ascii="宋体" w:hAnsi="宋体" w:eastAsia="宋体" w:cs="宋体"/>
          <w:b/>
          <w:bCs/>
          <w:snapToGrid/>
          <w:kern w:val="2"/>
          <w:sz w:val="48"/>
          <w:szCs w:val="48"/>
        </w:rPr>
        <w:sectPr>
          <w:footerReference r:id="rId5" w:type="default"/>
          <w:pgSz w:w="11906" w:h="16839"/>
          <w:pgMar w:top="1431" w:right="1785" w:bottom="871" w:left="1785" w:header="0" w:footer="587"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58"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868" w:type="dxa"/>
            <w:gridSpan w:val="3"/>
            <w:tcBorders>
              <w:top w:val="nil"/>
              <w:left w:val="nil"/>
              <w:bottom w:val="single" w:color="auto" w:sz="4" w:space="0"/>
              <w:right w:val="nil"/>
            </w:tcBorders>
          </w:tcPr>
          <w:p>
            <w:pPr>
              <w:rPr>
                <w:rFonts w:hint="default" w:ascii="华文中宋" w:hAnsi="华文中宋" w:eastAsia="华文中宋" w:cs="华文中宋"/>
                <w:lang w:val="en-US"/>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numPr>
                <w:ilvl w:val="0"/>
                <w:numId w:val="2"/>
              </w:numPr>
              <w:spacing w:before="108" w:line="311" w:lineRule="exact"/>
              <w:ind w:left="26"/>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jc w:val="right"/>
              <w:rPr>
                <w:rFonts w:hint="default" w:ascii="华文中宋" w:hAnsi="华文中宋" w:eastAsia="华文中宋" w:cs="华文中宋"/>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right"/>
              <w:rPr>
                <w:rFonts w:hint="default" w:ascii="华文中宋" w:hAnsi="华文中宋" w:eastAsia="仿宋_GB2312" w:cs="华文中宋"/>
                <w:sz w:val="21"/>
                <w:szCs w:val="21"/>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eastAsia="zh-CN"/>
              </w:rPr>
              <w:t>　</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b/>
                <w:bCs/>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254"/>
        <w:gridCol w:w="1203"/>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rPr>
              <w:t>1510</w:t>
            </w:r>
            <w:r>
              <w:rPr>
                <w:rFonts w:hint="eastAsia" w:ascii="华文中宋" w:hAnsi="华文中宋" w:eastAsia="华文中宋" w:cs="华文中宋"/>
                <w:lang w:val="en-US" w:eastAsia="zh-CN"/>
              </w:rPr>
              <w:t>47</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82"/>
        <w:gridCol w:w="1295"/>
        <w:gridCol w:w="1323"/>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628"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1295"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323"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62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8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8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bidi="ar"/>
              </w:rPr>
              <w:t>合    计</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313.6</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21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宋体" w:cs="华文中宋"/>
                <w:spacing w:val="-12"/>
                <w:sz w:val="22"/>
                <w:szCs w:val="22"/>
                <w:lang w:val="en-US" w:eastAsia="zh-CN"/>
              </w:rPr>
            </w:pPr>
            <w:r>
              <w:rPr>
                <w:rFonts w:hint="eastAsia" w:ascii="宋体" w:hAnsi="宋体" w:eastAsia="宋体" w:cs="宋体"/>
                <w:sz w:val="22"/>
                <w:szCs w:val="22"/>
                <w:lang w:bidi="ar"/>
              </w:rPr>
              <w:t>1510</w:t>
            </w:r>
            <w:r>
              <w:rPr>
                <w:rFonts w:hint="eastAsia" w:ascii="宋体" w:hAnsi="宋体" w:eastAsia="宋体" w:cs="宋体"/>
                <w:sz w:val="22"/>
                <w:szCs w:val="22"/>
                <w:lang w:val="en-US" w:eastAsia="zh-CN" w:bidi="ar"/>
              </w:rPr>
              <w:t>06</w:t>
            </w: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pacing w:val="-12"/>
                <w:sz w:val="22"/>
                <w:szCs w:val="22"/>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313.6</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21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334.6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sz w:val="21"/>
                <w:szCs w:val="21"/>
                <w:lang w:val="en-US"/>
              </w:rPr>
            </w:pPr>
            <w:r>
              <w:rPr>
                <w:rFonts w:hint="eastAsia" w:ascii="仿宋_GB2312" w:hAnsi="宋体" w:eastAsia="仿宋_GB2312" w:cs="宋体"/>
                <w:color w:val="000000" w:themeColor="text1"/>
                <w:sz w:val="24"/>
                <w:szCs w:val="24"/>
                <w:lang w:val="en-US" w:eastAsia="zh-CN"/>
                <w14:textFill>
                  <w14:solidFill>
                    <w14:schemeClr w14:val="tx1"/>
                  </w14:solidFill>
                </w14:textFill>
              </w:rPr>
              <w:t>334.6</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default" w:ascii="华文中宋" w:hAnsi="华文中宋" w:eastAsia="仿宋_GB2312" w:cs="华文中宋"/>
                <w:sz w:val="20"/>
                <w:szCs w:val="20"/>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306.56</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default" w:ascii="华文中宋" w:hAnsi="华文中宋" w:eastAsia="仿宋_GB2312" w:cs="华文中宋"/>
                <w:sz w:val="20"/>
                <w:szCs w:val="20"/>
                <w:lang w:val="en-US"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306.56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ind w:firstLine="220" w:firstLineChars="100"/>
              <w:jc w:val="both"/>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2.01</w:t>
            </w:r>
          </w:p>
        </w:tc>
        <w:tc>
          <w:tcPr>
            <w:tcW w:w="1184" w:type="dxa"/>
            <w:tcBorders>
              <w:top w:val="single" w:color="auto" w:sz="4" w:space="0"/>
              <w:left w:val="single" w:color="auto" w:sz="4" w:space="0"/>
              <w:bottom w:val="single" w:color="auto" w:sz="4" w:space="0"/>
              <w:right w:val="single" w:color="auto" w:sz="4" w:space="0"/>
            </w:tcBorders>
            <w:vAlign w:val="center"/>
          </w:tcPr>
          <w:p>
            <w:pPr>
              <w:ind w:firstLine="220" w:firstLineChars="100"/>
              <w:jc w:val="left"/>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2.01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2" w:line="209" w:lineRule="auto"/>
              <w:ind w:firstLine="220" w:firstLineChars="10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2"/>
                <w:szCs w:val="22"/>
                <w:lang w:val="en-US" w:eastAsia="zh-CN"/>
              </w:rPr>
              <w:t>26.03</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26.03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0"/>
        <w:tblW w:w="10299"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507"/>
        <w:gridCol w:w="1125"/>
        <w:gridCol w:w="783"/>
        <w:gridCol w:w="886"/>
        <w:gridCol w:w="896"/>
        <w:gridCol w:w="765"/>
        <w:gridCol w:w="538"/>
        <w:gridCol w:w="722"/>
        <w:gridCol w:w="555"/>
        <w:gridCol w:w="84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10299"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r>
              <w:rPr>
                <w:rFonts w:hint="eastAsia" w:ascii="华文中宋" w:hAnsi="华文中宋" w:eastAsia="华文中宋" w:cs="华文中宋"/>
                <w:spacing w:val="-1"/>
                <w:sz w:val="22"/>
                <w:szCs w:val="22"/>
              </w:rPr>
              <w:t xml:space="preserve">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18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33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65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54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11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8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86"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96"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255" w:right="61" w:hanging="181"/>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65"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167" w:right="97" w:hanging="51"/>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53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40"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宋体" w:hAnsi="宋体" w:eastAsia="宋体" w:cs="宋体"/>
                <w:b/>
                <w:bCs/>
                <w:sz w:val="20"/>
                <w:szCs w:val="20"/>
                <w:lang w:bidi="ar"/>
              </w:rPr>
              <w:t>合    计</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334.6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334.6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334.6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313.6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hint="default" w:ascii="华文中宋" w:hAnsi="华文中宋" w:eastAsia="华文中宋" w:cs="华文中宋"/>
                <w:sz w:val="13"/>
                <w:szCs w:val="13"/>
                <w:lang w:val="en-US" w:eastAsia="zh-CN"/>
              </w:rPr>
            </w:pPr>
            <w:r>
              <w:rPr>
                <w:rFonts w:hint="eastAsia" w:ascii="华文中宋" w:hAnsi="华文中宋" w:eastAsia="华文中宋" w:cs="华文中宋"/>
                <w:sz w:val="13"/>
                <w:szCs w:val="13"/>
                <w:lang w:val="en-US" w:eastAsia="zh-CN"/>
              </w:rPr>
              <w:t>21</w:t>
            </w: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bookmarkStart w:id="0" w:name="OLE_LINK1" w:colFirst="4" w:colLast="4"/>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工资福利支出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293.74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293.74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293.74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293.74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其他社会保障缴费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2.01</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2.01</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2.01</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2.01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住房公积金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26.03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26.03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26.03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26.03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奖金</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73.1</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73.1</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73.1</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73.1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3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职工基本医疗</w:t>
            </w:r>
          </w:p>
          <w:p>
            <w:pPr>
              <w:ind w:firstLine="360"/>
              <w:textAlignment w:val="center"/>
              <w:rPr>
                <w:rFonts w:ascii="华文中宋" w:hAnsi="华文中宋" w:eastAsia="华文中宋" w:cs="华文中宋"/>
                <w:sz w:val="16"/>
                <w:szCs w:val="16"/>
              </w:rPr>
            </w:pPr>
            <w:r>
              <w:rPr>
                <w:rFonts w:hint="eastAsia" w:ascii="宋体" w:hAnsi="宋体" w:eastAsia="宋体" w:cs="宋体"/>
                <w:sz w:val="18"/>
                <w:szCs w:val="18"/>
                <w:lang w:bidi="ar"/>
              </w:rPr>
              <w:t>保险缴费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13.77</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13.77</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13.77</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13.77</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5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绩效工资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49.03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49.03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49.03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49.03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津贴补贴</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2.26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2.26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2.26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2.26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基本工资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92.7</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92.7</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92.7</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92.7</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机关事业单位</w:t>
            </w:r>
          </w:p>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基本养老保险</w:t>
            </w:r>
          </w:p>
          <w:p>
            <w:pPr>
              <w:ind w:firstLine="400"/>
              <w:textAlignment w:val="center"/>
              <w:rPr>
                <w:rFonts w:ascii="华文中宋" w:hAnsi="华文中宋" w:eastAsia="华文中宋" w:cs="华文中宋"/>
                <w:sz w:val="16"/>
                <w:szCs w:val="16"/>
              </w:rPr>
            </w:pPr>
            <w:r>
              <w:rPr>
                <w:rFonts w:hint="eastAsia" w:ascii="宋体" w:hAnsi="宋体" w:eastAsia="宋体" w:cs="宋体"/>
                <w:sz w:val="18"/>
                <w:szCs w:val="18"/>
                <w:lang w:bidi="ar"/>
              </w:rPr>
              <w:t>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31.84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31.84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31.84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31.84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18"/>
                <w:szCs w:val="18"/>
              </w:rPr>
            </w:pP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151006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z w:val="18"/>
                <w:szCs w:val="18"/>
                <w:lang w:val="en-US" w:eastAsia="zh-CN" w:bidi="ar"/>
              </w:rPr>
            </w:pPr>
            <w:r>
              <w:rPr>
                <w:rFonts w:hint="eastAsia" w:ascii="宋体" w:hAnsi="宋体" w:eastAsia="宋体" w:cs="宋体"/>
                <w:sz w:val="18"/>
                <w:szCs w:val="18"/>
                <w:lang w:val="en-US" w:eastAsia="zh-CN" w:bidi="ar"/>
              </w:rPr>
              <w:t>退休人员绩效工资</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hint="eastAsia" w:ascii="华文中宋" w:hAnsi="华文中宋" w:eastAsia="华文中宋" w:cs="华文中宋"/>
                <w:sz w:val="13"/>
                <w:szCs w:val="13"/>
                <w:lang w:val="en-US" w:eastAsia="zh-CN"/>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商品和服务支出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40.86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40.86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40.86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40.86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hint="default" w:ascii="华文中宋" w:hAnsi="华文中宋" w:eastAsia="华文中宋" w:cs="华文中宋"/>
                <w:sz w:val="13"/>
                <w:szCs w:val="13"/>
                <w:lang w:val="en-US" w:eastAsia="zh-CN"/>
              </w:rPr>
            </w:pPr>
            <w:r>
              <w:rPr>
                <w:rFonts w:hint="eastAsia" w:ascii="华文中宋" w:hAnsi="华文中宋" w:eastAsia="华文中宋" w:cs="华文中宋"/>
                <w:sz w:val="13"/>
                <w:szCs w:val="13"/>
                <w:lang w:val="en-US" w:eastAsia="zh-CN"/>
              </w:rPr>
              <w:t>21</w:t>
            </w: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办公费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hint="default" w:ascii="华文中宋" w:hAnsi="华文中宋" w:eastAsia="华文中宋" w:cs="华文中宋"/>
                <w:sz w:val="13"/>
                <w:szCs w:val="13"/>
                <w:lang w:val="en-US" w:eastAsia="zh-CN"/>
              </w:rPr>
            </w:pPr>
            <w:r>
              <w:rPr>
                <w:rFonts w:hint="eastAsia" w:ascii="华文中宋" w:hAnsi="华文中宋" w:eastAsia="华文中宋" w:cs="华文中宋"/>
                <w:sz w:val="13"/>
                <w:szCs w:val="13"/>
                <w:lang w:val="en-US" w:eastAsia="zh-CN"/>
              </w:rPr>
              <w:t>21</w:t>
            </w: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工会经费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2.86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2.86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2.86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2.86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印刷费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0.3</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0.3</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水费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0.15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0.15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0.15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0.15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电费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0.9</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0.9</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0.9</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0.9</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差旅费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维修（护）费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0.5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val="en-US" w:eastAsia="zh-CN" w:bidi="ar"/>
              </w:rPr>
              <w:t>邮电费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2.6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公务接待费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r>
              <w:rPr>
                <w:rFonts w:hint="eastAsia" w:ascii="华文中宋" w:hAnsi="华文中宋" w:eastAsia="华文中宋" w:cs="华文中宋"/>
                <w:sz w:val="16"/>
                <w:szCs w:val="16"/>
                <w:lang w:val="en-US" w:eastAsia="zh-CN"/>
              </w:rPr>
              <w:t>0.34</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0.34</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0.34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0.34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z w:val="18"/>
                <w:szCs w:val="18"/>
                <w:lang w:val="en-US"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val="en-US" w:eastAsia="zh-CN" w:bidi="ar"/>
              </w:rPr>
              <w:t>物业管理费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0.6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firstLineChars="200"/>
              <w:textAlignment w:val="center"/>
              <w:rPr>
                <w:rFonts w:hint="eastAsia" w:ascii="华文中宋" w:hAnsi="华文中宋" w:eastAsia="华文中宋" w:cs="华文中宋"/>
                <w:sz w:val="16"/>
                <w:szCs w:val="16"/>
                <w:lang w:eastAsia="zh-CN"/>
              </w:rPr>
            </w:pPr>
            <w:r>
              <w:rPr>
                <w:rFonts w:hint="eastAsia" w:ascii="宋体" w:hAnsi="宋体" w:eastAsia="宋体" w:cs="宋体"/>
                <w:sz w:val="18"/>
                <w:szCs w:val="18"/>
                <w:lang w:val="en-US" w:eastAsia="zh-CN" w:bidi="ar"/>
              </w:rPr>
              <w:t>福利费</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0.45</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0.45</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0.45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0.45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z w:val="18"/>
                <w:szCs w:val="18"/>
                <w:lang w:val="en-US" w:eastAsia="zh-CN" w:bidi="ar"/>
              </w:rPr>
            </w:pPr>
            <w:r>
              <w:rPr>
                <w:rFonts w:hint="eastAsia" w:ascii="宋体" w:hAnsi="宋体" w:eastAsia="宋体" w:cs="宋体"/>
                <w:sz w:val="18"/>
                <w:szCs w:val="18"/>
                <w:lang w:val="en-US" w:eastAsia="zh-CN" w:bidi="ar"/>
              </w:rPr>
              <w:t>其他商品和服务支出</w:t>
            </w:r>
          </w:p>
        </w:tc>
        <w:tc>
          <w:tcPr>
            <w:tcW w:w="11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0.16</w:t>
            </w: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0.16</w:t>
            </w:r>
          </w:p>
        </w:tc>
        <w:tc>
          <w:tcPr>
            <w:tcW w:w="88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0.16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0.16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bookmarkEnd w:id="0"/>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0"/>
        <w:tblW w:w="8832"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68"/>
        <w:gridCol w:w="362"/>
        <w:gridCol w:w="409"/>
        <w:gridCol w:w="789"/>
        <w:gridCol w:w="2230"/>
        <w:gridCol w:w="1540"/>
        <w:gridCol w:w="496"/>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832"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898" w:type="dxa"/>
            <w:gridSpan w:val="6"/>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1449"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35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3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6"/>
                <w:szCs w:val="16"/>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bidi="ar"/>
              </w:rPr>
              <w:t>合    计</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334.6</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2"/>
                <w:szCs w:val="22"/>
                <w:lang w:val="en-US" w:eastAsia="zh-CN" w:bidi="ar-SA"/>
              </w:rPr>
            </w:pPr>
            <w:r>
              <w:rPr>
                <w:rFonts w:hint="eastAsia" w:ascii="华文中宋" w:hAnsi="华文中宋" w:eastAsia="华文中宋" w:cs="华文中宋"/>
                <w:sz w:val="22"/>
                <w:szCs w:val="22"/>
                <w:lang w:val="en-US" w:eastAsia="zh-CN"/>
              </w:rPr>
              <w:t>334.6</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0"/>
                <w:szCs w:val="20"/>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工资福利支出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293.74</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293.74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4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商品和服务支出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40.86</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40.86</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1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4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7"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82"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9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0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394"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94"/>
        <w:gridCol w:w="525"/>
        <w:gridCol w:w="849"/>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1119"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849"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1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53" w:hRule="atLeast"/>
        </w:trPr>
        <w:tc>
          <w:tcPr>
            <w:tcW w:w="111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2" w:hRule="atLeast"/>
        </w:trPr>
        <w:tc>
          <w:tcPr>
            <w:tcW w:w="594"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84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5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52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4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lang w:bidi="ar"/>
              </w:rPr>
              <w:t>合    计</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313.6</w:t>
            </w:r>
          </w:p>
        </w:tc>
        <w:tc>
          <w:tcPr>
            <w:tcW w:w="112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293.74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19.86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293.74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293.74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51"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2.01</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2.01</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住房公积金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26.03</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26.03</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4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奖金</w:t>
            </w:r>
          </w:p>
        </w:tc>
        <w:tc>
          <w:tcPr>
            <w:tcW w:w="12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73.1</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5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13.77</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13.77</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3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绩效工资</w:t>
            </w:r>
          </w:p>
        </w:tc>
        <w:tc>
          <w:tcPr>
            <w:tcW w:w="12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49.03</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49.03</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7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津贴补贴</w:t>
            </w:r>
          </w:p>
        </w:tc>
        <w:tc>
          <w:tcPr>
            <w:tcW w:w="12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2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基本工资</w:t>
            </w:r>
          </w:p>
        </w:tc>
        <w:tc>
          <w:tcPr>
            <w:tcW w:w="12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92.7</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92.7</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5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机关事业单位基本养老保</w:t>
            </w:r>
          </w:p>
          <w:p>
            <w:pPr>
              <w:ind w:firstLine="400"/>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险缴费</w:t>
            </w:r>
          </w:p>
        </w:tc>
        <w:tc>
          <w:tcPr>
            <w:tcW w:w="121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31.84</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31.84</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4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rPr>
            </w:pPr>
          </w:p>
        </w:tc>
        <w:tc>
          <w:tcPr>
            <w:tcW w:w="849" w:type="dxa"/>
            <w:tcBorders>
              <w:top w:val="single" w:color="auto" w:sz="4" w:space="0"/>
              <w:left w:val="single" w:color="auto" w:sz="4" w:space="0"/>
              <w:bottom w:val="single" w:color="auto" w:sz="4" w:space="0"/>
              <w:right w:val="single" w:color="auto" w:sz="4" w:space="0"/>
            </w:tcBorders>
          </w:tcPr>
          <w:p>
            <w:pP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151006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退休人员绩效工资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4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商品和服务支出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19.86</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19.86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办公费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工会经费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2.86</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2.86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印刷费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0.3</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0.15</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0.15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电费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0.9</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差旅费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6</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维修（护）费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0.5</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val="en-US" w:eastAsia="zh-CN" w:bidi="ar"/>
              </w:rPr>
              <w:t>邮电费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2.6</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2.6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公务接待费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0.34</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0.34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val="en-US" w:eastAsia="zh-CN" w:bidi="ar"/>
              </w:rPr>
              <w:t>物业管理费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0.6</w:t>
            </w:r>
          </w:p>
        </w:tc>
        <w:tc>
          <w:tcPr>
            <w:tcW w:w="112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0"/>
                <w:szCs w:val="20"/>
                <w:lang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val="en-US" w:eastAsia="zh-CN" w:bidi="ar"/>
              </w:rPr>
              <w:t>其他商品和服务支出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0.16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z w:val="18"/>
                <w:szCs w:val="18"/>
                <w:lang w:val="en-US" w:eastAsia="zh-CN"/>
              </w:rPr>
            </w:pPr>
            <w:r>
              <w:rPr>
                <w:rFonts w:hint="eastAsia" w:ascii="宋体" w:hAnsi="宋体" w:eastAsia="宋体" w:cs="宋体"/>
                <w:snapToGrid w:val="0"/>
                <w:color w:val="000000"/>
                <w:sz w:val="18"/>
                <w:szCs w:val="18"/>
                <w:lang w:val="en-US" w:eastAsia="zh-CN" w:bidi="ar-SA"/>
              </w:rPr>
              <w:t>0.16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val="en-US" w:eastAsia="zh-CN" w:bidi="ar"/>
              </w:rPr>
              <w:t>福利费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0.45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eastAsia" w:ascii="宋体" w:hAnsi="宋体" w:eastAsia="宋体" w:cs="宋体"/>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both"/>
              <w:rPr>
                <w:rFonts w:hint="default" w:ascii="宋体" w:hAnsi="宋体" w:eastAsia="宋体" w:cs="宋体"/>
                <w:sz w:val="18"/>
                <w:szCs w:val="18"/>
                <w:lang w:val="en-US" w:eastAsia="zh-CN"/>
              </w:rPr>
            </w:pPr>
            <w:r>
              <w:rPr>
                <w:rFonts w:hint="eastAsia" w:ascii="宋体" w:hAnsi="宋体" w:eastAsia="宋体" w:cs="宋体"/>
                <w:snapToGrid w:val="0"/>
                <w:color w:val="000000"/>
                <w:sz w:val="18"/>
                <w:szCs w:val="18"/>
                <w:lang w:val="en-US" w:eastAsia="zh-CN" w:bidi="ar-SA"/>
              </w:rPr>
              <w:t>0.45</w:t>
            </w:r>
          </w:p>
        </w:tc>
      </w:tr>
    </w:tbl>
    <w:p>
      <w:pPr>
        <w:rPr>
          <w:rFonts w:ascii="华文中宋" w:hAnsi="华文中宋" w:eastAsia="华文中宋" w:cs="华文中宋"/>
        </w:rPr>
      </w:pPr>
    </w:p>
    <w:tbl>
      <w:tblPr>
        <w:tblStyle w:val="1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310"/>
        <w:gridCol w:w="130"/>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0"/>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6"/>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47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pPr>
              <w:jc w:val="cente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r>
              <w:rPr>
                <w:rFonts w:ascii="宋体" w:hAnsi="宋体" w:eastAsia="宋体" w:cs="宋体"/>
                <w:spacing w:val="1"/>
                <w:sz w:val="22"/>
                <w:szCs w:val="22"/>
              </w:rPr>
              <w:t>无此项内容</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0"/>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08" w:type="dxa"/>
            <w:gridSpan w:val="13"/>
            <w:tcBorders>
              <w:top w:val="nil"/>
              <w:left w:val="nil"/>
              <w:bottom w:val="single" w:color="auto" w:sz="4" w:space="0"/>
              <w:right w:val="nil"/>
            </w:tcBorders>
            <w:vAlign w:val="center"/>
          </w:tcPr>
          <w:p>
            <w:pPr>
              <w:spacing w:before="99" w:line="221" w:lineRule="auto"/>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2941"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15"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2215"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55" w:type="dxa"/>
            <w:gridSpan w:val="2"/>
            <w:tcBorders>
              <w:top w:val="single" w:color="auto" w:sz="4" w:space="0"/>
              <w:left w:val="single" w:color="auto" w:sz="4" w:space="0"/>
              <w:bottom w:val="single" w:color="auto" w:sz="4" w:space="0"/>
              <w:right w:val="single" w:color="auto" w:sz="4" w:space="0"/>
            </w:tcBorders>
          </w:tcPr>
          <w:p>
            <w:pPr>
              <w:rPr>
                <w:rFonts w:hint="default" w:eastAsiaTheme="minorEastAsia"/>
                <w:sz w:val="20"/>
                <w:szCs w:val="20"/>
                <w:lang w:val="en-US"/>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06</w:t>
            </w:r>
          </w:p>
        </w:tc>
        <w:tc>
          <w:tcPr>
            <w:tcW w:w="2215" w:type="dxa"/>
            <w:gridSpan w:val="6"/>
            <w:tcBorders>
              <w:top w:val="single" w:color="auto" w:sz="4" w:space="0"/>
              <w:left w:val="single" w:color="auto" w:sz="4" w:space="0"/>
              <w:bottom w:val="single" w:color="auto" w:sz="4" w:space="0"/>
              <w:right w:val="single" w:color="auto" w:sz="4" w:space="0"/>
            </w:tcBorders>
          </w:tcPr>
          <w:p>
            <w:pPr>
              <w:rPr>
                <w:rFonts w:hint="default" w:eastAsiaTheme="minorEastAsia"/>
                <w:sz w:val="20"/>
                <w:szCs w:val="20"/>
                <w:lang w:val="en-US"/>
              </w:rPr>
            </w:pPr>
            <w:r>
              <w:rPr>
                <w:rFonts w:hint="eastAsia" w:ascii="华文中宋" w:hAnsi="华文中宋" w:eastAsia="华文中宋" w:cs="华文中宋"/>
                <w:spacing w:val="-1"/>
                <w:sz w:val="21"/>
                <w:szCs w:val="21"/>
              </w:rPr>
              <w:t>巴中市巴州区</w:t>
            </w:r>
            <w:r>
              <w:rPr>
                <w:rFonts w:hint="eastAsia" w:ascii="华文中宋" w:hAnsi="华文中宋" w:eastAsia="华文中宋" w:cs="华文中宋"/>
                <w:spacing w:val="-1"/>
                <w:sz w:val="21"/>
                <w:szCs w:val="21"/>
                <w:lang w:val="en-US" w:eastAsia="zh-CN"/>
              </w:rPr>
              <w:t>人民政府教育督导室</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hint="default" w:ascii="宋体" w:hAnsi="宋体" w:eastAsia="宋体" w:cs="宋体"/>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34</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hint="default" w:ascii="宋体" w:hAnsi="宋体" w:eastAsia="宋体" w:cs="宋体"/>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34</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90" w:hRule="atLeast"/>
        </w:trPr>
        <w:tc>
          <w:tcPr>
            <w:tcW w:w="8757" w:type="dxa"/>
            <w:gridSpan w:val="19"/>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45" w:hRule="atLeast"/>
        </w:trPr>
        <w:tc>
          <w:tcPr>
            <w:tcW w:w="522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19" w:hRule="atLeast"/>
        </w:trPr>
        <w:tc>
          <w:tcPr>
            <w:tcW w:w="44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4"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pacing w:val="1"/>
                <w:sz w:val="22"/>
                <w:szCs w:val="22"/>
              </w:rPr>
              <w:t>无此项内容</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eastAsia="zh-CN"/>
              </w:rPr>
              <w:t>　　　　</w:t>
            </w: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r>
              <w:rPr>
                <w:rFonts w:hint="eastAsia" w:ascii="华文中宋" w:hAnsi="华文中宋" w:eastAsia="华文中宋" w:cs="华文中宋"/>
                <w:spacing w:val="-1"/>
                <w:sz w:val="22"/>
                <w:szCs w:val="22"/>
                <w:lang w:eastAsia="zh-CN"/>
              </w:rPr>
              <w:t>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r>
              <w:rPr>
                <w:rFonts w:hint="eastAsia" w:ascii="华文中宋" w:hAnsi="华文中宋" w:eastAsia="华文中宋" w:cs="华文中宋"/>
                <w:spacing w:val="-1"/>
                <w:sz w:val="22"/>
                <w:szCs w:val="22"/>
                <w:lang w:val="en-US" w:eastAsia="zh-CN"/>
              </w:rPr>
              <w:t>151006</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人民政府教育督导室</w:t>
            </w: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256" w:firstLineChars="1100"/>
        <w:rPr>
          <w:rFonts w:ascii="黑体" w:hAnsi="黑体" w:eastAsia="黑体" w:cs="黑体"/>
          <w:b w:val="0"/>
          <w:bCs w:val="0"/>
          <w:spacing w:val="8"/>
          <w:sz w:val="28"/>
          <w:szCs w:val="28"/>
        </w:rPr>
      </w:pPr>
      <w:r>
        <w:rPr>
          <w:rFonts w:hint="eastAsia" w:ascii="黑体" w:hAnsi="黑体" w:eastAsia="黑体" w:cs="黑体"/>
          <w:b w:val="0"/>
          <w:bCs w:val="0"/>
          <w:spacing w:val="8"/>
          <w:sz w:val="28"/>
          <w:szCs w:val="28"/>
        </w:rPr>
        <w:t>金额单位：万元</w:t>
      </w:r>
    </w:p>
    <w:p>
      <w:pPr>
        <w:spacing w:line="103" w:lineRule="exact"/>
      </w:pPr>
    </w:p>
    <w:tbl>
      <w:tblPr>
        <w:tblStyle w:val="10"/>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581"/>
        <w:gridCol w:w="2691"/>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261" w:type="dxa"/>
            <w:gridSpan w:val="3"/>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单位名称</w:t>
            </w:r>
          </w:p>
        </w:tc>
        <w:tc>
          <w:tcPr>
            <w:tcW w:w="5178" w:type="dxa"/>
            <w:gridSpan w:val="3"/>
          </w:tcPr>
          <w:p>
            <w:pPr>
              <w:spacing w:before="96" w:line="286" w:lineRule="auto"/>
              <w:ind w:left="20" w:right="13" w:firstLine="10"/>
              <w:rPr>
                <w:rFonts w:ascii="楷体" w:hAnsi="楷体" w:eastAsia="楷体"/>
                <w:color w:val="333333"/>
                <w:sz w:val="18"/>
                <w:szCs w:val="18"/>
              </w:rPr>
            </w:pPr>
            <w:r>
              <w:rPr>
                <w:rFonts w:hint="eastAsia" w:ascii="华文中宋" w:hAnsi="华文中宋" w:eastAsia="华文中宋" w:cs="华文中宋"/>
                <w:spacing w:val="-1"/>
                <w:sz w:val="18"/>
                <w:szCs w:val="18"/>
                <w:lang w:val="en-US" w:eastAsia="zh-CN"/>
              </w:rPr>
              <w:t>151006</w:t>
            </w:r>
            <w:r>
              <w:rPr>
                <w:rFonts w:hint="eastAsia" w:ascii="华文中宋" w:hAnsi="华文中宋" w:eastAsia="华文中宋" w:cs="华文中宋"/>
                <w:spacing w:val="-1"/>
                <w:sz w:val="18"/>
                <w:szCs w:val="18"/>
              </w:rPr>
              <w:t>巴中市巴州区</w:t>
            </w:r>
            <w:r>
              <w:rPr>
                <w:rFonts w:hint="eastAsia" w:ascii="华文中宋" w:hAnsi="华文中宋" w:eastAsia="华文中宋" w:cs="华文中宋"/>
                <w:spacing w:val="-1"/>
                <w:sz w:val="18"/>
                <w:szCs w:val="18"/>
                <w:lang w:val="en-US" w:eastAsia="zh-CN"/>
              </w:rPr>
              <w:t>人民政府教育督导室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1" w:type="dxa"/>
            <w:vMerge w:val="restart"/>
            <w:tcBorders>
              <w:bottom w:val="nil"/>
            </w:tcBorders>
          </w:tcPr>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年度</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w:t>
            </w:r>
          </w:p>
        </w:tc>
        <w:tc>
          <w:tcPr>
            <w:tcW w:w="2590" w:type="dxa"/>
            <w:gridSpan w:val="2"/>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任务名称</w:t>
            </w:r>
          </w:p>
        </w:tc>
        <w:tc>
          <w:tcPr>
            <w:tcW w:w="5178" w:type="dxa"/>
            <w:gridSpan w:val="3"/>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生活补助（优抚对象、遗属）</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发放遗属生活补助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养老保险（事业）</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医疗保险（事业）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住房公积金（事业）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在职人员住房公积金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工伤保险（事业）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失业保险（事业）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职工住院补充医疗保险</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基础绩效奖</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工资性支出（教育）</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一次性绩效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退休人员（基础性绩效）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退休人员（奖励性绩效）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独生子女奖励</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发放在职人员独生子女奖励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学校公用经费</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单位日常运转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工会经费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开展好工会工作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2590" w:type="dxa"/>
            <w:gridSpan w:val="2"/>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2590" w:type="dxa"/>
            <w:gridSpan w:val="2"/>
            <w:vMerge w:val="continue"/>
            <w:tcBorders>
              <w:top w:val="nil"/>
            </w:tcBorders>
          </w:tcPr>
          <w:p>
            <w:pPr>
              <w:spacing w:before="96" w:line="286" w:lineRule="auto"/>
              <w:ind w:left="20" w:right="13" w:firstLine="10"/>
              <w:rPr>
                <w:rFonts w:ascii="楷体" w:hAnsi="楷体" w:eastAsia="楷体"/>
                <w:color w:val="333333"/>
                <w:sz w:val="18"/>
                <w:szCs w:val="18"/>
              </w:rPr>
            </w:pPr>
          </w:p>
        </w:tc>
        <w:tc>
          <w:tcPr>
            <w:tcW w:w="2691"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334.6</w:t>
            </w:r>
          </w:p>
        </w:tc>
        <w:tc>
          <w:tcPr>
            <w:tcW w:w="1270"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334.6</w:t>
            </w:r>
          </w:p>
        </w:tc>
        <w:tc>
          <w:tcPr>
            <w:tcW w:w="121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5"/>
          </w:tcPr>
          <w:p>
            <w:pPr>
              <w:rPr>
                <w:rFonts w:ascii="宋体" w:hAnsi="宋体" w:eastAsia="宋体"/>
                <w:sz w:val="20"/>
                <w:szCs w:val="20"/>
              </w:rPr>
            </w:pPr>
            <w:r>
              <w:rPr>
                <w:rFonts w:hint="eastAsia" w:ascii="楷体" w:hAnsi="楷体" w:eastAsia="楷体"/>
                <w:color w:val="333333"/>
                <w:sz w:val="18"/>
                <w:szCs w:val="18"/>
              </w:rPr>
              <w:t>1.严格执行相关政策，保障工资及时发放、足额发放</w:t>
            </w:r>
          </w:p>
          <w:p>
            <w:pPr>
              <w:spacing w:before="96" w:line="286" w:lineRule="auto"/>
              <w:ind w:left="20" w:right="13" w:firstLine="10"/>
              <w:rPr>
                <w:rFonts w:hint="eastAsia" w:ascii="楷体" w:hAnsi="楷体" w:eastAsia="楷体"/>
                <w:color w:val="333333"/>
                <w:sz w:val="18"/>
                <w:szCs w:val="18"/>
              </w:rPr>
            </w:pPr>
            <w:r>
              <w:rPr>
                <w:rFonts w:hint="eastAsia" w:ascii="楷体" w:hAnsi="楷体" w:eastAsia="楷体"/>
                <w:color w:val="333333"/>
                <w:sz w:val="18"/>
                <w:szCs w:val="18"/>
              </w:rPr>
              <w:t>2.</w:t>
            </w:r>
            <w:r>
              <w:rPr>
                <w:rFonts w:hint="eastAsia"/>
              </w:rPr>
              <w:t xml:space="preserve"> </w:t>
            </w:r>
            <w:r>
              <w:rPr>
                <w:rFonts w:hint="eastAsia" w:ascii="楷体" w:hAnsi="楷体" w:eastAsia="楷体"/>
                <w:color w:val="333333"/>
                <w:sz w:val="18"/>
                <w:szCs w:val="18"/>
              </w:rPr>
              <w:t>保障单位日常运转，提高预算编制质量，严格执行预算</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3、推进义务教育优质均衡发展，规范办学行为，促进教育高质量发展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vAlign w:val="center"/>
          </w:tcPr>
          <w:p>
            <w:pPr>
              <w:spacing w:before="96" w:line="286" w:lineRule="auto"/>
              <w:ind w:left="20" w:right="13" w:firstLine="10"/>
              <w:jc w:val="center"/>
              <w:rPr>
                <w:rFonts w:ascii="楷体" w:hAnsi="楷体" w:eastAsia="楷体"/>
                <w:color w:val="333333"/>
                <w:sz w:val="18"/>
                <w:szCs w:val="18"/>
              </w:rPr>
            </w:pPr>
          </w:p>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158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完成指标</w:t>
            </w:r>
          </w:p>
        </w:tc>
        <w:tc>
          <w:tcPr>
            <w:tcW w:w="1581"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严格执行相关政策，保障教职工工资及时发放、足额发放</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1581"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职工工资逐年增加，教育投入逐年增长</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1581"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基本教育水平不断提高，办人民满意的教育</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良</w:t>
            </w:r>
          </w:p>
        </w:tc>
      </w:tr>
    </w:tbl>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jc w:val="center"/>
        <w:outlineLvl w:val="1"/>
        <w:rPr>
          <w:rFonts w:hint="eastAsia" w:ascii="华文中宋" w:hAnsi="华文中宋" w:eastAsia="华文中宋" w:cs="华文中宋"/>
          <w:b/>
          <w:bCs/>
          <w:snapToGrid/>
          <w:kern w:val="2"/>
          <w:sz w:val="48"/>
          <w:szCs w:val="48"/>
          <w:lang w:val="en-US"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val="en-US" w:eastAsia="zh-CN"/>
        </w:rPr>
        <w:t>人民政府教育督导室</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年部门预算情况说明</w:t>
      </w:r>
    </w:p>
    <w:p>
      <w:pPr>
        <w:spacing w:line="360" w:lineRule="auto"/>
        <w:rPr>
          <w:rFonts w:ascii="华文中宋" w:hAnsi="华文中宋" w:eastAsia="华文中宋" w:cs="华文中宋"/>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按照综合预算的原则，巴中市巴州区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人民政府教育督导室</w:t>
      </w:r>
      <w:r>
        <w:rPr>
          <w:rFonts w:hint="eastAsia" w:ascii="华文中宋" w:hAnsi="华文中宋" w:eastAsia="华文中宋" w:cs="华文中宋"/>
          <w:snapToGrid/>
          <w:color w:val="000000" w:themeColor="text1"/>
          <w:kern w:val="2"/>
          <w:sz w:val="32"/>
          <w:szCs w:val="32"/>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w:t>
      </w:r>
    </w:p>
    <w:p>
      <w:pPr>
        <w:spacing w:before="198" w:line="360" w:lineRule="auto"/>
        <w:ind w:firstLine="140" w:firstLineChars="44"/>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　（一）收入预算情况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人民政府教育督导室</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年收入预算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万元，其中：上年结转0万元，占0%；一般公共预算拨款收入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万元，占100%。</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（二）支出预算情况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人民政府教育督导室</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年支出预算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313.6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93.7</w:t>
      </w:r>
      <w:r>
        <w:rPr>
          <w:rFonts w:hint="eastAsia" w:ascii="华文中宋" w:hAnsi="华文中宋" w:eastAsia="华文中宋" w:cs="华文中宋"/>
          <w:snapToGrid/>
          <w:color w:val="000000" w:themeColor="text1"/>
          <w:kern w:val="2"/>
          <w:sz w:val="32"/>
          <w:szCs w:val="32"/>
          <w14:textFill>
            <w14:solidFill>
              <w14:schemeClr w14:val="tx1"/>
            </w14:solidFill>
          </w14:textFill>
        </w:rPr>
        <w:t>%；项目支出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21</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6.3</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p>
    <w:p>
      <w:pPr>
        <w:spacing w:before="198" w:line="360" w:lineRule="auto"/>
        <w:ind w:firstLine="141" w:firstLineChars="44"/>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二、财政拨款收支预算情况说明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人民政府教育督导室</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年财政拨款收支总预算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万元。收入包括：本年一般公共预算拨款收入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万元、上年结转一般公共预算拨款收入0万元；教育支出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p>
    <w:p>
      <w:pPr>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三、一般公共预算当年拨款情况说明</w:t>
      </w:r>
    </w:p>
    <w:p>
      <w:pPr>
        <w:spacing w:line="360" w:lineRule="auto"/>
        <w:ind w:firstLine="643"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(一) 一般公共预算当年拨款规模变化情况</w:t>
      </w:r>
      <w:r>
        <w:rPr>
          <w:rFonts w:hint="eastAsia" w:ascii="华文中宋" w:hAnsi="华文中宋" w:eastAsia="华文中宋" w:cs="华文中宋"/>
          <w:spacing w:val="16"/>
          <w:sz w:val="31"/>
          <w:szCs w:val="31"/>
        </w:rPr>
        <w:t>：</w:t>
      </w:r>
    </w:p>
    <w:p>
      <w:pPr>
        <w:numPr>
          <w:ilvl w:val="0"/>
          <w:numId w:val="0"/>
        </w:numPr>
        <w:spacing w:line="360" w:lineRule="auto"/>
        <w:ind w:firstLine="600" w:firstLineChars="200"/>
        <w:rPr>
          <w:rFonts w:hint="eastAsia" w:ascii="宋体" w:hAnsi="宋体" w:eastAsia="宋体" w:cs="宋体"/>
          <w:spacing w:val="19"/>
          <w:sz w:val="30"/>
          <w:szCs w:val="30"/>
        </w:rPr>
      </w:pPr>
      <w:r>
        <w:rPr>
          <w:rFonts w:hint="eastAsia" w:ascii="宋体" w:hAnsi="宋体" w:eastAsia="宋体" w:cs="宋体"/>
          <w:snapToGrid/>
          <w:color w:val="000000" w:themeColor="text1"/>
          <w:kern w:val="2"/>
          <w:sz w:val="30"/>
          <w:szCs w:val="30"/>
          <w14:textFill>
            <w14:solidFill>
              <w14:schemeClr w14:val="tx1"/>
            </w14:solidFill>
          </w14:textFill>
        </w:rPr>
        <w:t>巴州区</w:t>
      </w:r>
      <w:r>
        <w:rPr>
          <w:rFonts w:hint="eastAsia" w:ascii="宋体" w:hAnsi="宋体" w:eastAsia="宋体" w:cs="宋体"/>
          <w:color w:val="000000" w:themeColor="text1"/>
          <w:kern w:val="0"/>
          <w:sz w:val="30"/>
          <w:szCs w:val="30"/>
          <w14:textFill>
            <w14:solidFill>
              <w14:schemeClr w14:val="tx1"/>
            </w14:solidFill>
          </w14:textFill>
        </w:rPr>
        <w:t>人民政府教育督导室</w:t>
      </w:r>
      <w:r>
        <w:rPr>
          <w:rFonts w:hint="eastAsia" w:ascii="宋体" w:hAnsi="宋体" w:eastAsia="宋体" w:cs="宋体"/>
          <w:snapToGrid/>
          <w:color w:val="000000" w:themeColor="text1"/>
          <w:kern w:val="2"/>
          <w:sz w:val="30"/>
          <w:szCs w:val="30"/>
          <w14:textFill>
            <w14:solidFill>
              <w14:schemeClr w14:val="tx1"/>
            </w14:solidFill>
          </w14:textFill>
        </w:rPr>
        <w:t>202</w:t>
      </w:r>
      <w:r>
        <w:rPr>
          <w:rFonts w:hint="eastAsia" w:ascii="宋体" w:hAnsi="宋体" w:eastAsia="宋体" w:cs="宋体"/>
          <w:snapToGrid/>
          <w:color w:val="000000" w:themeColor="text1"/>
          <w:kern w:val="2"/>
          <w:sz w:val="30"/>
          <w:szCs w:val="30"/>
          <w:lang w:val="en-US" w:eastAsia="zh-CN"/>
          <w14:textFill>
            <w14:solidFill>
              <w14:schemeClr w14:val="tx1"/>
            </w14:solidFill>
          </w14:textFill>
        </w:rPr>
        <w:t>3</w:t>
      </w:r>
      <w:r>
        <w:rPr>
          <w:rFonts w:hint="eastAsia" w:ascii="宋体" w:hAnsi="宋体" w:eastAsia="宋体" w:cs="宋体"/>
          <w:snapToGrid/>
          <w:color w:val="000000" w:themeColor="text1"/>
          <w:kern w:val="2"/>
          <w:sz w:val="30"/>
          <w:szCs w:val="30"/>
          <w14:textFill>
            <w14:solidFill>
              <w14:schemeClr w14:val="tx1"/>
            </w14:solidFill>
          </w14:textFill>
        </w:rPr>
        <w:t>年一般公共预算当年拨款</w:t>
      </w:r>
      <w:r>
        <w:rPr>
          <w:rFonts w:hint="eastAsia" w:ascii="宋体" w:hAnsi="宋体" w:eastAsia="宋体" w:cs="宋体"/>
          <w:snapToGrid/>
          <w:color w:val="000000" w:themeColor="text1"/>
          <w:kern w:val="2"/>
          <w:sz w:val="30"/>
          <w:szCs w:val="30"/>
          <w:lang w:val="en-US" w:eastAsia="zh-CN"/>
          <w14:textFill>
            <w14:solidFill>
              <w14:schemeClr w14:val="tx1"/>
            </w14:solidFill>
          </w14:textFill>
        </w:rPr>
        <w:t>334.6</w:t>
      </w:r>
      <w:r>
        <w:rPr>
          <w:rFonts w:hint="eastAsia" w:ascii="宋体" w:hAnsi="宋体" w:eastAsia="宋体" w:cs="宋体"/>
          <w:snapToGrid/>
          <w:color w:val="000000" w:themeColor="text1"/>
          <w:kern w:val="2"/>
          <w:sz w:val="30"/>
          <w:szCs w:val="30"/>
          <w:lang w:eastAsia="zh-CN"/>
          <w14:textFill>
            <w14:solidFill>
              <w14:schemeClr w14:val="tx1"/>
            </w14:solidFill>
          </w14:textFill>
        </w:rPr>
        <w:t>万</w:t>
      </w:r>
      <w:r>
        <w:rPr>
          <w:rFonts w:hint="eastAsia" w:ascii="宋体" w:hAnsi="宋体" w:eastAsia="宋体" w:cs="宋体"/>
          <w:snapToGrid/>
          <w:color w:val="000000" w:themeColor="text1"/>
          <w:kern w:val="2"/>
          <w:sz w:val="30"/>
          <w:szCs w:val="30"/>
          <w14:textFill>
            <w14:solidFill>
              <w14:schemeClr w14:val="tx1"/>
            </w14:solidFill>
          </w14:textFill>
        </w:rPr>
        <w:t>元，比202</w:t>
      </w:r>
      <w:r>
        <w:rPr>
          <w:rFonts w:hint="eastAsia" w:ascii="宋体" w:hAnsi="宋体" w:eastAsia="宋体" w:cs="宋体"/>
          <w:snapToGrid/>
          <w:color w:val="000000" w:themeColor="text1"/>
          <w:kern w:val="2"/>
          <w:sz w:val="30"/>
          <w:szCs w:val="30"/>
          <w:lang w:val="en-US" w:eastAsia="zh-CN"/>
          <w14:textFill>
            <w14:solidFill>
              <w14:schemeClr w14:val="tx1"/>
            </w14:solidFill>
          </w14:textFill>
        </w:rPr>
        <w:t>2</w:t>
      </w:r>
      <w:r>
        <w:rPr>
          <w:rFonts w:hint="eastAsia" w:ascii="宋体" w:hAnsi="宋体" w:eastAsia="宋体" w:cs="宋体"/>
          <w:snapToGrid/>
          <w:color w:val="000000" w:themeColor="text1"/>
          <w:kern w:val="2"/>
          <w:sz w:val="30"/>
          <w:szCs w:val="30"/>
          <w14:textFill>
            <w14:solidFill>
              <w14:schemeClr w14:val="tx1"/>
            </w14:solidFill>
          </w14:textFill>
        </w:rPr>
        <w:t>年预算数增加</w:t>
      </w:r>
      <w:r>
        <w:rPr>
          <w:rFonts w:hint="eastAsia" w:ascii="宋体" w:hAnsi="宋体" w:eastAsia="宋体" w:cs="宋体"/>
          <w:snapToGrid/>
          <w:color w:val="000000" w:themeColor="text1"/>
          <w:kern w:val="2"/>
          <w:sz w:val="30"/>
          <w:szCs w:val="30"/>
          <w:lang w:val="en-US" w:eastAsia="zh-CN"/>
          <w14:textFill>
            <w14:solidFill>
              <w14:schemeClr w14:val="tx1"/>
            </w14:solidFill>
          </w14:textFill>
        </w:rPr>
        <w:t>16万</w:t>
      </w:r>
      <w:r>
        <w:rPr>
          <w:rFonts w:hint="eastAsia" w:ascii="宋体" w:hAnsi="宋体" w:eastAsia="宋体" w:cs="宋体"/>
          <w:snapToGrid/>
          <w:color w:val="000000" w:themeColor="text1"/>
          <w:kern w:val="2"/>
          <w:sz w:val="30"/>
          <w:szCs w:val="30"/>
          <w14:textFill>
            <w14:solidFill>
              <w14:schemeClr w14:val="tx1"/>
            </w14:solidFill>
          </w14:textFill>
        </w:rPr>
        <w:t>元。主要是</w:t>
      </w:r>
      <w:r>
        <w:rPr>
          <w:rFonts w:hint="eastAsia" w:ascii="宋体" w:hAnsi="宋体" w:eastAsia="宋体" w:cs="宋体"/>
          <w:snapToGrid/>
          <w:color w:val="000000" w:themeColor="text1"/>
          <w:kern w:val="2"/>
          <w:sz w:val="30"/>
          <w:szCs w:val="30"/>
          <w:lang w:val="en-US" w:eastAsia="zh-CN"/>
          <w14:textFill>
            <w14:solidFill>
              <w14:schemeClr w14:val="tx1"/>
            </w14:solidFill>
          </w14:textFill>
        </w:rPr>
        <w:t>人员经费增加、</w:t>
      </w:r>
      <w:r>
        <w:rPr>
          <w:rFonts w:hint="eastAsia" w:ascii="宋体" w:hAnsi="宋体" w:eastAsia="宋体" w:cs="宋体"/>
          <w:snapToGrid/>
          <w:color w:val="000000" w:themeColor="text1"/>
          <w:kern w:val="2"/>
          <w:sz w:val="30"/>
          <w:szCs w:val="30"/>
          <w14:textFill>
            <w14:solidFill>
              <w14:schemeClr w14:val="tx1"/>
            </w14:solidFill>
          </w14:textFill>
        </w:rPr>
        <w:t>养老保险增加,以及根据部门年度工作计划，有所增加。</w:t>
      </w:r>
    </w:p>
    <w:p>
      <w:pPr>
        <w:numPr>
          <w:ilvl w:val="0"/>
          <w:numId w:val="3"/>
        </w:numPr>
        <w:spacing w:line="360" w:lineRule="auto"/>
        <w:ind w:firstLine="643" w:firstLineChars="200"/>
        <w:rPr>
          <w:rFonts w:ascii="华文中宋" w:hAnsi="华文中宋" w:eastAsia="华文中宋" w:cs="华文中宋"/>
          <w:spacing w:val="19"/>
          <w:sz w:val="31"/>
          <w:szCs w:val="31"/>
        </w:rPr>
      </w:pPr>
      <w:r>
        <w:rPr>
          <w:rFonts w:hint="eastAsia" w:ascii="华文中宋" w:hAnsi="华文中宋" w:eastAsia="华文中宋" w:cs="华文中宋"/>
          <w:b/>
          <w:snapToGrid/>
          <w:kern w:val="2"/>
          <w:sz w:val="32"/>
          <w:szCs w:val="22"/>
        </w:rPr>
        <w:t>一般公共预算当年拨款结构情况</w:t>
      </w:r>
      <w:r>
        <w:rPr>
          <w:rFonts w:hint="eastAsia" w:ascii="华文中宋" w:hAnsi="华文中宋" w:eastAsia="华文中宋" w:cs="华文中宋"/>
          <w:spacing w:val="19"/>
          <w:sz w:val="31"/>
          <w:szCs w:val="31"/>
        </w:rPr>
        <w:t>：</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val="0"/>
          <w:bCs w:val="0"/>
          <w:snapToGrid/>
          <w:color w:val="000000" w:themeColor="text1"/>
          <w:kern w:val="2"/>
          <w:sz w:val="32"/>
          <w:szCs w:val="32"/>
          <w:lang w:val="en-US" w:eastAsia="zh-CN"/>
          <w14:textFill>
            <w14:solidFill>
              <w14:schemeClr w14:val="tx1"/>
            </w14:solidFill>
          </w14:textFill>
        </w:rPr>
        <w:t>工资福利支出293.74万元，占87.8%；对个人家庭补助支出0万元，占0.0%；商品服务支出40.86万元，占12.2%。</w:t>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p>
    <w:p>
      <w:pPr>
        <w:spacing w:line="360" w:lineRule="auto"/>
        <w:ind w:firstLine="643" w:firstLineChars="200"/>
        <w:rPr>
          <w:rFonts w:hint="eastAsia" w:ascii="宋体" w:hAnsi="宋体" w:eastAsia="宋体" w:cs="宋体"/>
          <w:spacing w:val="16"/>
          <w:sz w:val="30"/>
          <w:szCs w:val="30"/>
        </w:rPr>
      </w:pPr>
      <w:r>
        <w:rPr>
          <w:rFonts w:hint="eastAsia" w:ascii="华文中宋" w:hAnsi="华文中宋" w:eastAsia="华文中宋" w:cs="华文中宋"/>
          <w:b/>
          <w:snapToGrid/>
          <w:kern w:val="2"/>
          <w:sz w:val="32"/>
          <w:szCs w:val="22"/>
        </w:rPr>
        <w:t>(三</w:t>
      </w:r>
      <w:r>
        <w:rPr>
          <w:rFonts w:hint="eastAsia" w:ascii="宋体" w:hAnsi="宋体" w:eastAsia="宋体" w:cs="宋体"/>
          <w:b/>
          <w:snapToGrid/>
          <w:kern w:val="2"/>
          <w:sz w:val="30"/>
          <w:szCs w:val="30"/>
        </w:rPr>
        <w:t>) 一般公共预算当年拨款具体使用情况</w:t>
      </w:r>
      <w:r>
        <w:rPr>
          <w:rFonts w:hint="eastAsia" w:ascii="宋体" w:hAnsi="宋体" w:eastAsia="宋体" w:cs="宋体"/>
          <w:spacing w:val="16"/>
          <w:sz w:val="30"/>
          <w:szCs w:val="30"/>
        </w:rPr>
        <w:t>：</w:t>
      </w:r>
    </w:p>
    <w:p>
      <w:pPr>
        <w:spacing w:line="360" w:lineRule="auto"/>
        <w:ind w:firstLine="602" w:firstLineChars="200"/>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1.</w:t>
      </w:r>
      <w:r>
        <w:rPr>
          <w:rFonts w:hint="eastAsia" w:ascii="宋体" w:hAnsi="宋体" w:eastAsia="宋体" w:cs="宋体"/>
          <w:color w:val="000000" w:themeColor="text1"/>
          <w:kern w:val="0"/>
          <w:sz w:val="30"/>
          <w:szCs w:val="30"/>
          <w14:textFill>
            <w14:solidFill>
              <w14:schemeClr w14:val="tx1"/>
            </w14:solidFill>
          </w14:textFill>
        </w:rPr>
        <w:t xml:space="preserve"> 工资福利支出和商品和服务支出</w:t>
      </w:r>
      <w:r>
        <w:rPr>
          <w:rFonts w:hint="eastAsia" w:ascii="宋体" w:hAnsi="宋体" w:eastAsia="宋体" w:cs="宋体"/>
          <w:b/>
          <w:bCs/>
          <w:color w:val="000000" w:themeColor="text1"/>
          <w:kern w:val="0"/>
          <w:sz w:val="30"/>
          <w:szCs w:val="30"/>
          <w14:textFill>
            <w14:solidFill>
              <w14:schemeClr w14:val="tx1"/>
            </w14:solidFill>
          </w14:textFill>
        </w:rPr>
        <w:t>:</w:t>
      </w:r>
      <w:r>
        <w:rPr>
          <w:rFonts w:hint="eastAsia" w:ascii="宋体" w:hAnsi="宋体" w:eastAsia="宋体" w:cs="宋体"/>
          <w:color w:val="000000" w:themeColor="text1"/>
          <w:kern w:val="0"/>
          <w:sz w:val="30"/>
          <w:szCs w:val="30"/>
          <w14:textFill>
            <w14:solidFill>
              <w14:schemeClr w14:val="tx1"/>
            </w14:solidFill>
          </w14:textFill>
        </w:rPr>
        <w:t>202</w:t>
      </w:r>
      <w:r>
        <w:rPr>
          <w:rFonts w:hint="eastAsia" w:ascii="宋体" w:hAnsi="宋体" w:eastAsia="宋体" w:cs="宋体"/>
          <w:color w:val="000000" w:themeColor="text1"/>
          <w:kern w:val="0"/>
          <w:sz w:val="30"/>
          <w:szCs w:val="30"/>
          <w:lang w:val="en-US" w:eastAsia="zh-CN"/>
          <w14:textFill>
            <w14:solidFill>
              <w14:schemeClr w14:val="tx1"/>
            </w14:solidFill>
          </w14:textFill>
        </w:rPr>
        <w:t>3</w:t>
      </w:r>
      <w:r>
        <w:rPr>
          <w:rFonts w:hint="eastAsia" w:ascii="宋体" w:hAnsi="宋体" w:eastAsia="宋体" w:cs="宋体"/>
          <w:color w:val="000000" w:themeColor="text1"/>
          <w:kern w:val="0"/>
          <w:sz w:val="30"/>
          <w:szCs w:val="30"/>
          <w14:textFill>
            <w14:solidFill>
              <w14:schemeClr w14:val="tx1"/>
            </w14:solidFill>
          </w14:textFill>
        </w:rPr>
        <w:t>年预算数为</w:t>
      </w:r>
      <w:r>
        <w:rPr>
          <w:rFonts w:hint="eastAsia" w:ascii="宋体" w:hAnsi="宋体" w:eastAsia="宋体" w:cs="宋体"/>
          <w:color w:val="000000" w:themeColor="text1"/>
          <w:kern w:val="0"/>
          <w:sz w:val="30"/>
          <w:szCs w:val="30"/>
          <w:lang w:val="en-US" w:eastAsia="zh-CN"/>
          <w14:textFill>
            <w14:solidFill>
              <w14:schemeClr w14:val="tx1"/>
            </w14:solidFill>
          </w14:textFill>
        </w:rPr>
        <w:t>334.6万</w:t>
      </w:r>
      <w:r>
        <w:rPr>
          <w:rFonts w:hint="eastAsia" w:ascii="宋体" w:hAnsi="宋体" w:eastAsia="宋体" w:cs="宋体"/>
          <w:color w:val="000000" w:themeColor="text1"/>
          <w:kern w:val="0"/>
          <w:sz w:val="30"/>
          <w:szCs w:val="30"/>
          <w14:textFill>
            <w14:solidFill>
              <w14:schemeClr w14:val="tx1"/>
            </w14:solidFill>
          </w14:textFill>
        </w:rPr>
        <w:t>元，主要用于：机关及所属单位正常运转的基本支出，包括基本工资、津贴补贴等人员经费以及办公费、印刷费、水电费等日常公用经费。</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2.</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仿宋_GB2312" w:hAnsi="宋体" w:eastAsia="仿宋_GB2312" w:cs="宋体"/>
          <w:b/>
          <w:bCs/>
          <w:color w:val="000000" w:themeColor="text1"/>
          <w:kern w:val="0"/>
          <w:sz w:val="28"/>
          <w:szCs w:val="28"/>
          <w14:textFill>
            <w14:solidFill>
              <w14:schemeClr w14:val="tx1"/>
            </w14:solidFill>
          </w14:textFill>
        </w:rPr>
        <w:t>教育督导专项经费（项）:</w:t>
      </w:r>
      <w:r>
        <w:rPr>
          <w:rFonts w:hint="eastAsia" w:ascii="仿宋_GB2312" w:hAnsi="宋体" w:eastAsia="仿宋_GB2312"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30"/>
          <w:szCs w:val="30"/>
          <w14:textFill>
            <w14:solidFill>
              <w14:schemeClr w14:val="tx1"/>
            </w14:solidFill>
          </w14:textFill>
        </w:rPr>
        <w:t>02</w:t>
      </w:r>
      <w:r>
        <w:rPr>
          <w:rFonts w:hint="eastAsia" w:ascii="宋体" w:hAnsi="宋体" w:eastAsia="宋体" w:cs="宋体"/>
          <w:color w:val="000000" w:themeColor="text1"/>
          <w:kern w:val="0"/>
          <w:sz w:val="30"/>
          <w:szCs w:val="30"/>
          <w:lang w:val="en-US" w:eastAsia="zh-CN"/>
          <w14:textFill>
            <w14:solidFill>
              <w14:schemeClr w14:val="tx1"/>
            </w14:solidFill>
          </w14:textFill>
        </w:rPr>
        <w:t>3</w:t>
      </w:r>
      <w:r>
        <w:rPr>
          <w:rFonts w:hint="eastAsia" w:ascii="宋体" w:hAnsi="宋体" w:eastAsia="宋体" w:cs="宋体"/>
          <w:color w:val="000000" w:themeColor="text1"/>
          <w:kern w:val="0"/>
          <w:sz w:val="30"/>
          <w:szCs w:val="30"/>
          <w14:textFill>
            <w14:solidFill>
              <w14:schemeClr w14:val="tx1"/>
            </w14:solidFill>
          </w14:textFill>
        </w:rPr>
        <w:t>年预算数为</w:t>
      </w:r>
      <w:r>
        <w:rPr>
          <w:rFonts w:hint="eastAsia" w:ascii="宋体" w:hAnsi="宋体" w:eastAsia="宋体" w:cs="宋体"/>
          <w:color w:val="000000" w:themeColor="text1"/>
          <w:kern w:val="0"/>
          <w:sz w:val="30"/>
          <w:szCs w:val="30"/>
          <w:lang w:val="en-US" w:eastAsia="zh-CN"/>
          <w14:textFill>
            <w14:solidFill>
              <w14:schemeClr w14:val="tx1"/>
            </w14:solidFill>
          </w14:textFill>
        </w:rPr>
        <w:t>21</w:t>
      </w:r>
      <w:r>
        <w:rPr>
          <w:rFonts w:hint="eastAsia" w:ascii="宋体" w:hAnsi="宋体" w:eastAsia="宋体" w:cs="宋体"/>
          <w:color w:val="000000" w:themeColor="text1"/>
          <w:kern w:val="0"/>
          <w:sz w:val="30"/>
          <w:szCs w:val="30"/>
          <w14:textFill>
            <w14:solidFill>
              <w14:schemeClr w14:val="tx1"/>
            </w14:solidFill>
          </w14:textFill>
        </w:rPr>
        <w:t>万元，主要用于：单位开展教育督导等未单独设置项级科目的专门性工作的项目支出。</w:t>
      </w:r>
      <w:r>
        <w:rPr>
          <w:rFonts w:hint="eastAsia" w:ascii="宋体" w:hAnsi="宋体" w:eastAsia="宋体" w:cs="宋体"/>
          <w:color w:val="000000" w:themeColor="text1"/>
          <w:kern w:val="0"/>
          <w:sz w:val="30"/>
          <w:szCs w:val="30"/>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社会保障和就业（类）行政事业单位离退休（款）机关事业单位基本养老保险缴费支出（项）:202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31.84万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元，主要用于：实施养老保险制度后，部门按规定由单位缴纳的基本养老保险费支出。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4</w:t>
      </w:r>
      <w:r>
        <w:rPr>
          <w:rFonts w:hint="eastAsia" w:ascii="华文中宋" w:hAnsi="华文中宋" w:eastAsia="华文中宋" w:cs="华文中宋"/>
          <w:snapToGrid/>
          <w:color w:val="000000" w:themeColor="text1"/>
          <w:kern w:val="2"/>
          <w:sz w:val="32"/>
          <w:szCs w:val="32"/>
          <w14:textFill>
            <w14:solidFill>
              <w14:schemeClr w14:val="tx1"/>
            </w14:solidFill>
          </w14:textFill>
        </w:rPr>
        <w:t>.医疗卫生与计划生育（类）行政事业单位医疗（款）事业单位医疗（项）:202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13.77万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元，主要用于：单位基本医疗保险缴费支出。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5</w:t>
      </w:r>
      <w:r>
        <w:rPr>
          <w:rFonts w:hint="eastAsia" w:ascii="华文中宋" w:hAnsi="华文中宋" w:eastAsia="华文中宋" w:cs="华文中宋"/>
          <w:snapToGrid/>
          <w:color w:val="000000" w:themeColor="text1"/>
          <w:kern w:val="2"/>
          <w:sz w:val="32"/>
          <w:szCs w:val="32"/>
          <w14:textFill>
            <w14:solidFill>
              <w14:schemeClr w14:val="tx1"/>
            </w14:solidFill>
          </w14:textFill>
        </w:rPr>
        <w:t>.住房保障（类）住房改革支出（款）住房公积金（项）:202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26.03万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元，主要用于：部门按人力资源和社会保障部、财政部规定的基本工资和津贴补贴以及规定比例为职工缴纳的住房公积金支出。</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四、一般公共预算基本支出情况说明 ：</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人民政府教育督导室</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334.6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万元，其中：人员经费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293.74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万元，主要包括：基本工资、津贴补贴、社会保险缴费、绩效工资、机关事业单位基本养老保险缴费、职业年金缴费、其他工资福利支出、住房公积金、其他对个人和家庭的补助支出。公用经费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19.86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万元，主要包括：办公费、印刷费、手续费、水费、电费、邮电费、差旅费、维修（护）费、培训费、劳务费、工会经费、福利费、其他商品和服务支出。</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五、“三公”经费财政拨款预算安排情况说明：</w:t>
      </w:r>
    </w:p>
    <w:p>
      <w:pPr>
        <w:spacing w:before="200"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年“三公”经费财政拨款预算数0.</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万元，其中：因公出国（境）经费0万元，公务接待费0万元，公务用车购置及运行维护费0万元。</w:t>
      </w:r>
    </w:p>
    <w:p>
      <w:pPr>
        <w:numPr>
          <w:ilvl w:val="0"/>
          <w:numId w:val="4"/>
        </w:numPr>
        <w:spacing w:before="1"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公务接待费与 202</w:t>
      </w:r>
      <w:r>
        <w:rPr>
          <w:rFonts w:hint="eastAsia" w:ascii="华文中宋" w:hAnsi="华文中宋" w:eastAsia="华文中宋" w:cs="华文中宋"/>
          <w:b/>
          <w:snapToGrid/>
          <w:kern w:val="2"/>
          <w:sz w:val="32"/>
          <w:szCs w:val="22"/>
          <w:lang w:val="en-US" w:eastAsia="zh-CN"/>
        </w:rPr>
        <w:t>2</w:t>
      </w:r>
      <w:r>
        <w:rPr>
          <w:rFonts w:hint="eastAsia" w:ascii="华文中宋" w:hAnsi="华文中宋" w:eastAsia="华文中宋" w:cs="华文中宋"/>
          <w:b/>
          <w:snapToGrid/>
          <w:kern w:val="2"/>
          <w:sz w:val="32"/>
          <w:szCs w:val="22"/>
        </w:rPr>
        <w:t xml:space="preserve"> 年预算对比情况：</w:t>
      </w:r>
    </w:p>
    <w:p>
      <w:pPr>
        <w:spacing w:line="360" w:lineRule="auto"/>
        <w:ind w:firstLine="531" w:firstLineChars="177"/>
        <w:rPr>
          <w:rFonts w:ascii="华文中宋" w:hAnsi="华文中宋" w:eastAsia="华文中宋" w:cs="华文中宋"/>
          <w:b/>
          <w:snapToGrid/>
          <w:kern w:val="2"/>
          <w:sz w:val="32"/>
          <w:szCs w:val="22"/>
        </w:rPr>
      </w:pPr>
      <w:r>
        <w:rPr>
          <w:rFonts w:hint="eastAsia" w:ascii="宋体" w:hAnsi="宋体" w:eastAsia="宋体" w:cs="宋体"/>
          <w:color w:val="000000" w:themeColor="text1"/>
          <w:kern w:val="0"/>
          <w:sz w:val="30"/>
          <w:szCs w:val="30"/>
          <w14:textFill>
            <w14:solidFill>
              <w14:schemeClr w14:val="tx1"/>
            </w14:solidFill>
          </w14:textFill>
        </w:rPr>
        <w:t>公务接待较与20</w:t>
      </w:r>
      <w:r>
        <w:rPr>
          <w:rFonts w:hint="eastAsia" w:ascii="宋体" w:hAnsi="宋体" w:eastAsia="宋体" w:cs="宋体"/>
          <w:color w:val="000000" w:themeColor="text1"/>
          <w:kern w:val="0"/>
          <w:sz w:val="30"/>
          <w:szCs w:val="30"/>
          <w:lang w:val="en-US" w:eastAsia="zh-CN"/>
          <w14:textFill>
            <w14:solidFill>
              <w14:schemeClr w14:val="tx1"/>
            </w14:solidFill>
          </w14:textFill>
        </w:rPr>
        <w:t>22</w:t>
      </w:r>
      <w:r>
        <w:rPr>
          <w:rFonts w:hint="eastAsia" w:ascii="宋体" w:hAnsi="宋体" w:eastAsia="宋体" w:cs="宋体"/>
          <w:color w:val="000000" w:themeColor="text1"/>
          <w:kern w:val="0"/>
          <w:sz w:val="30"/>
          <w:szCs w:val="30"/>
          <w14:textFill>
            <w14:solidFill>
              <w14:schemeClr w14:val="tx1"/>
            </w14:solidFill>
          </w14:textFill>
        </w:rPr>
        <w:t>年下降。202</w:t>
      </w:r>
      <w:r>
        <w:rPr>
          <w:rFonts w:hint="eastAsia" w:ascii="宋体" w:hAnsi="宋体" w:eastAsia="宋体" w:cs="宋体"/>
          <w:color w:val="000000" w:themeColor="text1"/>
          <w:kern w:val="0"/>
          <w:sz w:val="30"/>
          <w:szCs w:val="30"/>
          <w:lang w:val="en-US" w:eastAsia="zh-CN"/>
          <w14:textFill>
            <w14:solidFill>
              <w14:schemeClr w14:val="tx1"/>
            </w14:solidFill>
          </w14:textFill>
        </w:rPr>
        <w:t>3</w:t>
      </w:r>
      <w:r>
        <w:rPr>
          <w:rFonts w:hint="eastAsia" w:ascii="宋体" w:hAnsi="宋体" w:eastAsia="宋体" w:cs="宋体"/>
          <w:color w:val="000000" w:themeColor="text1"/>
          <w:kern w:val="0"/>
          <w:sz w:val="30"/>
          <w:szCs w:val="30"/>
          <w14:textFill>
            <w14:solidFill>
              <w14:schemeClr w14:val="tx1"/>
            </w14:solidFill>
          </w14:textFill>
        </w:rPr>
        <w:t>年公务接待费计划用于执行公务、考察调研、检查指导等公务活动开支的交通费、住宿费、用餐费等。</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华文中宋" w:hAnsi="华文中宋" w:eastAsia="华文中宋" w:cs="华文中宋"/>
          <w:b/>
          <w:snapToGrid/>
          <w:kern w:val="2"/>
          <w:sz w:val="32"/>
          <w:szCs w:val="22"/>
        </w:rPr>
        <w:t>（二）公务用车购置及运行维护费与 202</w:t>
      </w:r>
      <w:r>
        <w:rPr>
          <w:rFonts w:hint="eastAsia" w:ascii="华文中宋" w:hAnsi="华文中宋" w:eastAsia="华文中宋" w:cs="华文中宋"/>
          <w:b/>
          <w:snapToGrid/>
          <w:kern w:val="2"/>
          <w:sz w:val="32"/>
          <w:szCs w:val="22"/>
          <w:lang w:val="en-US" w:eastAsia="zh-CN"/>
        </w:rPr>
        <w:t>2</w:t>
      </w:r>
      <w:r>
        <w:rPr>
          <w:rFonts w:hint="eastAsia" w:ascii="华文中宋" w:hAnsi="华文中宋" w:eastAsia="华文中宋" w:cs="华文中宋"/>
          <w:b/>
          <w:snapToGrid/>
          <w:kern w:val="2"/>
          <w:sz w:val="32"/>
          <w:szCs w:val="22"/>
        </w:rPr>
        <w:t xml:space="preserve"> 年预算对比情况</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我校无公务用车购置及运行维护费。</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六、政府性基金预算支出情况说明：</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年没有政府性基金预算拨款安排的支出。</w:t>
      </w:r>
    </w:p>
    <w:p>
      <w:pPr>
        <w:spacing w:before="1" w:line="360" w:lineRule="auto"/>
        <w:ind w:firstLine="643" w:firstLineChars="200"/>
        <w:outlineLvl w:val="1"/>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七、国有资本经营预算情况说明</w:t>
      </w:r>
      <w:r>
        <w:rPr>
          <w:rFonts w:hint="eastAsia" w:ascii="华文中宋" w:hAnsi="华文中宋" w:eastAsia="华文中宋" w:cs="华文中宋"/>
          <w:spacing w:val="9"/>
          <w:sz w:val="31"/>
          <w:szCs w:val="31"/>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t>无</w:t>
      </w:r>
    </w:p>
    <w:p>
      <w:pPr>
        <w:spacing w:before="1"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八、其他重要事项的情况说明</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(一) 机关运行经费情况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人民政府教育督导室无</w:t>
      </w:r>
      <w:r>
        <w:rPr>
          <w:rFonts w:hint="eastAsia" w:ascii="华文中宋" w:hAnsi="华文中宋" w:eastAsia="华文中宋" w:cs="华文中宋"/>
          <w:snapToGrid/>
          <w:color w:val="000000" w:themeColor="text1"/>
          <w:kern w:val="2"/>
          <w:sz w:val="32"/>
          <w:szCs w:val="32"/>
          <w14:textFill>
            <w14:solidFill>
              <w14:schemeClr w14:val="tx1"/>
            </w14:solidFill>
          </w14:textFill>
        </w:rPr>
        <w:t>下属单位。</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(二) 政府采购情况：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年本单位未政府采购。</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(三) 国有资产占有使用情况：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截至202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年，本单位无车辆。</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(四) 预算绩效情况：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年财政厅部门通用项目和专用项目均按要求实行绩效目标管理，涉及一般公共预算当年拨款0万元。</w:t>
      </w: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Defaul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F55CE"/>
    <w:multiLevelType w:val="singleLevel"/>
    <w:tmpl w:val="C69F55CE"/>
    <w:lvl w:ilvl="0" w:tentative="0">
      <w:start w:val="1"/>
      <w:numFmt w:val="chineseCounting"/>
      <w:suff w:val="space"/>
      <w:lvlText w:val="(%1)"/>
      <w:lvlJc w:val="left"/>
      <w:rPr>
        <w:rFonts w:hint="eastAsia"/>
      </w:rPr>
    </w:lvl>
  </w:abstractNum>
  <w:abstractNum w:abstractNumId="1">
    <w:nsid w:val="0008598A"/>
    <w:multiLevelType w:val="multilevel"/>
    <w:tmpl w:val="0008598A"/>
    <w:lvl w:ilvl="0" w:tentative="0">
      <w:start w:val="1"/>
      <w:numFmt w:val="japaneseCounting"/>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
    <w:nsid w:val="020265EC"/>
    <w:multiLevelType w:val="singleLevel"/>
    <w:tmpl w:val="020265EC"/>
    <w:lvl w:ilvl="0" w:tentative="0">
      <w:start w:val="2"/>
      <w:numFmt w:val="chineseCounting"/>
      <w:suff w:val="space"/>
      <w:lvlText w:val="(%1)"/>
      <w:lvlJc w:val="left"/>
      <w:rPr>
        <w:rFonts w:hint="eastAsia"/>
      </w:rPr>
    </w:lvl>
  </w:abstractNum>
  <w:abstractNum w:abstractNumId="3">
    <w:nsid w:val="039C3329"/>
    <w:multiLevelType w:val="singleLevel"/>
    <w:tmpl w:val="039C332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ODQyZmI5YmFiMTljNWUxMWY0YmJkYjhlYmRlZGYifQ=="/>
  </w:docVars>
  <w:rsids>
    <w:rsidRoot w:val="00A65F4E"/>
    <w:rsid w:val="00006514"/>
    <w:rsid w:val="0009042D"/>
    <w:rsid w:val="000A123E"/>
    <w:rsid w:val="00101AE9"/>
    <w:rsid w:val="00122E7B"/>
    <w:rsid w:val="001504AD"/>
    <w:rsid w:val="00195625"/>
    <w:rsid w:val="00200C9D"/>
    <w:rsid w:val="0024711F"/>
    <w:rsid w:val="00416F02"/>
    <w:rsid w:val="0048249A"/>
    <w:rsid w:val="004B5472"/>
    <w:rsid w:val="005C0A54"/>
    <w:rsid w:val="005C2305"/>
    <w:rsid w:val="0061691F"/>
    <w:rsid w:val="00700B00"/>
    <w:rsid w:val="00705960"/>
    <w:rsid w:val="00716647"/>
    <w:rsid w:val="00740FF9"/>
    <w:rsid w:val="0075376C"/>
    <w:rsid w:val="007A76F4"/>
    <w:rsid w:val="00A65F4E"/>
    <w:rsid w:val="00A66691"/>
    <w:rsid w:val="00A77770"/>
    <w:rsid w:val="00B761EB"/>
    <w:rsid w:val="00BE388E"/>
    <w:rsid w:val="00CA6A4C"/>
    <w:rsid w:val="00D10526"/>
    <w:rsid w:val="00D80511"/>
    <w:rsid w:val="00E03580"/>
    <w:rsid w:val="00EF230D"/>
    <w:rsid w:val="00F47212"/>
    <w:rsid w:val="00FB1A5B"/>
    <w:rsid w:val="01101675"/>
    <w:rsid w:val="01A13531"/>
    <w:rsid w:val="01D04A4A"/>
    <w:rsid w:val="02123F76"/>
    <w:rsid w:val="045E5411"/>
    <w:rsid w:val="05BE5B43"/>
    <w:rsid w:val="07072694"/>
    <w:rsid w:val="09746909"/>
    <w:rsid w:val="09891CD1"/>
    <w:rsid w:val="0A3463D4"/>
    <w:rsid w:val="0E24124A"/>
    <w:rsid w:val="0EAA7549"/>
    <w:rsid w:val="0FA35C26"/>
    <w:rsid w:val="0FFE19AD"/>
    <w:rsid w:val="10FD2C30"/>
    <w:rsid w:val="118D7B02"/>
    <w:rsid w:val="12741316"/>
    <w:rsid w:val="13E057E1"/>
    <w:rsid w:val="141310F7"/>
    <w:rsid w:val="15202C10"/>
    <w:rsid w:val="16615FF5"/>
    <w:rsid w:val="1BAB163F"/>
    <w:rsid w:val="1E177367"/>
    <w:rsid w:val="20867F95"/>
    <w:rsid w:val="20895738"/>
    <w:rsid w:val="21346918"/>
    <w:rsid w:val="25E76836"/>
    <w:rsid w:val="2699780E"/>
    <w:rsid w:val="27010436"/>
    <w:rsid w:val="28D75996"/>
    <w:rsid w:val="29BA2F79"/>
    <w:rsid w:val="2AA844BE"/>
    <w:rsid w:val="2E350873"/>
    <w:rsid w:val="2F245E86"/>
    <w:rsid w:val="2FC811E9"/>
    <w:rsid w:val="32586854"/>
    <w:rsid w:val="34411F49"/>
    <w:rsid w:val="34672C61"/>
    <w:rsid w:val="35895B72"/>
    <w:rsid w:val="3645574B"/>
    <w:rsid w:val="368E1FD4"/>
    <w:rsid w:val="37745DB1"/>
    <w:rsid w:val="38D43012"/>
    <w:rsid w:val="39552613"/>
    <w:rsid w:val="39AD095B"/>
    <w:rsid w:val="3B121E54"/>
    <w:rsid w:val="3B44149D"/>
    <w:rsid w:val="3C277297"/>
    <w:rsid w:val="3C313D58"/>
    <w:rsid w:val="3E39606E"/>
    <w:rsid w:val="3EE84FD9"/>
    <w:rsid w:val="42185BBC"/>
    <w:rsid w:val="42CB6BCE"/>
    <w:rsid w:val="43046591"/>
    <w:rsid w:val="43B6162D"/>
    <w:rsid w:val="43CA321D"/>
    <w:rsid w:val="44077914"/>
    <w:rsid w:val="44A1408B"/>
    <w:rsid w:val="4501792C"/>
    <w:rsid w:val="46456E62"/>
    <w:rsid w:val="469367E2"/>
    <w:rsid w:val="486B7E1E"/>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94841CB"/>
    <w:rsid w:val="5A2068C3"/>
    <w:rsid w:val="5C961BA3"/>
    <w:rsid w:val="5E203E1A"/>
    <w:rsid w:val="5EB90633"/>
    <w:rsid w:val="5ECC7EB0"/>
    <w:rsid w:val="5EF01A3F"/>
    <w:rsid w:val="5FE468FE"/>
    <w:rsid w:val="600734E4"/>
    <w:rsid w:val="608E2570"/>
    <w:rsid w:val="626B762E"/>
    <w:rsid w:val="62773A28"/>
    <w:rsid w:val="629152E7"/>
    <w:rsid w:val="644C5825"/>
    <w:rsid w:val="67F130A7"/>
    <w:rsid w:val="692014AB"/>
    <w:rsid w:val="6B146AB5"/>
    <w:rsid w:val="6B964ACA"/>
    <w:rsid w:val="6E01276D"/>
    <w:rsid w:val="6EAC4079"/>
    <w:rsid w:val="6ED511A0"/>
    <w:rsid w:val="6F2B261F"/>
    <w:rsid w:val="6F894F3E"/>
    <w:rsid w:val="6FC85C54"/>
    <w:rsid w:val="71E1775E"/>
    <w:rsid w:val="732E26DE"/>
    <w:rsid w:val="74143FCA"/>
    <w:rsid w:val="743106D8"/>
    <w:rsid w:val="7499792A"/>
    <w:rsid w:val="74AF5230"/>
    <w:rsid w:val="74F1647F"/>
    <w:rsid w:val="74FC6CD2"/>
    <w:rsid w:val="75220356"/>
    <w:rsid w:val="763B41A3"/>
    <w:rsid w:val="777D1F12"/>
    <w:rsid w:val="7A57076C"/>
    <w:rsid w:val="7B9838B5"/>
    <w:rsid w:val="7BDD469E"/>
    <w:rsid w:val="7C7E056D"/>
    <w:rsid w:val="7D5B4964"/>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页脚 Char"/>
    <w:basedOn w:val="9"/>
    <w:link w:val="4"/>
    <w:qFormat/>
    <w:uiPriority w:val="0"/>
    <w:rPr>
      <w:rFonts w:ascii="Arial" w:hAnsi="Arial" w:eastAsia="Arial" w:cs="Arial"/>
      <w:snapToGrid w:val="0"/>
      <w:color w:val="000000"/>
      <w:sz w:val="18"/>
      <w:szCs w:val="21"/>
    </w:rPr>
  </w:style>
  <w:style w:type="character" w:customStyle="1" w:styleId="13">
    <w:name w:val="font01"/>
    <w:basedOn w:val="9"/>
    <w:qFormat/>
    <w:uiPriority w:val="0"/>
    <w:rPr>
      <w:rFonts w:hint="eastAsia" w:ascii="宋体" w:hAnsi="宋体" w:eastAsia="宋体" w:cs="宋体"/>
      <w:color w:val="000000"/>
      <w:sz w:val="22"/>
      <w:szCs w:val="22"/>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5114</Words>
  <Characters>6372</Characters>
  <Lines>67</Lines>
  <Paragraphs>18</Paragraphs>
  <TotalTime>9</TotalTime>
  <ScaleCrop>false</ScaleCrop>
  <LinksUpToDate>false</LinksUpToDate>
  <CharactersWithSpaces>6596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2022-08-26T05:40:00Z</dcterms:created>
  <dc:creator>user</dc:creator>
  <cp:lastModifiedBy>lenovo</cp:lastModifiedBy>
  <cp:lastPrinted>2023-07-10T03:23:46Z</cp:lastPrinted>
  <dcterms:modified xsi:type="dcterms:W3CDTF">2023-07-10T03:53:32Z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