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keepNext w:val="0"/>
        <w:keepLines w:val="0"/>
        <w:pageBreakBefore w:val="0"/>
        <w:widowControl/>
        <w:kinsoku w:val="0"/>
        <w:wordWrap/>
        <w:overflowPunct/>
        <w:topLinePunct w:val="0"/>
        <w:autoSpaceDE w:val="0"/>
        <w:autoSpaceDN w:val="0"/>
        <w:bidi w:val="0"/>
        <w:adjustRightInd w:val="0"/>
        <w:snapToGrid w:val="0"/>
        <w:spacing w:before="278" w:line="214" w:lineRule="auto"/>
        <w:ind w:firstLine="1144" w:firstLineChars="200"/>
        <w:jc w:val="both"/>
        <w:textAlignment w:val="baseline"/>
        <w:outlineLvl w:val="0"/>
        <w:rPr>
          <w:rFonts w:hint="eastAsia" w:ascii="方正小标宋简体" w:hAnsi="方正小标宋简体" w:eastAsia="方正小标宋简体" w:cs="方正小标宋简体"/>
          <w:spacing w:val="6"/>
          <w:sz w:val="56"/>
          <w:szCs w:val="56"/>
        </w:rPr>
      </w:pPr>
      <w:r>
        <w:rPr>
          <w:rFonts w:hint="eastAsia" w:ascii="方正小标宋简体" w:hAnsi="方正小标宋简体" w:eastAsia="方正小标宋简体" w:cs="方正小标宋简体"/>
          <w:spacing w:val="6"/>
          <w:sz w:val="56"/>
          <w:szCs w:val="56"/>
        </w:rPr>
        <w:t>巴中市巴州区应急管理局</w:t>
      </w:r>
    </w:p>
    <w:p>
      <w:pPr>
        <w:keepNext w:val="0"/>
        <w:keepLines w:val="0"/>
        <w:pageBreakBefore w:val="0"/>
        <w:widowControl/>
        <w:kinsoku w:val="0"/>
        <w:wordWrap/>
        <w:overflowPunct/>
        <w:topLinePunct w:val="0"/>
        <w:autoSpaceDE w:val="0"/>
        <w:autoSpaceDN w:val="0"/>
        <w:bidi w:val="0"/>
        <w:adjustRightInd w:val="0"/>
        <w:snapToGrid w:val="0"/>
        <w:spacing w:before="304" w:line="183" w:lineRule="auto"/>
        <w:ind w:firstLine="1124" w:firstLineChars="200"/>
        <w:jc w:val="both"/>
        <w:textAlignment w:val="baseline"/>
        <w:outlineLvl w:val="0"/>
        <w:rPr>
          <w:rFonts w:hint="eastAsia" w:ascii="方正小标宋简体" w:hAnsi="方正小标宋简体" w:eastAsia="方正小标宋简体" w:cs="方正小标宋简体"/>
          <w:sz w:val="56"/>
          <w:szCs w:val="56"/>
          <w:lang w:val="en-US" w:eastAsia="zh-CN"/>
        </w:rPr>
      </w:pPr>
      <w:r>
        <w:rPr>
          <w:rFonts w:hint="eastAsia" w:ascii="方正小标宋简体" w:hAnsi="方正小标宋简体" w:eastAsia="方正小标宋简体" w:cs="方正小标宋简体"/>
          <w:spacing w:val="1"/>
          <w:sz w:val="56"/>
          <w:szCs w:val="56"/>
        </w:rPr>
        <w:t>202</w:t>
      </w:r>
      <w:r>
        <w:rPr>
          <w:rFonts w:hint="eastAsia" w:ascii="方正小标宋简体" w:hAnsi="方正小标宋简体" w:eastAsia="方正小标宋简体" w:cs="方正小标宋简体"/>
          <w:spacing w:val="1"/>
          <w:sz w:val="56"/>
          <w:szCs w:val="56"/>
          <w:lang w:val="en-US" w:eastAsia="zh-CN"/>
        </w:rPr>
        <w:t>3</w:t>
      </w:r>
      <w:r>
        <w:rPr>
          <w:rFonts w:hint="eastAsia" w:ascii="方正小标宋简体" w:hAnsi="方正小标宋简体" w:eastAsia="方正小标宋简体" w:cs="方正小标宋简体"/>
          <w:spacing w:val="1"/>
          <w:sz w:val="56"/>
          <w:szCs w:val="56"/>
        </w:rPr>
        <w:t xml:space="preserve"> 年</w:t>
      </w:r>
      <w:r>
        <w:rPr>
          <w:rFonts w:hint="eastAsia" w:ascii="方正小标宋简体" w:hAnsi="方正小标宋简体" w:eastAsia="方正小标宋简体" w:cs="方正小标宋简体"/>
          <w:spacing w:val="6"/>
          <w:sz w:val="56"/>
          <w:szCs w:val="56"/>
        </w:rPr>
        <w:t>部门预</w:t>
      </w:r>
      <w:r>
        <w:rPr>
          <w:rFonts w:hint="eastAsia" w:ascii="方正小标宋简体" w:hAnsi="方正小标宋简体" w:eastAsia="方正小标宋简体" w:cs="方正小标宋简体"/>
          <w:spacing w:val="5"/>
          <w:sz w:val="56"/>
          <w:szCs w:val="56"/>
        </w:rPr>
        <w:t>算</w:t>
      </w:r>
      <w:r>
        <w:rPr>
          <w:rFonts w:hint="eastAsia" w:ascii="方正小标宋简体" w:hAnsi="方正小标宋简体" w:eastAsia="方正小标宋简体" w:cs="方正小标宋简体"/>
          <w:spacing w:val="5"/>
          <w:sz w:val="56"/>
          <w:szCs w:val="56"/>
          <w:lang w:eastAsia="zh-CN"/>
        </w:rPr>
        <w:t>编制说明</w:t>
      </w:r>
    </w:p>
    <w:p>
      <w:pPr>
        <w:spacing w:before="278" w:line="214" w:lineRule="auto"/>
        <w:ind w:left="2742"/>
        <w:outlineLvl w:val="0"/>
        <w:rPr>
          <w:rFonts w:ascii="微软雅黑" w:hAnsi="微软雅黑" w:eastAsia="微软雅黑" w:cs="微软雅黑"/>
          <w:spacing w:val="5"/>
          <w:sz w:val="71"/>
          <w:szCs w:val="71"/>
        </w:rPr>
      </w:pPr>
    </w:p>
    <w:p>
      <w:pPr>
        <w:spacing w:before="278" w:line="214" w:lineRule="auto"/>
        <w:outlineLvl w:val="0"/>
        <w:rPr>
          <w:rFonts w:ascii="微软雅黑" w:hAnsi="微软雅黑" w:eastAsia="微软雅黑" w:cs="微软雅黑"/>
          <w:spacing w:val="5"/>
          <w:sz w:val="71"/>
          <w:szCs w:val="71"/>
        </w:rPr>
      </w:pPr>
    </w:p>
    <w:p>
      <w:pPr>
        <w:spacing w:before="278" w:line="214" w:lineRule="auto"/>
        <w:ind w:left="2742"/>
        <w:outlineLvl w:val="0"/>
        <w:rPr>
          <w:rFonts w:ascii="微软雅黑" w:hAnsi="微软雅黑" w:eastAsia="微软雅黑" w:cs="微软雅黑"/>
          <w:spacing w:val="5"/>
          <w:sz w:val="71"/>
          <w:szCs w:val="71"/>
        </w:rPr>
      </w:pPr>
    </w:p>
    <w:p>
      <w:pPr>
        <w:spacing w:before="278" w:line="214" w:lineRule="auto"/>
        <w:ind w:left="2742"/>
        <w:outlineLvl w:val="0"/>
        <w:rPr>
          <w:rFonts w:ascii="微软雅黑" w:hAnsi="微软雅黑" w:eastAsia="微软雅黑" w:cs="微软雅黑"/>
          <w:spacing w:val="5"/>
          <w:sz w:val="71"/>
          <w:szCs w:val="71"/>
        </w:rPr>
      </w:pPr>
    </w:p>
    <w:p>
      <w:pPr>
        <w:spacing w:before="278" w:line="214" w:lineRule="auto"/>
        <w:ind w:left="2742"/>
        <w:outlineLvl w:val="0"/>
        <w:rPr>
          <w:rFonts w:ascii="微软雅黑" w:hAnsi="微软雅黑" w:eastAsia="微软雅黑" w:cs="微软雅黑"/>
          <w:spacing w:val="5"/>
          <w:sz w:val="71"/>
          <w:szCs w:val="71"/>
        </w:rPr>
      </w:pPr>
    </w:p>
    <w:p>
      <w:pPr>
        <w:spacing w:before="278" w:line="214" w:lineRule="auto"/>
        <w:jc w:val="center"/>
        <w:outlineLvl w:val="0"/>
        <w:rPr>
          <w:rFonts w:ascii="微软雅黑" w:hAnsi="微软雅黑" w:eastAsia="微软雅黑" w:cs="微软雅黑"/>
          <w:spacing w:val="5"/>
          <w:sz w:val="71"/>
          <w:szCs w:val="71"/>
        </w:rPr>
      </w:pPr>
    </w:p>
    <w:p>
      <w:pPr>
        <w:spacing w:before="278" w:line="214" w:lineRule="auto"/>
        <w:jc w:val="center"/>
        <w:outlineLvl w:val="0"/>
        <w:rPr>
          <w:rFonts w:ascii="微软雅黑" w:hAnsi="微软雅黑" w:eastAsia="微软雅黑" w:cs="微软雅黑"/>
          <w:spacing w:val="5"/>
          <w:sz w:val="71"/>
          <w:szCs w:val="71"/>
        </w:rPr>
      </w:pPr>
    </w:p>
    <w:p>
      <w:pPr>
        <w:spacing w:before="278" w:line="214" w:lineRule="auto"/>
        <w:jc w:val="center"/>
        <w:outlineLvl w:val="0"/>
        <w:rPr>
          <w:rFonts w:ascii="微软雅黑" w:hAnsi="微软雅黑" w:eastAsia="微软雅黑" w:cs="微软雅黑"/>
          <w:sz w:val="35"/>
          <w:szCs w:val="35"/>
        </w:rPr>
      </w:pPr>
      <w:r>
        <w:rPr>
          <w:rFonts w:ascii="微软雅黑" w:hAnsi="微软雅黑" w:eastAsia="微软雅黑" w:cs="微软雅黑"/>
          <w:spacing w:val="-21"/>
          <w:sz w:val="35"/>
          <w:szCs w:val="35"/>
        </w:rPr>
        <w:t>目</w:t>
      </w:r>
      <w:r>
        <w:rPr>
          <w:rFonts w:hint="eastAsia" w:ascii="微软雅黑" w:hAnsi="微软雅黑" w:eastAsia="微软雅黑" w:cs="微软雅黑"/>
          <w:spacing w:val="-21"/>
          <w:sz w:val="35"/>
          <w:szCs w:val="35"/>
          <w:lang w:val="en-US" w:eastAsia="zh-CN"/>
        </w:rPr>
        <w:t xml:space="preserve">         </w:t>
      </w:r>
      <w:r>
        <w:rPr>
          <w:rFonts w:ascii="微软雅黑" w:hAnsi="微软雅黑" w:eastAsia="微软雅黑" w:cs="微软雅黑"/>
          <w:spacing w:val="-19"/>
          <w:sz w:val="35"/>
          <w:szCs w:val="35"/>
        </w:rPr>
        <w:t>录</w:t>
      </w:r>
    </w:p>
    <w:p>
      <w:pPr>
        <w:spacing w:line="312" w:lineRule="auto"/>
      </w:pPr>
    </w:p>
    <w:p>
      <w:pPr>
        <w:spacing w:line="313" w:lineRule="auto"/>
      </w:pPr>
    </w:p>
    <w:p>
      <w:pPr>
        <w:spacing w:before="101" w:line="226" w:lineRule="auto"/>
        <w:ind w:left="667"/>
        <w:outlineLvl w:val="0"/>
        <w:rPr>
          <w:rFonts w:ascii="黑体" w:hAnsi="黑体" w:eastAsia="黑体" w:cs="黑体"/>
          <w:sz w:val="31"/>
          <w:szCs w:val="31"/>
        </w:rPr>
      </w:pPr>
      <w:r>
        <w:rPr>
          <w:rFonts w:ascii="黑体" w:hAnsi="黑体" w:eastAsia="黑体" w:cs="黑体"/>
          <w:color w:val="333333"/>
          <w:spacing w:val="10"/>
          <w:sz w:val="31"/>
          <w:szCs w:val="31"/>
        </w:rPr>
        <w:t>第</w:t>
      </w:r>
      <w:r>
        <w:rPr>
          <w:rFonts w:ascii="黑体" w:hAnsi="黑体" w:eastAsia="黑体" w:cs="黑体"/>
          <w:color w:val="333333"/>
          <w:spacing w:val="8"/>
          <w:sz w:val="31"/>
          <w:szCs w:val="31"/>
        </w:rPr>
        <w:t xml:space="preserve">一部分  </w:t>
      </w:r>
      <w:r>
        <w:rPr>
          <w:rFonts w:hint="eastAsia" w:ascii="黑体" w:hAnsi="黑体" w:eastAsia="黑体" w:cs="黑体"/>
          <w:color w:val="333333"/>
          <w:spacing w:val="4"/>
          <w:sz w:val="31"/>
          <w:szCs w:val="31"/>
        </w:rPr>
        <w:t>巴州区应急管理局</w:t>
      </w:r>
      <w:r>
        <w:rPr>
          <w:rFonts w:hint="eastAsia" w:ascii="黑体" w:hAnsi="黑体" w:eastAsia="黑体" w:cs="黑体"/>
          <w:color w:val="333333"/>
          <w:spacing w:val="8"/>
          <w:sz w:val="31"/>
          <w:szCs w:val="31"/>
        </w:rPr>
        <w:t>部门</w:t>
      </w:r>
      <w:r>
        <w:rPr>
          <w:rFonts w:ascii="黑体" w:hAnsi="黑体" w:eastAsia="黑体" w:cs="黑体"/>
          <w:color w:val="333333"/>
          <w:spacing w:val="8"/>
          <w:sz w:val="31"/>
          <w:szCs w:val="31"/>
        </w:rPr>
        <w:t>概况</w:t>
      </w:r>
    </w:p>
    <w:p>
      <w:pPr>
        <w:spacing w:before="198" w:line="523" w:lineRule="exact"/>
        <w:ind w:left="681"/>
        <w:outlineLvl w:val="1"/>
        <w:rPr>
          <w:rFonts w:ascii="仿宋" w:hAnsi="仿宋" w:eastAsia="仿宋" w:cs="仿宋"/>
          <w:sz w:val="31"/>
          <w:szCs w:val="31"/>
        </w:rPr>
      </w:pPr>
      <w:r>
        <w:rPr>
          <w:rFonts w:ascii="仿宋" w:hAnsi="仿宋" w:eastAsia="仿宋" w:cs="仿宋"/>
          <w:color w:val="333333"/>
          <w:spacing w:val="11"/>
          <w:position w:val="3"/>
          <w:sz w:val="31"/>
          <w:szCs w:val="31"/>
        </w:rPr>
        <w:t>一</w:t>
      </w:r>
      <w:r>
        <w:rPr>
          <w:rFonts w:ascii="仿宋" w:hAnsi="仿宋" w:eastAsia="仿宋" w:cs="仿宋"/>
          <w:color w:val="333333"/>
          <w:spacing w:val="7"/>
          <w:position w:val="3"/>
          <w:sz w:val="31"/>
          <w:szCs w:val="31"/>
        </w:rPr>
        <w:t>、基本职能及主要工作</w:t>
      </w:r>
    </w:p>
    <w:p>
      <w:pPr>
        <w:spacing w:before="57" w:line="437" w:lineRule="exact"/>
        <w:ind w:left="686"/>
        <w:outlineLvl w:val="1"/>
        <w:rPr>
          <w:rFonts w:ascii="仿宋" w:hAnsi="仿宋" w:eastAsia="仿宋" w:cs="仿宋"/>
          <w:sz w:val="31"/>
          <w:szCs w:val="31"/>
        </w:rPr>
      </w:pPr>
      <w:r>
        <w:rPr>
          <w:rFonts w:ascii="仿宋" w:hAnsi="仿宋" w:eastAsia="仿宋" w:cs="仿宋"/>
          <w:color w:val="333333"/>
          <w:spacing w:val="12"/>
          <w:position w:val="2"/>
          <w:sz w:val="31"/>
          <w:szCs w:val="31"/>
        </w:rPr>
        <w:t>二</w:t>
      </w:r>
      <w:r>
        <w:rPr>
          <w:rFonts w:ascii="仿宋" w:hAnsi="仿宋" w:eastAsia="仿宋" w:cs="仿宋"/>
          <w:color w:val="333333"/>
          <w:spacing w:val="7"/>
          <w:position w:val="2"/>
          <w:sz w:val="31"/>
          <w:szCs w:val="31"/>
        </w:rPr>
        <w:t>、</w:t>
      </w:r>
      <w:r>
        <w:rPr>
          <w:rFonts w:ascii="仿宋" w:hAnsi="仿宋" w:eastAsia="仿宋" w:cs="仿宋"/>
          <w:color w:val="333333"/>
          <w:spacing w:val="6"/>
          <w:position w:val="2"/>
          <w:sz w:val="31"/>
          <w:szCs w:val="31"/>
        </w:rPr>
        <w:t>部门预算单位构成</w:t>
      </w:r>
    </w:p>
    <w:p>
      <w:pPr>
        <w:spacing w:before="143" w:line="227" w:lineRule="auto"/>
        <w:ind w:left="667"/>
        <w:outlineLvl w:val="0"/>
        <w:rPr>
          <w:rFonts w:ascii="黑体" w:hAnsi="黑体" w:eastAsia="黑体" w:cs="黑体"/>
          <w:sz w:val="31"/>
          <w:szCs w:val="31"/>
        </w:rPr>
      </w:pPr>
      <w:r>
        <w:rPr>
          <w:rFonts w:ascii="黑体" w:hAnsi="黑体" w:eastAsia="黑体" w:cs="黑体"/>
          <w:color w:val="333333"/>
          <w:spacing w:val="8"/>
          <w:sz w:val="31"/>
          <w:szCs w:val="31"/>
        </w:rPr>
        <w:t>第二</w:t>
      </w:r>
      <w:r>
        <w:rPr>
          <w:rFonts w:ascii="黑体" w:hAnsi="黑体" w:eastAsia="黑体" w:cs="黑体"/>
          <w:color w:val="333333"/>
          <w:spacing w:val="4"/>
          <w:sz w:val="31"/>
          <w:szCs w:val="31"/>
        </w:rPr>
        <w:t xml:space="preserve">部分  </w:t>
      </w:r>
      <w:r>
        <w:rPr>
          <w:rFonts w:hint="eastAsia" w:ascii="黑体" w:hAnsi="黑体" w:eastAsia="黑体" w:cs="黑体"/>
          <w:color w:val="333333"/>
          <w:spacing w:val="4"/>
          <w:sz w:val="31"/>
          <w:szCs w:val="31"/>
        </w:rPr>
        <w:t>巴州区应急管理局</w:t>
      </w:r>
      <w:r>
        <w:rPr>
          <w:rFonts w:ascii="Times New Roman" w:hAnsi="Times New Roman" w:eastAsia="Times New Roman" w:cs="Times New Roman"/>
          <w:color w:val="333333"/>
          <w:spacing w:val="4"/>
          <w:sz w:val="31"/>
          <w:szCs w:val="31"/>
        </w:rPr>
        <w:t>202</w:t>
      </w:r>
      <w:r>
        <w:rPr>
          <w:rFonts w:hint="eastAsia" w:ascii="Times New Roman" w:hAnsi="Times New Roman" w:eastAsia="宋体" w:cs="Times New Roman"/>
          <w:color w:val="333333"/>
          <w:spacing w:val="4"/>
          <w:sz w:val="31"/>
          <w:szCs w:val="31"/>
          <w:lang w:val="en-US" w:eastAsia="zh-CN"/>
        </w:rPr>
        <w:t>3</w:t>
      </w:r>
      <w:r>
        <w:rPr>
          <w:rFonts w:ascii="黑体" w:hAnsi="黑体" w:eastAsia="黑体" w:cs="黑体"/>
          <w:color w:val="333333"/>
          <w:spacing w:val="4"/>
          <w:sz w:val="31"/>
          <w:szCs w:val="31"/>
        </w:rPr>
        <w:t>年部门预算表</w:t>
      </w:r>
    </w:p>
    <w:p>
      <w:pPr>
        <w:spacing w:before="198" w:line="523" w:lineRule="exact"/>
        <w:ind w:left="681"/>
        <w:outlineLvl w:val="1"/>
        <w:rPr>
          <w:rFonts w:ascii="仿宋" w:hAnsi="仿宋" w:eastAsia="仿宋" w:cs="仿宋"/>
          <w:sz w:val="31"/>
          <w:szCs w:val="31"/>
        </w:rPr>
      </w:pPr>
      <w:r>
        <w:rPr>
          <w:rFonts w:ascii="仿宋" w:hAnsi="仿宋" w:eastAsia="仿宋" w:cs="仿宋"/>
          <w:color w:val="333333"/>
          <w:spacing w:val="9"/>
          <w:position w:val="3"/>
          <w:sz w:val="31"/>
          <w:szCs w:val="31"/>
        </w:rPr>
        <w:t>一</w:t>
      </w:r>
      <w:r>
        <w:rPr>
          <w:rFonts w:ascii="仿宋" w:hAnsi="仿宋" w:eastAsia="仿宋" w:cs="仿宋"/>
          <w:color w:val="333333"/>
          <w:spacing w:val="6"/>
          <w:position w:val="3"/>
          <w:sz w:val="31"/>
          <w:szCs w:val="31"/>
        </w:rPr>
        <w:t>、部门收支总表</w:t>
      </w:r>
    </w:p>
    <w:p>
      <w:pPr>
        <w:spacing w:before="57" w:line="437" w:lineRule="exact"/>
        <w:ind w:left="686"/>
        <w:outlineLvl w:val="1"/>
        <w:rPr>
          <w:rFonts w:ascii="仿宋" w:hAnsi="仿宋" w:eastAsia="仿宋" w:cs="仿宋"/>
          <w:sz w:val="31"/>
          <w:szCs w:val="31"/>
        </w:rPr>
      </w:pPr>
      <w:r>
        <w:rPr>
          <w:rFonts w:ascii="仿宋" w:hAnsi="仿宋" w:eastAsia="仿宋" w:cs="仿宋"/>
          <w:color w:val="333333"/>
          <w:spacing w:val="6"/>
          <w:position w:val="2"/>
          <w:sz w:val="31"/>
          <w:szCs w:val="31"/>
        </w:rPr>
        <w:t>二、部门收入总</w:t>
      </w:r>
      <w:r>
        <w:rPr>
          <w:rFonts w:ascii="仿宋" w:hAnsi="仿宋" w:eastAsia="仿宋" w:cs="仿宋"/>
          <w:color w:val="333333"/>
          <w:spacing w:val="4"/>
          <w:position w:val="2"/>
          <w:sz w:val="31"/>
          <w:szCs w:val="31"/>
        </w:rPr>
        <w:t>表</w:t>
      </w:r>
    </w:p>
    <w:p>
      <w:pPr>
        <w:spacing w:before="144" w:line="415" w:lineRule="exact"/>
        <w:ind w:left="684"/>
        <w:outlineLvl w:val="1"/>
        <w:rPr>
          <w:rFonts w:ascii="仿宋" w:hAnsi="仿宋" w:eastAsia="仿宋" w:cs="仿宋"/>
          <w:sz w:val="31"/>
          <w:szCs w:val="31"/>
        </w:rPr>
      </w:pPr>
      <w:r>
        <w:rPr>
          <w:rFonts w:ascii="仿宋" w:hAnsi="仿宋" w:eastAsia="仿宋" w:cs="仿宋"/>
          <w:color w:val="333333"/>
          <w:spacing w:val="6"/>
          <w:position w:val="1"/>
          <w:sz w:val="31"/>
          <w:szCs w:val="31"/>
        </w:rPr>
        <w:t>三、部门支出总表</w:t>
      </w:r>
    </w:p>
    <w:p>
      <w:pPr>
        <w:spacing w:before="164"/>
        <w:ind w:left="713"/>
        <w:outlineLvl w:val="1"/>
        <w:rPr>
          <w:rFonts w:ascii="仿宋" w:hAnsi="仿宋" w:eastAsia="仿宋" w:cs="仿宋"/>
          <w:sz w:val="31"/>
          <w:szCs w:val="31"/>
        </w:rPr>
      </w:pPr>
      <w:r>
        <w:rPr>
          <w:rFonts w:ascii="仿宋" w:hAnsi="仿宋" w:eastAsia="仿宋" w:cs="仿宋"/>
          <w:color w:val="333333"/>
          <w:spacing w:val="5"/>
          <w:sz w:val="31"/>
          <w:szCs w:val="31"/>
        </w:rPr>
        <w:t>四、财政拨款收支预算总</w:t>
      </w:r>
      <w:r>
        <w:rPr>
          <w:rFonts w:ascii="仿宋" w:hAnsi="仿宋" w:eastAsia="仿宋" w:cs="仿宋"/>
          <w:color w:val="333333"/>
          <w:spacing w:val="3"/>
          <w:sz w:val="31"/>
          <w:szCs w:val="31"/>
        </w:rPr>
        <w:t>表</w:t>
      </w:r>
    </w:p>
    <w:p>
      <w:pPr>
        <w:spacing w:before="178" w:line="226" w:lineRule="auto"/>
        <w:ind w:left="681"/>
        <w:outlineLvl w:val="1"/>
        <w:rPr>
          <w:rFonts w:ascii="仿宋" w:hAnsi="仿宋" w:eastAsia="仿宋" w:cs="仿宋"/>
          <w:sz w:val="31"/>
          <w:szCs w:val="31"/>
        </w:rPr>
      </w:pPr>
      <w:r>
        <w:rPr>
          <w:rFonts w:ascii="仿宋" w:hAnsi="仿宋" w:eastAsia="仿宋" w:cs="仿宋"/>
          <w:color w:val="333333"/>
          <w:spacing w:val="8"/>
          <w:sz w:val="31"/>
          <w:szCs w:val="31"/>
        </w:rPr>
        <w:t>五、财政拨款支出预算表 (部门经济分类科目</w:t>
      </w:r>
      <w:r>
        <w:rPr>
          <w:rFonts w:ascii="仿宋" w:hAnsi="仿宋" w:eastAsia="仿宋" w:cs="仿宋"/>
          <w:color w:val="333333"/>
          <w:spacing w:val="3"/>
          <w:sz w:val="31"/>
          <w:szCs w:val="31"/>
        </w:rPr>
        <w:t>)</w:t>
      </w:r>
    </w:p>
    <w:p>
      <w:pPr>
        <w:spacing w:before="201" w:line="236" w:lineRule="auto"/>
        <w:ind w:left="678"/>
        <w:outlineLvl w:val="1"/>
        <w:rPr>
          <w:rFonts w:ascii="仿宋" w:hAnsi="仿宋" w:eastAsia="仿宋" w:cs="仿宋"/>
          <w:sz w:val="31"/>
          <w:szCs w:val="31"/>
        </w:rPr>
      </w:pPr>
      <w:r>
        <w:rPr>
          <w:rFonts w:ascii="仿宋" w:hAnsi="仿宋" w:eastAsia="仿宋" w:cs="仿宋"/>
          <w:color w:val="333333"/>
          <w:spacing w:val="9"/>
          <w:sz w:val="31"/>
          <w:szCs w:val="31"/>
        </w:rPr>
        <w:t>六</w:t>
      </w:r>
      <w:r>
        <w:rPr>
          <w:rFonts w:ascii="仿宋" w:hAnsi="仿宋" w:eastAsia="仿宋" w:cs="仿宋"/>
          <w:color w:val="333333"/>
          <w:spacing w:val="8"/>
          <w:sz w:val="31"/>
          <w:szCs w:val="31"/>
        </w:rPr>
        <w:t>、一般公共预算支出预算表</w:t>
      </w:r>
    </w:p>
    <w:p>
      <w:pPr>
        <w:spacing w:before="182" w:line="239" w:lineRule="auto"/>
        <w:ind w:left="682"/>
        <w:outlineLvl w:val="1"/>
        <w:rPr>
          <w:rFonts w:ascii="仿宋" w:hAnsi="仿宋" w:eastAsia="仿宋" w:cs="仿宋"/>
          <w:sz w:val="31"/>
          <w:szCs w:val="31"/>
        </w:rPr>
      </w:pPr>
      <w:r>
        <w:rPr>
          <w:rFonts w:ascii="仿宋" w:hAnsi="仿宋" w:eastAsia="仿宋" w:cs="仿宋"/>
          <w:color w:val="333333"/>
          <w:spacing w:val="8"/>
          <w:sz w:val="31"/>
          <w:szCs w:val="31"/>
        </w:rPr>
        <w:t>七、一般公共预算基本支出预算</w:t>
      </w:r>
      <w:r>
        <w:rPr>
          <w:rFonts w:ascii="仿宋" w:hAnsi="仿宋" w:eastAsia="仿宋" w:cs="仿宋"/>
          <w:color w:val="333333"/>
          <w:spacing w:val="7"/>
          <w:sz w:val="31"/>
          <w:szCs w:val="31"/>
        </w:rPr>
        <w:t>表</w:t>
      </w:r>
    </w:p>
    <w:p>
      <w:pPr>
        <w:spacing w:before="179" w:line="239" w:lineRule="auto"/>
        <w:ind w:left="674"/>
        <w:outlineLvl w:val="1"/>
        <w:rPr>
          <w:rFonts w:ascii="仿宋" w:hAnsi="仿宋" w:eastAsia="仿宋" w:cs="仿宋"/>
          <w:sz w:val="31"/>
          <w:szCs w:val="31"/>
        </w:rPr>
      </w:pPr>
      <w:r>
        <w:rPr>
          <w:rFonts w:ascii="仿宋" w:hAnsi="仿宋" w:eastAsia="仿宋" w:cs="仿宋"/>
          <w:color w:val="333333"/>
          <w:spacing w:val="15"/>
          <w:sz w:val="31"/>
          <w:szCs w:val="31"/>
        </w:rPr>
        <w:t>八</w:t>
      </w:r>
      <w:r>
        <w:rPr>
          <w:rFonts w:ascii="仿宋" w:hAnsi="仿宋" w:eastAsia="仿宋" w:cs="仿宋"/>
          <w:color w:val="333333"/>
          <w:spacing w:val="8"/>
          <w:sz w:val="31"/>
          <w:szCs w:val="31"/>
        </w:rPr>
        <w:t>、一般公共预算项目支出预算表</w:t>
      </w:r>
    </w:p>
    <w:p>
      <w:pPr>
        <w:spacing w:before="180" w:line="230" w:lineRule="auto"/>
        <w:ind w:left="687"/>
        <w:outlineLvl w:val="1"/>
        <w:rPr>
          <w:rFonts w:ascii="仿宋" w:hAnsi="仿宋" w:eastAsia="仿宋" w:cs="仿宋"/>
          <w:sz w:val="31"/>
          <w:szCs w:val="31"/>
        </w:rPr>
      </w:pPr>
      <w:r>
        <w:rPr>
          <w:rFonts w:ascii="仿宋" w:hAnsi="仿宋" w:eastAsia="仿宋" w:cs="仿宋"/>
          <w:color w:val="333333"/>
          <w:spacing w:val="12"/>
          <w:sz w:val="31"/>
          <w:szCs w:val="31"/>
        </w:rPr>
        <w:t>九</w:t>
      </w:r>
      <w:r>
        <w:rPr>
          <w:rFonts w:ascii="仿宋" w:hAnsi="仿宋" w:eastAsia="仿宋" w:cs="仿宋"/>
          <w:color w:val="333333"/>
          <w:spacing w:val="8"/>
          <w:sz w:val="31"/>
          <w:szCs w:val="31"/>
        </w:rPr>
        <w:t>、一般公共预算“三公”经费支出预算表</w:t>
      </w:r>
    </w:p>
    <w:p>
      <w:pPr>
        <w:spacing w:before="192" w:line="228" w:lineRule="auto"/>
        <w:ind w:left="684"/>
        <w:outlineLvl w:val="1"/>
        <w:rPr>
          <w:rFonts w:ascii="仿宋" w:hAnsi="仿宋" w:eastAsia="仿宋" w:cs="仿宋"/>
          <w:sz w:val="31"/>
          <w:szCs w:val="31"/>
        </w:rPr>
      </w:pPr>
      <w:r>
        <w:rPr>
          <w:rFonts w:ascii="仿宋" w:hAnsi="仿宋" w:eastAsia="仿宋" w:cs="仿宋"/>
          <w:color w:val="333333"/>
          <w:spacing w:val="10"/>
          <w:sz w:val="31"/>
          <w:szCs w:val="31"/>
        </w:rPr>
        <w:t>十</w:t>
      </w:r>
      <w:r>
        <w:rPr>
          <w:rFonts w:ascii="仿宋" w:hAnsi="仿宋" w:eastAsia="仿宋" w:cs="仿宋"/>
          <w:color w:val="333333"/>
          <w:spacing w:val="7"/>
          <w:sz w:val="31"/>
          <w:szCs w:val="31"/>
        </w:rPr>
        <w:t>、政府性基金预算支出表</w:t>
      </w:r>
    </w:p>
    <w:p>
      <w:pPr>
        <w:spacing w:before="198" w:line="228" w:lineRule="auto"/>
        <w:ind w:left="684"/>
        <w:outlineLvl w:val="1"/>
        <w:rPr>
          <w:rFonts w:ascii="仿宋" w:hAnsi="仿宋" w:eastAsia="仿宋" w:cs="仿宋"/>
          <w:sz w:val="31"/>
          <w:szCs w:val="31"/>
        </w:rPr>
      </w:pPr>
      <w:r>
        <w:rPr>
          <w:rFonts w:ascii="仿宋" w:hAnsi="仿宋" w:eastAsia="仿宋" w:cs="仿宋"/>
          <w:color w:val="333333"/>
          <w:spacing w:val="16"/>
          <w:sz w:val="31"/>
          <w:szCs w:val="31"/>
        </w:rPr>
        <w:t>十</w:t>
      </w:r>
      <w:r>
        <w:rPr>
          <w:rFonts w:ascii="仿宋" w:hAnsi="仿宋" w:eastAsia="仿宋" w:cs="仿宋"/>
          <w:color w:val="333333"/>
          <w:spacing w:val="9"/>
          <w:sz w:val="31"/>
          <w:szCs w:val="31"/>
        </w:rPr>
        <w:t>一</w:t>
      </w:r>
      <w:r>
        <w:rPr>
          <w:rFonts w:ascii="仿宋" w:hAnsi="仿宋" w:eastAsia="仿宋" w:cs="仿宋"/>
          <w:color w:val="333333"/>
          <w:spacing w:val="8"/>
          <w:sz w:val="31"/>
          <w:szCs w:val="31"/>
        </w:rPr>
        <w:t>、政府性基金预算“三公”经费支出预算表</w:t>
      </w:r>
    </w:p>
    <w:p>
      <w:pPr>
        <w:spacing w:before="198" w:line="227" w:lineRule="auto"/>
        <w:ind w:left="684"/>
        <w:outlineLvl w:val="1"/>
        <w:rPr>
          <w:rFonts w:ascii="仿宋" w:hAnsi="仿宋" w:eastAsia="仿宋" w:cs="仿宋"/>
          <w:sz w:val="31"/>
          <w:szCs w:val="31"/>
        </w:rPr>
      </w:pPr>
      <w:r>
        <w:rPr>
          <w:rFonts w:ascii="仿宋" w:hAnsi="仿宋" w:eastAsia="仿宋" w:cs="仿宋"/>
          <w:color w:val="333333"/>
          <w:spacing w:val="-5"/>
          <w:sz w:val="31"/>
          <w:szCs w:val="31"/>
        </w:rPr>
        <w:t>十</w:t>
      </w:r>
      <w:r>
        <w:rPr>
          <w:rFonts w:ascii="仿宋" w:hAnsi="仿宋" w:eastAsia="仿宋" w:cs="仿宋"/>
          <w:color w:val="333333"/>
          <w:spacing w:val="-3"/>
          <w:sz w:val="31"/>
          <w:szCs w:val="31"/>
        </w:rPr>
        <w:t>二、 国有资本经营预算支出表</w:t>
      </w:r>
    </w:p>
    <w:p>
      <w:pPr>
        <w:spacing w:before="197" w:line="228" w:lineRule="auto"/>
        <w:ind w:left="684"/>
        <w:outlineLvl w:val="1"/>
        <w:rPr>
          <w:rFonts w:ascii="仿宋" w:hAnsi="仿宋" w:eastAsia="仿宋" w:cs="仿宋"/>
          <w:sz w:val="31"/>
          <w:szCs w:val="31"/>
        </w:rPr>
      </w:pPr>
      <w:r>
        <w:rPr>
          <w:rFonts w:ascii="仿宋" w:hAnsi="仿宋" w:eastAsia="仿宋" w:cs="仿宋"/>
          <w:color w:val="333333"/>
          <w:spacing w:val="8"/>
          <w:sz w:val="31"/>
          <w:szCs w:val="31"/>
        </w:rPr>
        <w:t>十三、部门预算项目支出绩效目标表</w:t>
      </w:r>
    </w:p>
    <w:p>
      <w:pPr>
        <w:spacing w:before="198" w:line="228" w:lineRule="auto"/>
        <w:ind w:left="684"/>
        <w:outlineLvl w:val="1"/>
        <w:rPr>
          <w:rFonts w:ascii="仿宋" w:hAnsi="仿宋" w:eastAsia="仿宋" w:cs="仿宋"/>
          <w:sz w:val="31"/>
          <w:szCs w:val="31"/>
        </w:rPr>
      </w:pPr>
      <w:r>
        <w:rPr>
          <w:rFonts w:ascii="仿宋" w:hAnsi="仿宋" w:eastAsia="仿宋" w:cs="仿宋"/>
          <w:color w:val="333333"/>
          <w:spacing w:val="14"/>
          <w:sz w:val="31"/>
          <w:szCs w:val="31"/>
        </w:rPr>
        <w:t>十</w:t>
      </w:r>
      <w:r>
        <w:rPr>
          <w:rFonts w:ascii="仿宋" w:hAnsi="仿宋" w:eastAsia="仿宋" w:cs="仿宋"/>
          <w:color w:val="333333"/>
          <w:spacing w:val="10"/>
          <w:sz w:val="31"/>
          <w:szCs w:val="31"/>
        </w:rPr>
        <w:t>四</w:t>
      </w:r>
      <w:r>
        <w:rPr>
          <w:rFonts w:ascii="仿宋" w:hAnsi="仿宋" w:eastAsia="仿宋" w:cs="仿宋"/>
          <w:color w:val="333333"/>
          <w:spacing w:val="7"/>
          <w:sz w:val="31"/>
          <w:szCs w:val="31"/>
        </w:rPr>
        <w:t>、部门整体支出绩效目标表</w:t>
      </w:r>
    </w:p>
    <w:p>
      <w:pPr>
        <w:spacing w:before="198" w:line="226" w:lineRule="auto"/>
        <w:ind w:left="667"/>
        <w:outlineLvl w:val="0"/>
        <w:rPr>
          <w:rFonts w:ascii="黑体" w:hAnsi="黑体" w:eastAsia="黑体" w:cs="黑体"/>
          <w:sz w:val="31"/>
          <w:szCs w:val="31"/>
        </w:rPr>
      </w:pPr>
      <w:r>
        <w:rPr>
          <w:rFonts w:ascii="黑体" w:hAnsi="黑体" w:eastAsia="黑体" w:cs="黑体"/>
          <w:color w:val="333333"/>
          <w:spacing w:val="5"/>
          <w:sz w:val="31"/>
          <w:szCs w:val="31"/>
        </w:rPr>
        <w:t xml:space="preserve">第三部分  </w:t>
      </w:r>
      <w:r>
        <w:rPr>
          <w:rFonts w:hint="eastAsia" w:ascii="黑体" w:hAnsi="黑体" w:eastAsia="黑体" w:cs="黑体"/>
          <w:color w:val="333333"/>
          <w:spacing w:val="4"/>
          <w:sz w:val="31"/>
          <w:szCs w:val="31"/>
        </w:rPr>
        <w:t>巴州区应急管理局</w:t>
      </w:r>
      <w:r>
        <w:rPr>
          <w:rFonts w:ascii="Times New Roman" w:hAnsi="Times New Roman" w:eastAsia="Times New Roman" w:cs="Times New Roman"/>
          <w:color w:val="333333"/>
          <w:spacing w:val="5"/>
          <w:sz w:val="31"/>
          <w:szCs w:val="31"/>
        </w:rPr>
        <w:t>202</w:t>
      </w:r>
      <w:r>
        <w:rPr>
          <w:rFonts w:hint="eastAsia" w:ascii="Times New Roman" w:hAnsi="Times New Roman" w:eastAsia="宋体" w:cs="Times New Roman"/>
          <w:color w:val="333333"/>
          <w:spacing w:val="5"/>
          <w:sz w:val="31"/>
          <w:szCs w:val="31"/>
          <w:lang w:val="en-US" w:eastAsia="zh-CN"/>
        </w:rPr>
        <w:t>3</w:t>
      </w:r>
      <w:r>
        <w:rPr>
          <w:rFonts w:ascii="黑体" w:hAnsi="黑体" w:eastAsia="黑体" w:cs="黑体"/>
          <w:color w:val="333333"/>
          <w:spacing w:val="5"/>
          <w:sz w:val="31"/>
          <w:szCs w:val="31"/>
        </w:rPr>
        <w:t>年部门预算情况说</w:t>
      </w:r>
      <w:r>
        <w:rPr>
          <w:rFonts w:ascii="黑体" w:hAnsi="黑体" w:eastAsia="黑体" w:cs="黑体"/>
          <w:color w:val="333333"/>
          <w:spacing w:val="4"/>
          <w:sz w:val="31"/>
          <w:szCs w:val="31"/>
        </w:rPr>
        <w:t>明</w:t>
      </w:r>
    </w:p>
    <w:p>
      <w:pPr>
        <w:sectPr>
          <w:footerReference r:id="rId3" w:type="default"/>
          <w:pgSz w:w="11906" w:h="16839"/>
          <w:pgMar w:top="1431" w:right="1785" w:bottom="855" w:left="1785" w:header="0" w:footer="572" w:gutter="0"/>
          <w:pgNumType w:chapStyle="1"/>
          <w:cols w:space="720" w:num="1"/>
        </w:sectPr>
      </w:pPr>
    </w:p>
    <w:p>
      <w:pPr>
        <w:spacing w:line="249" w:lineRule="auto"/>
      </w:pPr>
    </w:p>
    <w:p>
      <w:pPr>
        <w:spacing w:line="249" w:lineRule="auto"/>
      </w:pPr>
    </w:p>
    <w:p>
      <w:pPr>
        <w:spacing w:line="249" w:lineRule="auto"/>
      </w:pPr>
    </w:p>
    <w:p>
      <w:pPr>
        <w:spacing w:line="249"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before="223" w:line="181" w:lineRule="auto"/>
        <w:ind w:left="795"/>
        <w:jc w:val="center"/>
        <w:outlineLvl w:val="0"/>
        <w:rPr>
          <w:rFonts w:ascii="微软雅黑" w:hAnsi="微软雅黑" w:eastAsia="微软雅黑" w:cs="微软雅黑"/>
          <w:spacing w:val="3"/>
          <w:sz w:val="52"/>
          <w:szCs w:val="52"/>
        </w:rPr>
      </w:pPr>
      <w:r>
        <w:rPr>
          <w:rFonts w:ascii="微软雅黑" w:hAnsi="微软雅黑" w:eastAsia="微软雅黑" w:cs="微软雅黑"/>
          <w:spacing w:val="6"/>
          <w:sz w:val="52"/>
          <w:szCs w:val="52"/>
        </w:rPr>
        <w:t>第一</w:t>
      </w:r>
      <w:r>
        <w:rPr>
          <w:rFonts w:ascii="微软雅黑" w:hAnsi="微软雅黑" w:eastAsia="微软雅黑" w:cs="微软雅黑"/>
          <w:spacing w:val="3"/>
          <w:sz w:val="52"/>
          <w:szCs w:val="52"/>
        </w:rPr>
        <w:t>部分</w:t>
      </w:r>
    </w:p>
    <w:p>
      <w:pPr>
        <w:spacing w:before="223" w:line="181" w:lineRule="auto"/>
        <w:ind w:left="795"/>
        <w:jc w:val="center"/>
        <w:outlineLvl w:val="0"/>
        <w:rPr>
          <w:rFonts w:ascii="微软雅黑" w:hAnsi="微软雅黑" w:eastAsia="微软雅黑" w:cs="微软雅黑"/>
          <w:sz w:val="52"/>
          <w:szCs w:val="52"/>
        </w:rPr>
      </w:pPr>
      <w:r>
        <w:rPr>
          <w:rFonts w:hint="eastAsia" w:ascii="微软雅黑" w:hAnsi="微软雅黑" w:eastAsia="微软雅黑" w:cs="微软雅黑"/>
          <w:spacing w:val="3"/>
          <w:sz w:val="52"/>
          <w:szCs w:val="52"/>
        </w:rPr>
        <w:t>巴州区应急管理局部门</w:t>
      </w:r>
      <w:r>
        <w:rPr>
          <w:rFonts w:ascii="微软雅黑" w:hAnsi="微软雅黑" w:eastAsia="微软雅黑" w:cs="微软雅黑"/>
          <w:spacing w:val="3"/>
          <w:sz w:val="52"/>
          <w:szCs w:val="52"/>
        </w:rPr>
        <w:t>概况</w:t>
      </w:r>
    </w:p>
    <w:p>
      <w:r>
        <w:br w:type="page"/>
      </w:r>
    </w:p>
    <w:p>
      <w:pPr>
        <w:sectPr>
          <w:pgSz w:w="11906" w:h="16839"/>
          <w:pgMar w:top="1431" w:right="1785" w:bottom="855" w:left="1785" w:header="0" w:footer="575" w:gutter="0"/>
          <w:cols w:space="720" w:num="1"/>
        </w:sectPr>
      </w:pPr>
    </w:p>
    <w:p>
      <w:pPr>
        <w:spacing w:before="198" w:line="514" w:lineRule="exact"/>
        <w:ind w:left="672"/>
        <w:outlineLvl w:val="1"/>
        <w:rPr>
          <w:rFonts w:ascii="黑体" w:hAnsi="黑体" w:eastAsia="黑体" w:cs="黑体"/>
          <w:sz w:val="32"/>
          <w:szCs w:val="32"/>
        </w:rPr>
      </w:pPr>
      <w:r>
        <w:rPr>
          <w:rFonts w:ascii="黑体" w:hAnsi="黑体" w:eastAsia="黑体" w:cs="黑体"/>
          <w:color w:val="333333"/>
          <w:spacing w:val="10"/>
          <w:position w:val="4"/>
          <w:sz w:val="32"/>
          <w:szCs w:val="32"/>
        </w:rPr>
        <w:t>一</w:t>
      </w:r>
      <w:r>
        <w:rPr>
          <w:rFonts w:ascii="黑体" w:hAnsi="黑体" w:eastAsia="黑体" w:cs="黑体"/>
          <w:color w:val="333333"/>
          <w:spacing w:val="8"/>
          <w:position w:val="4"/>
          <w:sz w:val="32"/>
          <w:szCs w:val="32"/>
        </w:rPr>
        <w:t>、基本职能及主要工作</w:t>
      </w:r>
    </w:p>
    <w:p>
      <w:pPr>
        <w:spacing w:before="196" w:line="228" w:lineRule="auto"/>
        <w:ind w:left="724"/>
        <w:rPr>
          <w:rFonts w:hint="eastAsia" w:ascii="楷体_GB2312" w:hAnsi="楷体_GB2312" w:eastAsia="楷体_GB2312" w:cs="楷体_GB2312"/>
          <w:b w:val="0"/>
          <w:bCs w:val="0"/>
          <w:spacing w:val="19"/>
          <w:sz w:val="32"/>
          <w:szCs w:val="32"/>
          <w14:textOutline w14:w="5791" w14:cap="sq" w14:cmpd="sng" w14:algn="ctr">
            <w14:solidFill>
              <w14:srgbClr w14:val="000000"/>
            </w14:solidFill>
            <w14:prstDash w14:val="solid"/>
            <w14:bevel/>
          </w14:textOutline>
        </w:rPr>
      </w:pPr>
      <w:r>
        <w:rPr>
          <w:rFonts w:hint="eastAsia" w:ascii="楷体_GB2312" w:hAnsi="楷体_GB2312" w:eastAsia="楷体_GB2312" w:cs="楷体_GB2312"/>
          <w:b w:val="0"/>
          <w:bCs w:val="0"/>
          <w:spacing w:val="21"/>
          <w:sz w:val="32"/>
          <w:szCs w:val="32"/>
          <w14:textOutline w14:w="5791" w14:cap="sq" w14:cmpd="sng" w14:algn="ctr">
            <w14:solidFill>
              <w14:srgbClr w14:val="000000"/>
            </w14:solidFill>
            <w14:prstDash w14:val="solid"/>
            <w14:bevel/>
          </w14:textOutline>
        </w:rPr>
        <w:t>(一)</w:t>
      </w:r>
      <w:r>
        <w:rPr>
          <w:rFonts w:hint="eastAsia" w:ascii="楷体_GB2312" w:hAnsi="楷体_GB2312" w:eastAsia="楷体_GB2312" w:cs="楷体_GB2312"/>
          <w:b w:val="0"/>
          <w:bCs w:val="0"/>
          <w:spacing w:val="21"/>
          <w:sz w:val="32"/>
          <w:szCs w:val="32"/>
        </w:rPr>
        <w:t xml:space="preserve"> </w:t>
      </w:r>
      <w:r>
        <w:rPr>
          <w:rFonts w:hint="eastAsia" w:ascii="楷体_GB2312" w:hAnsi="楷体_GB2312" w:eastAsia="楷体_GB2312" w:cs="楷体_GB2312"/>
          <w:b w:val="0"/>
          <w:bCs w:val="0"/>
          <w:spacing w:val="21"/>
          <w:sz w:val="32"/>
          <w:szCs w:val="32"/>
          <w14:textOutline w14:w="5791" w14:cap="sq" w14:cmpd="sng" w14:algn="ctr">
            <w14:solidFill>
              <w14:srgbClr w14:val="000000"/>
            </w14:solidFill>
            <w14:prstDash w14:val="solid"/>
            <w14:bevel/>
          </w14:textOutline>
        </w:rPr>
        <w:t>区应急管理局职能简</w:t>
      </w:r>
      <w:r>
        <w:rPr>
          <w:rFonts w:hint="eastAsia" w:ascii="楷体_GB2312" w:hAnsi="楷体_GB2312" w:eastAsia="楷体_GB2312" w:cs="楷体_GB2312"/>
          <w:b w:val="0"/>
          <w:bCs w:val="0"/>
          <w:spacing w:val="19"/>
          <w:sz w:val="32"/>
          <w:szCs w:val="32"/>
          <w14:textOutline w14:w="5791" w14:cap="sq" w14:cmpd="sng" w14:algn="ctr">
            <w14:solidFill>
              <w14:srgbClr w14:val="000000"/>
            </w14:solidFill>
            <w14:prstDash w14:val="solid"/>
            <w14:bevel/>
          </w14:textOutline>
        </w:rPr>
        <w:t>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1.负责应急管理工作，组织和指导各地、各部门应对安全生产类、自然灾害类等突发事件和综合防灾减灾救灾工作。负责工矿商贸、煤炭行业安全生产监督管理和安全生产综合监督管理工作。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2.拟订应急管理、安全生产等政策措施，组织编制应急体系建设、安全生产和综合防灾减灾规划。</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3.负责组织、指导应急预案体系建设，建立完善事故灾难和自然灾害分级应对制度，牵头组织编制综合应急防灾减灾预案和安全生产类、自然灾害类专项预案，综合协调应急预案衔接工作，组织开展预案演练并落实，推动应急避难设施建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4.牵头建立统一的应急管理信息系统，负责信息传输渠道的规划和布局，建立监测预警和灾情报告制度，健全自然灾害信息资源获取和共享机制，依法统一发布灾情。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5.负责组织、指导、协调安全生产类、自然灾害类等突发事件应急救援，承担全区应对一般及以上灾害指挥部工作，综合研判突发事件发展态势并提出应对建议，负责组织一般及以上灾害应急处置工作。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sectPr>
          <w:headerReference r:id="rId4" w:type="default"/>
          <w:pgSz w:w="11906" w:h="16839"/>
          <w:pgMar w:top="1440" w:right="1080" w:bottom="1440" w:left="1080" w:header="0" w:footer="575" w:gutter="0"/>
          <w:cols w:space="720" w:num="1"/>
        </w:sectPr>
      </w:pPr>
      <w:r>
        <w:rPr>
          <w:rFonts w:hint="eastAsia" w:ascii="仿宋_GB2312" w:hAnsi="仿宋_GB2312" w:eastAsia="仿宋_GB2312" w:cs="仿宋_GB2312"/>
          <w:spacing w:val="4"/>
          <w:sz w:val="32"/>
          <w:szCs w:val="32"/>
        </w:rPr>
        <w:t>6.统一协调指挥各类应急专业队伍，建立应急协调联动机制，推进指挥平台对接，提请衔接解放军和武警部队参与应急救援工作。</w:t>
      </w:r>
    </w:p>
    <w:p>
      <w:pPr>
        <w:keepNext w:val="0"/>
        <w:keepLines w:val="0"/>
        <w:pageBreakBefore w:val="0"/>
        <w:widowControl/>
        <w:tabs>
          <w:tab w:val="left" w:pos="493"/>
        </w:tabs>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sectPr>
          <w:type w:val="continuous"/>
          <w:pgSz w:w="11906" w:h="16839"/>
          <w:pgMar w:top="1440" w:right="1080" w:bottom="1440" w:left="1080" w:header="0" w:footer="575" w:gutter="0"/>
          <w:pgNumType w:start="1"/>
          <w:cols w:space="720" w:num="1"/>
        </w:sectPr>
      </w:pPr>
      <w:r>
        <w:rPr>
          <w:rFonts w:hint="eastAsia" w:ascii="仿宋_GB2312" w:hAnsi="仿宋_GB2312" w:eastAsia="仿宋_GB2312" w:cs="仿宋_GB2312"/>
          <w:spacing w:val="4"/>
          <w:sz w:val="32"/>
          <w:szCs w:val="32"/>
        </w:rPr>
        <w:tab/>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7.按照国家相关政策和规定负责消防、森林火灾扑救、抗洪抢险、地震和地质灾害救援、生产安全事故救援等专业应急救援力量建设，依法依规统筹指导各地各部门及社会应急救援力量和应急保障能力建设。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8.按照国家相关政策和省委省政府、市委市政府、区委区政府相关规定负责消防工作，组织和指导消防监督、火灾预防、火灾扑救等工作。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 xml:space="preserve">9.负责自然灾害综合监测预警工作，承担自然灾害综合风险评估工作，指导协调森林火灾、水旱灾害、地震和地质灾害等防治工作。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10.负责组织、协调灾害救助工作，组织和指导灾情核查、损失评估、救灾捐赠工作，管理、分配中央、省、市下拨及区级救灾款物并监督使用。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11.依法承担区政府安全生产综合监督管理责任，指导协调、监督检查区级有关部门和各乡镇（街道）安全生产工作，组织开展安全生产巡查、考核工作。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12.按照分级、属地原则，依法监督检查工矿商贸生产经营单位贯彻执行安全生产法律法规情况及其安全生产条件和有关设备（特种设备除外）、材料、劳动防护用品的安全生产管理工作。协助市应急管理局做好中央、省、市在巴州区工矿商贸企业安全生产监督管理工作。负责危险化学品安全监督管理综合工资和烟花爆竹安全生产监督管理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13.按权限承担非煤矿山、危险化学品、非药品类易制毒化学品和烟花爆竹等生产经营（批发）单位安全生产准入管理工作，承担烟花爆竹经营（零售）单位安全生产准入管理职责。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14.拟定煤炭产业发展计划并组织实施，按权限审核、上报煤炭项目并负责建设管理。负责煤炭生产协调和监督管理，煤炭行业结构调整和产业升级，负责辖区内煤矿瓦斯等级鉴定的监管监察工作。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15.承担煤矿安全生产监督管理责任，依法监督检查煤矿企业贯彻执行安全生产法律法规情况及其安全生产条件和有关设备（特种设备除外）、材料、劳动防护用品的安全生产管理工作，负责组织、指导煤矿企业安全专项整治、安全标准化、瓦斯和水害及相关安全科技发展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16.依法组织、指导生产安全事故调查处理，监督事故查处和责任追究落实情况。组织开展自然灾害类突发事件的调查评估工作。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17.开展应急管理和安全生产方面的交流与合作，组织参与安全生产类、自然灾害类等突发事件的跨区域救援工作。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18.制定应急物资储备和应急救援装备规划并组织实施，会同区发展和改革局等部门建立健全应急物资信息平台和调拨制度，在救灾时统一调度。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19.负责应急管理、安全生产宣传教育和培训工作，组织和指导应急管理、安全生产的科学技术研究、推广应用和信息化建设工作。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20.承担职责范围内的职业健康、生态环境保护、审批服务便民化工作。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21.完成区委和区政府交办的其他任务。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22.职能转变。加强、优化、统筹应急能力建设，构建统一领导、权责一致、权威高效的应急能力体系，推动形成统一指挥、专长兼备、反应灵敏、上下联动、平战结合的中国特色应急管理体制。一是坚持以防为主、防抗救结合，坚持常态减灾和非常态救灾相统一，努力实现从注重灾后救助向注重灾前预防转变，从应对单一灾种向综合减灾转变，从减少灾害损失向减轻灾害风险转变，提高全区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重特大安全事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23.有关职责分工。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476" w:firstLineChars="45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1.在安全生产监督管理方面的职责分工。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按照“管行业必须管安全、管业务必须管安全、管生产经营必须管安全”的原则，区应急管理局承担安全生产综合监督管理职责；区应急管理局和其他负有安全生产监督管理职责的区级有关部门，依法依规承担相关行业领域安全生产监督管理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2.在自然灾害防救方面的职责分工。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区应急管理局与市自然资源和规划局巴州分局、区水利局、区农业农村局（区林业局）等部门要做到各司其职、无缝对接。区应急管理局负责统一组织、统一指挥、统一协调自然灾害类突发事件应急救援救灾工作。市自然资源和规划局巴州分局、区水利局、区农业农村局（区林业局）依法依规承担相关行业领域的灾害监测、预警、防治工作及抢险救援的技术保障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区应急管理局负责牵头组织编制全区综合应急防灾减灾预案和安全生产类、自然灾害类专项预案，承担应急预案衔接工作，组织开展预案演练并落实。按照分级负责的原则，组织、指导自然灾害类应急救援救灾；组织、协调一般灾害应急救援工作，并按权限作出决定；承担全区应对一般及以上灾害指挥部工作，负责组织一般及以上灾害应急处置工作。组织编制全区综合防灾减灾规划，指导、协调有关部门森林火灾、水旱灾害、地震和地质灾害等防治工作；会同市自然资源和规划局巴州分局、区水利局、区农业农村局（区林业局）、区气象局等有关部门建立统一的应急管理信息平台，建立监测预警和灾情报告制度，健全自然灾害信息资源获取和共享机制，依法统一发布灾情、发布森林火险信息。组织开展多灾种和灾害链综合监测预警，承担自然灾害综合风险评估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市自然资源和规划局巴州分局负责落实综合防灾减灾规划相关要求，组织编制并实施地质灾害防治规划和防护标准；组织、指导、协调和监督地质灾害调查评价及隐患的普查、详查、排查；组织、指导开展群测群防、专业监测和预报预警等工作，组织、指导开展地质灾害工程治理工作；承担地质灾害应急救援的技术保障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3）区水利局负责落实综合防灾减灾规划相关要求，组织编制并实施洪水干旱灾害防治规划和防护标准；承担水情旱情监测预警工作；组织编制区内河流、湖泊、塘库堰和水工程的防御洪水、抗御旱灾调度和应急水量调度方案，按程序报批并组织实施；承担防御洪水应急抢险的技术保障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4）区农业农村局（区林业局）负责落实综合防灾减灾规划相关要求，组织编制并实施森林火灾防治规划和防护标准；组织和指导开展防火巡护、火源管理、防火设施建设等工作；负责森林火情监测预警、火灾预防工作，发送森林火险信息；组织和指导全区开展防火宣传教育、督促检查等森林防火工作；负责森林专业防火队伍组建管理；负责未达到森林火灾应急预案中启动应急响应条件的初期火情火灾处置；牵头组织森林火灾损失评估等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（5）必要时，市自然资源和规划局巴州分局、区水利局、区农业农村局（区林业局）等部门可以提请区应急管理局，以区应急指挥机构名义部署相关防治工作。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3.在救灾物资储备方面的职责分工。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（1）区应急管理局负责提出区级救灾物资的储备需求和动用决策，组织编制区级救灾物资储备规划、品种目录和标准，会同区发展和改革局等部门确定年度购置计划，根据需要下达动用指令。</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（2）区发展和改革局根据区级救灾物资储备规划、品种目录和标准、年度购置计划，负责区级救灾物资的收储、轮换和日常管理，根据区应急管理局的动用指令按程序组织调拨。</w:t>
      </w:r>
    </w:p>
    <w:p>
      <w:pPr>
        <w:keepNext w:val="0"/>
        <w:keepLines w:val="0"/>
        <w:pageBreakBefore w:val="0"/>
        <w:widowControl/>
        <w:kinsoku w:val="0"/>
        <w:wordWrap/>
        <w:overflowPunct/>
        <w:topLinePunct w:val="0"/>
        <w:autoSpaceDE w:val="0"/>
        <w:autoSpaceDN w:val="0"/>
        <w:bidi w:val="0"/>
        <w:adjustRightInd w:val="0"/>
        <w:snapToGrid w:val="0"/>
        <w:spacing w:before="19" w:line="560" w:lineRule="exact"/>
        <w:ind w:left="726"/>
        <w:jc w:val="left"/>
        <w:textAlignment w:val="baseline"/>
        <w:rPr>
          <w:rFonts w:hint="default" w:ascii="Times New Roman" w:hAnsi="Times New Roman" w:eastAsia="楷体_GB2312" w:cs="Times New Roman"/>
          <w:spacing w:val="20"/>
          <w:sz w:val="32"/>
          <w:szCs w:val="32"/>
          <w14:textOutline w14:w="5791" w14:cap="sq" w14:cmpd="sng" w14:algn="ctr">
            <w14:solidFill>
              <w14:srgbClr w14:val="000000"/>
            </w14:solidFill>
            <w14:prstDash w14:val="solid"/>
            <w14:bevel/>
          </w14:textOutline>
        </w:rPr>
      </w:pPr>
      <w:r>
        <w:rPr>
          <w:rFonts w:hint="default" w:ascii="Times New Roman" w:hAnsi="Times New Roman" w:eastAsia="楷体_GB2312" w:cs="Times New Roman"/>
          <w:spacing w:val="21"/>
          <w:sz w:val="32"/>
          <w:szCs w:val="32"/>
          <w14:textOutline w14:w="5791" w14:cap="sq" w14:cmpd="sng" w14:algn="ctr">
            <w14:solidFill>
              <w14:srgbClr w14:val="000000"/>
            </w14:solidFill>
            <w14:prstDash w14:val="solid"/>
            <w14:bevel/>
          </w14:textOutline>
        </w:rPr>
        <w:t>(</w:t>
      </w:r>
      <w:r>
        <w:rPr>
          <w:rFonts w:hint="default" w:ascii="Times New Roman" w:hAnsi="Times New Roman" w:eastAsia="楷体_GB2312" w:cs="Times New Roman"/>
          <w:spacing w:val="20"/>
          <w:sz w:val="32"/>
          <w:szCs w:val="32"/>
          <w14:textOutline w14:w="5791" w14:cap="sq" w14:cmpd="sng" w14:algn="ctr">
            <w14:solidFill>
              <w14:srgbClr w14:val="000000"/>
            </w14:solidFill>
            <w14:prstDash w14:val="solid"/>
            <w14:bevel/>
          </w14:textOutline>
        </w:rPr>
        <w:t>二)</w:t>
      </w:r>
      <w:r>
        <w:rPr>
          <w:rFonts w:hint="default" w:ascii="Times New Roman" w:hAnsi="Times New Roman" w:eastAsia="楷体_GB2312" w:cs="Times New Roman"/>
          <w:spacing w:val="20"/>
          <w:sz w:val="32"/>
          <w:szCs w:val="32"/>
        </w:rPr>
        <w:t xml:space="preserve"> </w:t>
      </w:r>
      <w:r>
        <w:rPr>
          <w:rFonts w:hint="default" w:ascii="Times New Roman" w:hAnsi="Times New Roman" w:eastAsia="楷体_GB2312" w:cs="Times New Roman"/>
          <w:spacing w:val="21"/>
          <w:sz w:val="32"/>
          <w:szCs w:val="32"/>
          <w14:textOutline w14:w="5791" w14:cap="sq" w14:cmpd="sng" w14:algn="ctr">
            <w14:solidFill>
              <w14:srgbClr w14:val="000000"/>
            </w14:solidFill>
            <w14:prstDash w14:val="solid"/>
            <w14:bevel/>
          </w14:textOutline>
        </w:rPr>
        <w:t>区应急管理局</w:t>
      </w:r>
      <w:r>
        <w:rPr>
          <w:rFonts w:hint="default" w:ascii="Times New Roman" w:hAnsi="Times New Roman" w:eastAsia="楷体_GB2312" w:cs="Times New Roman"/>
          <w:b/>
          <w:bCs/>
          <w:spacing w:val="20"/>
          <w:sz w:val="32"/>
          <w:szCs w:val="32"/>
        </w:rPr>
        <w:t>202</w:t>
      </w:r>
      <w:r>
        <w:rPr>
          <w:rFonts w:hint="default" w:ascii="Times New Roman" w:hAnsi="Times New Roman" w:eastAsia="楷体_GB2312" w:cs="Times New Roman"/>
          <w:b/>
          <w:bCs/>
          <w:spacing w:val="20"/>
          <w:sz w:val="32"/>
          <w:szCs w:val="32"/>
          <w:lang w:val="en-US" w:eastAsia="zh-CN"/>
        </w:rPr>
        <w:t>3</w:t>
      </w:r>
      <w:r>
        <w:rPr>
          <w:rFonts w:hint="default" w:ascii="Times New Roman" w:hAnsi="Times New Roman" w:eastAsia="楷体_GB2312" w:cs="Times New Roman"/>
          <w:spacing w:val="20"/>
          <w:sz w:val="32"/>
          <w:szCs w:val="32"/>
          <w14:textOutline w14:w="5791" w14:cap="sq" w14:cmpd="sng" w14:algn="ctr">
            <w14:solidFill>
              <w14:srgbClr w14:val="000000"/>
            </w14:solidFill>
            <w14:prstDash w14:val="solid"/>
            <w14:bevel/>
          </w14:textOutline>
        </w:rPr>
        <w:t>年重点工作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val="0"/>
          <w:bCs w:val="0"/>
          <w:spacing w:val="4"/>
          <w:sz w:val="32"/>
          <w:szCs w:val="32"/>
        </w:rPr>
        <w:t>一、坚持政治引领，筑牢思想信念“压</w:t>
      </w:r>
      <w:bookmarkStart w:id="0" w:name="_GoBack"/>
      <w:bookmarkEnd w:id="0"/>
      <w:r>
        <w:rPr>
          <w:rFonts w:hint="eastAsia" w:ascii="仿宋_GB2312" w:hAnsi="仿宋_GB2312" w:eastAsia="仿宋_GB2312" w:cs="仿宋_GB2312"/>
          <w:b w:val="0"/>
          <w:bCs w:val="0"/>
          <w:spacing w:val="4"/>
          <w:sz w:val="32"/>
          <w:szCs w:val="32"/>
        </w:rPr>
        <w:t>舱石”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一）强化思想政治建设。深入学习贯彻党的二十大精神，将省委十二届二次全会、市委五届五次全会、区委六届五次全会精神贯通起来，阶段性开展学习宣讲，深刻领会习近平新时代中国特色社会主义思想，坚持人民至上、生命至上，着力防范化解公共安全领域存在的风险，以实际行动拥护“两个确立”，践行“两个维护”。</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二）加强基层党组织建设。推动机关党支部换届选举工作，配齐配强支部班子。积极搭建“党建+应急管理”主题党日学习活动，开展与帮扶村党支部共建，推进党支部建设标准化、规范化。认真落实机关党建“三级五岗”责任清单。持续做好党员发展和党员教育，培育评选一批党员示范岗、优秀党员代表，突出模范带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rPr>
      </w:pPr>
      <w:r>
        <w:rPr>
          <w:rFonts w:hint="eastAsia" w:ascii="仿宋_GB2312" w:hAnsi="仿宋_GB2312" w:eastAsia="仿宋_GB2312" w:cs="仿宋_GB2312"/>
          <w:spacing w:val="4"/>
          <w:sz w:val="32"/>
          <w:szCs w:val="32"/>
        </w:rPr>
        <w:t>（三）抓实意识形态工作。充分利用局各类会议和网络学习平台开展学习，强化理想信念教育。严格落实意识形态工作责任制，全面加强对网络意识形态的日常监管。开好党委中心组理论学习会，加强革命传统教育、爱国主义教育、形势政策教育。</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二、坚持强基固本，练好内外兼修“基本功”</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四）加强机关建设。强化思想引领，充分利用党委理论学习中心组学习会、党委会、三会一课、学习强国、应急管理干部网络学院等平台，深入全面学习党的二十大精神、党风廉政建设和干部作风建设相关要求；强化反腐倡廉警示教育，教育全局干部从思想上不敢腐、不能腐、不想腐。严格落实重大事项请示报告、财务管理、公车管理、固定资产管理等制度，形成以制度管人管事管物长效机制；结合应急管理本职工作，摸排重点岗位、关键岗位的廉政风险点，建立廉政风险台账，常态化开展作风问题专项整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五）强化队伍建设。健全机构、配齐岗位人员，加快空缺编制人员公开招录。落实老带新“传帮带”机制，促进年轻干部快速成长，推动年轻干部在重要岗位锻炼、一线工作。针对全局干部职工及执法人员，以行业法律法规、执法流程规范、应急管理知识、司法常识等应知应会的知识为主要内容，开展年度全员大培训。组织开展执法大比武、典型案卷评比、执法工作专题培训等系列活动，加大“互联网+执法”系统使用，规范典型执法案例报送，强化执法能力建设。规范执法用车、单兵装备、执法着装、用语，全面提升应急管理执法队伍整体形象，创建成功一个全省执法中队示范基地。</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三、强化监管执法，守住安全生产“基本盘”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default" w:ascii="Times New Roman" w:hAnsi="Times New Roman" w:eastAsia="仿宋_GB2312" w:cs="Times New Roman"/>
          <w:spacing w:val="4"/>
          <w:sz w:val="32"/>
          <w:szCs w:val="32"/>
        </w:rPr>
      </w:pP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eastAsia="zh-CN"/>
        </w:rPr>
        <w:t>六</w:t>
      </w:r>
      <w:r>
        <w:rPr>
          <w:rFonts w:hint="eastAsia" w:ascii="仿宋_GB2312" w:hAnsi="仿宋_GB2312" w:eastAsia="仿宋_GB2312" w:cs="仿宋_GB2312"/>
          <w:spacing w:val="4"/>
          <w:sz w:val="32"/>
          <w:szCs w:val="32"/>
        </w:rPr>
        <w:t>）</w:t>
      </w:r>
      <w:r>
        <w:rPr>
          <w:rFonts w:hint="default" w:ascii="Times New Roman" w:hAnsi="Times New Roman" w:eastAsia="仿宋_GB2312" w:cs="Times New Roman"/>
          <w:spacing w:val="4"/>
          <w:sz w:val="32"/>
          <w:szCs w:val="32"/>
        </w:rPr>
        <w:t>强化安全生产监管。持续推进安全生产清单制管理，按照科学实用、务实管用、简单好用的原则，持续推进安全生产清单制管理提档升级。探索安办实体化建设模式，充分发挥安办的职能作用，打好督查巡查、挂牌督办、考核通报、警示约谈组合拳，对各级各部门的履职情况“每月一督查，每月一通报”，压实各级各部门的安全生产监管职责。围绕全区危化、道路、工贸、建筑等23个重点行业领域，持续开展安全生产隐患大起底、大整改、大提升，全力稳固安全生产形势，实现安全隐患动态清零，最大限度遏制各类安全生产事故的发生。积极开展省级安全社区创建和复评工作。强化危化、烟花爆竹和工贸行业安全监管，全面推进全区烟花爆竹批发企业、城区加油站和危化企业“双重预防机制”建设，常态化实行“一企一策”“一库一策”隐患整治措施。深入开展主管行业企业安全业务指导，组织监管行业企业的主要负责人及安全管理人员开展安全业务培训，推动企业落实安全生产主体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eastAsia="zh-CN"/>
        </w:rPr>
        <w:t>七</w:t>
      </w:r>
      <w:r>
        <w:rPr>
          <w:rFonts w:hint="eastAsia" w:ascii="仿宋_GB2312" w:hAnsi="仿宋_GB2312" w:eastAsia="仿宋_GB2312" w:cs="仿宋_GB2312"/>
          <w:spacing w:val="4"/>
          <w:sz w:val="32"/>
          <w:szCs w:val="32"/>
        </w:rPr>
        <w:t>）</w:t>
      </w:r>
      <w:r>
        <w:rPr>
          <w:rFonts w:hint="default" w:ascii="Times New Roman" w:hAnsi="Times New Roman" w:eastAsia="仿宋_GB2312" w:cs="Times New Roman"/>
          <w:spacing w:val="4"/>
          <w:sz w:val="32"/>
          <w:szCs w:val="32"/>
        </w:rPr>
        <w:t>强化监管执法。全面落实应急管理综合行政执法，推行分类分级执法，结合辖区实际科学制定年度执法监察计划，深入开展安全生产“强安2023”监管执法专项行动和“打非治违”专项行动，加大安全生产非事故类立案查处力度，拓展防震减灾等领域应急管理综合行政执法范围，抓好案件的行政处罚相关工作。严格责任事故调查处理和责任追究，坚持“四不放过”原则，规范办理事故调查案件。强化执法与普法、执法与服务、处罚与教育相结合，处理好安全与发展关系，服务营商环境。强化结果运用，修订完善“黑白名单”等安全生产诚信体系建设相关制度和安全生产事故隐患举报奖励制度，严格执行企业安全生产诚信分级分类监管制度，进一步落实安全生产举报信息的核查、奖励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四、强化体系建设，提升应急处突“行动力”</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eastAsia="zh-CN"/>
        </w:rPr>
        <w:t>八</w:t>
      </w:r>
      <w:r>
        <w:rPr>
          <w:rFonts w:hint="eastAsia" w:ascii="仿宋_GB2312" w:hAnsi="仿宋_GB2312" w:eastAsia="仿宋_GB2312" w:cs="仿宋_GB2312"/>
          <w:spacing w:val="4"/>
          <w:sz w:val="32"/>
          <w:szCs w:val="32"/>
        </w:rPr>
        <w:t>）持续完善应急预案管理机制。持续修订完善全区总体应急预案和区级专项预案，对全区重点企业应急预案审查备案，组织乡镇、部门、企业开展各项应急演练。本年度内开展全区燃气储备站输气管道泄漏处置综合应急演练，承办全市森林火灾扑救综合应急演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eastAsia="zh-CN"/>
        </w:rPr>
        <w:t>九</w:t>
      </w:r>
      <w:r>
        <w:rPr>
          <w:rFonts w:hint="eastAsia" w:ascii="仿宋_GB2312" w:hAnsi="仿宋_GB2312" w:eastAsia="仿宋_GB2312" w:cs="仿宋_GB2312"/>
          <w:spacing w:val="4"/>
          <w:sz w:val="32"/>
          <w:szCs w:val="32"/>
        </w:rPr>
        <w:t>）提升基层应急管理能力。进一步健全基层应急管理组织网络，配足配强基层应急管理人员，对各乡镇、街道基层应急管理人员、应急物资的配备情况以及应急指挥系统、应急预案的完善情况开展常态化督查；开展“基层安全管理、应急管理人员业务培训”“基层灾害信息员、网格员业务培训”“基层应急救援队伍人员实训”等三项业务培训。推动基层应急管理规范化建设落地落实，提高基层预防和处置突发事件能力。</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十）推进综合应急救援能力提升。围绕“补短板、强能力、促协同”的工作要求，以建设应急救援能力现代化为核心，推进全区应急指挥系统提档升级，健全综合性应急救援队伍建设，持续推进片区应急体系专项规划编制工作，提升基层综合应急救援能力。继续倡导公益救援参与，进一步完善巴州蓝天救援队伍公益团队建设，在重点场镇、中心镇探索建设公益救援中队，加强督促指导工作，适时开展业务培训，按需增添救援设备，强化公益救援能力提升，全面提高社会救援水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（十</w:t>
      </w:r>
      <w:r>
        <w:rPr>
          <w:rFonts w:hint="eastAsia" w:ascii="仿宋_GB2312" w:hAnsi="仿宋_GB2312" w:eastAsia="仿宋_GB2312" w:cs="仿宋_GB2312"/>
          <w:spacing w:val="4"/>
          <w:sz w:val="32"/>
          <w:szCs w:val="32"/>
          <w:lang w:eastAsia="zh-CN"/>
        </w:rPr>
        <w:t>一</w:t>
      </w:r>
      <w:r>
        <w:rPr>
          <w:rFonts w:hint="eastAsia" w:ascii="仿宋_GB2312" w:hAnsi="仿宋_GB2312" w:eastAsia="仿宋_GB2312" w:cs="仿宋_GB2312"/>
          <w:spacing w:val="4"/>
          <w:sz w:val="32"/>
          <w:szCs w:val="32"/>
        </w:rPr>
        <w:t>）推进应急综合保障能力提升。加强应急物资保障库和储备点建设，推进全区避灾安置场所规范化建设，加强应急通信保障，切实做好应急指挥系统的日常管理、调试工作，全面提升应急综合保障能力。</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五、强化防治结合，织密防灾减灾“防护网”</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（十</w:t>
      </w:r>
      <w:r>
        <w:rPr>
          <w:rFonts w:hint="eastAsia" w:ascii="仿宋_GB2312" w:hAnsi="仿宋_GB2312" w:eastAsia="仿宋_GB2312" w:cs="仿宋_GB2312"/>
          <w:spacing w:val="4"/>
          <w:sz w:val="32"/>
          <w:szCs w:val="32"/>
          <w:lang w:eastAsia="zh-CN"/>
        </w:rPr>
        <w:t>二</w:t>
      </w:r>
      <w:r>
        <w:rPr>
          <w:rFonts w:hint="eastAsia" w:ascii="仿宋_GB2312" w:hAnsi="仿宋_GB2312" w:eastAsia="仿宋_GB2312" w:cs="仿宋_GB2312"/>
          <w:spacing w:val="4"/>
          <w:sz w:val="32"/>
          <w:szCs w:val="32"/>
        </w:rPr>
        <w:t>）提升自然灾害防治能力。持续开展全国减灾示范社区创建指导工作，做好全国自然灾害综合风险普查结果运用，编制灾害综合防治区划图并落实相关防治对策。全力实施灾害风险排查整治，明确目标任务、责任主体、整治时限、资金保障，认真开展汛前自然灾害风险隐患排查，确保安全度汛。</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（十</w:t>
      </w:r>
      <w:r>
        <w:rPr>
          <w:rFonts w:hint="eastAsia" w:ascii="仿宋_GB2312" w:hAnsi="仿宋_GB2312" w:eastAsia="仿宋_GB2312" w:cs="仿宋_GB2312"/>
          <w:spacing w:val="4"/>
          <w:sz w:val="32"/>
          <w:szCs w:val="32"/>
          <w:lang w:eastAsia="zh-CN"/>
        </w:rPr>
        <w:t>三</w:t>
      </w:r>
      <w:r>
        <w:rPr>
          <w:rFonts w:hint="eastAsia" w:ascii="仿宋_GB2312" w:hAnsi="仿宋_GB2312" w:eastAsia="仿宋_GB2312" w:cs="仿宋_GB2312"/>
          <w:spacing w:val="4"/>
          <w:sz w:val="32"/>
          <w:szCs w:val="32"/>
        </w:rPr>
        <w:t>）推进城乡消防和森林火灾常态化治理。探索消防管理新模式，推动落实城乡消防工作的综合监管职责，持续抓好消防安全风险防范各项工作。持续巩固运用好森林防灭火专项整治工作成果，压紧压实工作责任，实行五级包保、“十户联保”等机制，督促常态抓好森林防灭火宣传教育、隐患排查治理、野外用火管控、值班值守和应急准备，坚决防范化解重大森林火灾风险。</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（十</w:t>
      </w:r>
      <w:r>
        <w:rPr>
          <w:rFonts w:hint="eastAsia" w:ascii="仿宋_GB2312" w:hAnsi="仿宋_GB2312" w:eastAsia="仿宋_GB2312" w:cs="仿宋_GB2312"/>
          <w:spacing w:val="4"/>
          <w:sz w:val="32"/>
          <w:szCs w:val="32"/>
          <w:lang w:eastAsia="zh-CN"/>
        </w:rPr>
        <w:t>四</w:t>
      </w:r>
      <w:r>
        <w:rPr>
          <w:rFonts w:hint="eastAsia" w:ascii="仿宋_GB2312" w:hAnsi="仿宋_GB2312" w:eastAsia="仿宋_GB2312" w:cs="仿宋_GB2312"/>
          <w:spacing w:val="4"/>
          <w:sz w:val="32"/>
          <w:szCs w:val="32"/>
        </w:rPr>
        <w:t>）加大救灾资金的监管力度。强化灾情核查力度，确保灾情信息的时效性、准确性；抓好救灾资金审核发放、排险除患工程实施的监督管理，协调纪检监察、财政等部门加强对资金发放、工程实施过程中违规违纪行为的查处力度，切实保证受灾困难群众的基本生活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（十</w:t>
      </w:r>
      <w:r>
        <w:rPr>
          <w:rFonts w:hint="eastAsia" w:ascii="仿宋_GB2312" w:hAnsi="仿宋_GB2312" w:eastAsia="仿宋_GB2312" w:cs="仿宋_GB2312"/>
          <w:spacing w:val="4"/>
          <w:sz w:val="32"/>
          <w:szCs w:val="32"/>
          <w:lang w:eastAsia="zh-CN"/>
        </w:rPr>
        <w:t>五</w:t>
      </w:r>
      <w:r>
        <w:rPr>
          <w:rFonts w:hint="eastAsia" w:ascii="仿宋_GB2312" w:hAnsi="仿宋_GB2312" w:eastAsia="仿宋_GB2312" w:cs="仿宋_GB2312"/>
          <w:spacing w:val="4"/>
          <w:sz w:val="32"/>
          <w:szCs w:val="32"/>
        </w:rPr>
        <w:t>）普及全民安全应急素养。开展安全生产、应急避险、城乡消防、防震减灾、森林防灭火等重点行业领域安全科普教育。全面推进企业百万员工安全大培训，广泛推进宣传教育，提高群众安全知晓率、参与度、安全感和满意度。以安全生产月、防灾减灾周的宣传工作为契机，以安全宣传“五进”活动为抓手，提高全民安全生产的法律意识，减少和预防各类事故发生。抓好安全体验中心运营维护，打造巴州应急科普阵地。</w:t>
      </w:r>
    </w:p>
    <w:p>
      <w:pPr>
        <w:keepNext w:val="0"/>
        <w:keepLines w:val="0"/>
        <w:pageBreakBefore w:val="0"/>
        <w:widowControl/>
        <w:kinsoku w:val="0"/>
        <w:wordWrap/>
        <w:overflowPunct/>
        <w:topLinePunct w:val="0"/>
        <w:autoSpaceDE w:val="0"/>
        <w:autoSpaceDN w:val="0"/>
        <w:bidi w:val="0"/>
        <w:adjustRightInd w:val="0"/>
        <w:snapToGrid w:val="0"/>
        <w:spacing w:before="0" w:beforeLines="100" w:line="416" w:lineRule="exact"/>
        <w:ind w:left="669"/>
        <w:textAlignment w:val="baseline"/>
        <w:outlineLvl w:val="1"/>
        <w:rPr>
          <w:rFonts w:ascii="黑体" w:hAnsi="黑体" w:eastAsia="黑体" w:cs="黑体"/>
          <w:sz w:val="31"/>
          <w:szCs w:val="31"/>
        </w:rPr>
      </w:pPr>
      <w:r>
        <w:rPr>
          <w:rFonts w:ascii="黑体" w:hAnsi="黑体" w:eastAsia="黑体" w:cs="黑体"/>
          <w:color w:val="333333"/>
          <w:spacing w:val="9"/>
          <w:position w:val="2"/>
          <w:sz w:val="31"/>
          <w:szCs w:val="31"/>
        </w:rPr>
        <w:t>二</w:t>
      </w:r>
      <w:r>
        <w:rPr>
          <w:rFonts w:ascii="黑体" w:hAnsi="黑体" w:eastAsia="黑体" w:cs="黑体"/>
          <w:color w:val="333333"/>
          <w:spacing w:val="8"/>
          <w:position w:val="2"/>
          <w:sz w:val="31"/>
          <w:szCs w:val="31"/>
        </w:rPr>
        <w:t>、部门预算单位构成</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firstLine="656" w:firstLineChars="200"/>
        <w:jc w:val="left"/>
        <w:textAlignment w:val="baseline"/>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lang w:val="en-US" w:eastAsia="zh-CN"/>
        </w:rPr>
        <w:t>巴中市巴州</w:t>
      </w:r>
      <w:r>
        <w:rPr>
          <w:rFonts w:hint="default" w:ascii="Times New Roman" w:hAnsi="Times New Roman" w:eastAsia="仿宋_GB2312" w:cs="Times New Roman"/>
          <w:spacing w:val="4"/>
          <w:sz w:val="32"/>
          <w:szCs w:val="32"/>
        </w:rPr>
        <w:t>区应急管理局</w:t>
      </w:r>
      <w:r>
        <w:rPr>
          <w:rFonts w:hint="default" w:ascii="Times New Roman" w:hAnsi="Times New Roman" w:eastAsia="仿宋_GB2312" w:cs="Times New Roman"/>
          <w:spacing w:val="4"/>
          <w:sz w:val="32"/>
          <w:szCs w:val="32"/>
          <w:lang w:val="en-US" w:eastAsia="zh-CN"/>
        </w:rPr>
        <w:t>属于行政单位，</w:t>
      </w:r>
      <w:r>
        <w:rPr>
          <w:rFonts w:hint="default" w:ascii="Times New Roman" w:hAnsi="Times New Roman" w:eastAsia="仿宋_GB2312" w:cs="Times New Roman"/>
          <w:spacing w:val="4"/>
          <w:sz w:val="32"/>
          <w:szCs w:val="32"/>
        </w:rPr>
        <w:t>下属二级预算单位3个，其中参照公务员法管理的事业单位1个，其他事业单位2个。主要包括：巴中市巴州区安全生产执法监察大队、巴中市巴州区安全生产应急指挥保障中心、巴中市巴州区减灾中心。</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sz w:val="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sectPr>
          <w:pgSz w:w="11906" w:h="16839"/>
          <w:pgMar w:top="1440" w:right="1080" w:bottom="1440" w:left="1080" w:header="0" w:footer="575" w:gutter="0"/>
          <w:cols w:space="720" w:num="1"/>
        </w:sectPr>
      </w:pPr>
    </w:p>
    <w:p>
      <w:pPr>
        <w:spacing w:line="249" w:lineRule="auto"/>
      </w:pPr>
    </w:p>
    <w:p>
      <w:pPr>
        <w:spacing w:line="249" w:lineRule="auto"/>
      </w:pPr>
    </w:p>
    <w:p>
      <w:pPr>
        <w:spacing w:line="249" w:lineRule="auto"/>
      </w:pPr>
    </w:p>
    <w:p>
      <w:pPr>
        <w:spacing w:line="249"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before="223" w:line="551" w:lineRule="exact"/>
        <w:ind w:left="1316"/>
        <w:outlineLvl w:val="0"/>
        <w:rPr>
          <w:rFonts w:ascii="微软雅黑" w:hAnsi="微软雅黑" w:eastAsia="微软雅黑" w:cs="微软雅黑"/>
          <w:sz w:val="52"/>
          <w:szCs w:val="52"/>
        </w:rPr>
      </w:pPr>
      <w:r>
        <w:rPr>
          <w:rFonts w:ascii="微软雅黑" w:hAnsi="微软雅黑" w:eastAsia="微软雅黑" w:cs="微软雅黑"/>
          <w:spacing w:val="4"/>
          <w:position w:val="-2"/>
          <w:sz w:val="52"/>
          <w:szCs w:val="52"/>
        </w:rPr>
        <w:t xml:space="preserve">第二部分   </w:t>
      </w:r>
      <w:r>
        <w:rPr>
          <w:rFonts w:hint="eastAsia" w:ascii="微软雅黑" w:hAnsi="微软雅黑" w:eastAsia="微软雅黑" w:cs="微软雅黑"/>
          <w:spacing w:val="4"/>
          <w:position w:val="-2"/>
          <w:sz w:val="52"/>
          <w:szCs w:val="52"/>
        </w:rPr>
        <w:t>巴州区应急管理局</w:t>
      </w:r>
    </w:p>
    <w:p>
      <w:pPr>
        <w:spacing w:before="2" w:line="211" w:lineRule="auto"/>
        <w:ind w:left="2033"/>
        <w:outlineLvl w:val="1"/>
        <w:rPr>
          <w:rFonts w:ascii="微软雅黑" w:hAnsi="微软雅黑" w:eastAsia="微软雅黑" w:cs="微软雅黑"/>
          <w:sz w:val="52"/>
          <w:szCs w:val="52"/>
        </w:rPr>
      </w:pPr>
      <w:r>
        <w:rPr>
          <w:rFonts w:ascii="Times New Roman" w:hAnsi="Times New Roman" w:eastAsia="Times New Roman" w:cs="Times New Roman"/>
          <w:spacing w:val="-1"/>
          <w:sz w:val="52"/>
          <w:szCs w:val="52"/>
        </w:rPr>
        <w:t>202</w:t>
      </w:r>
      <w:r>
        <w:rPr>
          <w:rFonts w:hint="eastAsia" w:ascii="Times New Roman" w:hAnsi="Times New Roman" w:eastAsia="宋体" w:cs="Times New Roman"/>
          <w:spacing w:val="-1"/>
          <w:sz w:val="52"/>
          <w:szCs w:val="52"/>
          <w:lang w:val="en-US" w:eastAsia="zh-CN"/>
        </w:rPr>
        <w:t>3</w:t>
      </w:r>
      <w:r>
        <w:rPr>
          <w:rFonts w:ascii="Times New Roman" w:hAnsi="Times New Roman" w:eastAsia="Times New Roman" w:cs="Times New Roman"/>
          <w:spacing w:val="-1"/>
          <w:sz w:val="52"/>
          <w:szCs w:val="52"/>
        </w:rPr>
        <w:t xml:space="preserve"> </w:t>
      </w:r>
      <w:r>
        <w:rPr>
          <w:rFonts w:ascii="微软雅黑" w:hAnsi="微软雅黑" w:eastAsia="微软雅黑" w:cs="微软雅黑"/>
          <w:spacing w:val="-1"/>
          <w:sz w:val="52"/>
          <w:szCs w:val="52"/>
        </w:rPr>
        <w:t>年部门预算表</w:t>
      </w:r>
    </w:p>
    <w:p>
      <w:pPr>
        <w:sectPr>
          <w:headerReference r:id="rId5" w:type="default"/>
          <w:footerReference r:id="rId6" w:type="default"/>
          <w:pgSz w:w="11906" w:h="16839"/>
          <w:pgMar w:top="1431" w:right="1785" w:bottom="871" w:left="1785" w:header="0" w:footer="587" w:gutter="0"/>
          <w:cols w:space="720" w:num="1"/>
        </w:sectPr>
      </w:pPr>
    </w:p>
    <w:p>
      <w:pPr>
        <w:spacing w:line="91" w:lineRule="auto"/>
        <w:rPr>
          <w:sz w:val="2"/>
        </w:rPr>
      </w:pPr>
    </w:p>
    <w:tbl>
      <w:tblPr>
        <w:tblStyle w:val="10"/>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585"/>
        <w:gridCol w:w="251"/>
        <w:gridCol w:w="1216"/>
        <w:gridCol w:w="2816"/>
        <w:gridCol w:w="1472"/>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4" w:hRule="atLeast"/>
        </w:trPr>
        <w:tc>
          <w:tcPr>
            <w:tcW w:w="2585" w:type="dxa"/>
            <w:tcBorders>
              <w:top w:val="single" w:color="FFFFFF" w:sz="2" w:space="0"/>
              <w:left w:val="single" w:color="FFFFFF" w:sz="2" w:space="0"/>
              <w:bottom w:val="nil"/>
              <w:right w:val="single" w:color="FFFFFF" w:sz="2" w:space="0"/>
            </w:tcBorders>
          </w:tcPr>
          <w:p/>
        </w:tc>
        <w:tc>
          <w:tcPr>
            <w:tcW w:w="1467" w:type="dxa"/>
            <w:gridSpan w:val="2"/>
            <w:tcBorders>
              <w:top w:val="nil"/>
              <w:left w:val="single" w:color="FFFFFF" w:sz="2" w:space="0"/>
              <w:bottom w:val="nil"/>
              <w:right w:val="single" w:color="FFFFFF" w:sz="2" w:space="0"/>
            </w:tcBorders>
          </w:tcPr>
          <w:p/>
        </w:tc>
        <w:tc>
          <w:tcPr>
            <w:tcW w:w="2816" w:type="dxa"/>
            <w:tcBorders>
              <w:top w:val="single" w:color="FFFFFF" w:sz="2" w:space="0"/>
              <w:left w:val="single" w:color="FFFFFF" w:sz="2" w:space="0"/>
              <w:bottom w:val="nil"/>
              <w:right w:val="single" w:color="FFFFFF" w:sz="2" w:space="0"/>
            </w:tcBorders>
          </w:tcPr>
          <w:p/>
        </w:tc>
        <w:tc>
          <w:tcPr>
            <w:tcW w:w="1472" w:type="dxa"/>
            <w:tcBorders>
              <w:top w:val="single" w:color="FFFFFF" w:sz="2" w:space="0"/>
              <w:left w:val="single" w:color="FFFFFF" w:sz="2" w:space="0"/>
              <w:bottom w:val="nil"/>
              <w:right w:val="single" w:color="FFFFFF" w:sz="2" w:space="0"/>
            </w:tcBorders>
          </w:tcPr>
          <w:p>
            <w:pPr>
              <w:spacing w:before="89" w:line="221" w:lineRule="auto"/>
              <w:ind w:left="26"/>
              <w:rPr>
                <w:rFonts w:ascii="宋体" w:hAnsi="宋体" w:eastAsia="宋体" w:cs="宋体"/>
                <w:sz w:val="22"/>
                <w:szCs w:val="22"/>
              </w:rPr>
            </w:pPr>
            <w:r>
              <w:rPr>
                <w:rFonts w:ascii="宋体" w:hAnsi="宋体" w:eastAsia="宋体" w:cs="宋体"/>
                <w:spacing w:val="-6"/>
                <w:sz w:val="22"/>
                <w:szCs w:val="22"/>
              </w:rPr>
              <w:t>部门公开表 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340" w:type="dxa"/>
            <w:gridSpan w:val="5"/>
            <w:tcBorders>
              <w:top w:val="nil"/>
              <w:left w:val="nil"/>
              <w:bottom w:val="nil"/>
              <w:right w:val="nil"/>
            </w:tcBorders>
          </w:tcPr>
          <w:p>
            <w:pPr>
              <w:spacing w:before="171" w:line="228" w:lineRule="auto"/>
              <w:ind w:left="3224"/>
              <w:rPr>
                <w:rFonts w:ascii="黑体" w:hAnsi="黑体" w:eastAsia="黑体" w:cs="黑体"/>
                <w:sz w:val="31"/>
                <w:szCs w:val="31"/>
              </w:rPr>
            </w:pPr>
            <w:r>
              <w:rPr>
                <w:rFonts w:ascii="黑体" w:hAnsi="黑体" w:eastAsia="黑体" w:cs="黑体"/>
                <w:spacing w:val="9"/>
                <w:sz w:val="31"/>
                <w:szCs w:val="31"/>
                <w14:textOutline w14:w="5791" w14:cap="sq" w14:cmpd="sng" w14:algn="ctr">
                  <w14:solidFill>
                    <w14:srgbClr w14:val="000000"/>
                  </w14:solidFill>
                  <w14:prstDash w14:val="solid"/>
                  <w14:bevel/>
                </w14:textOutline>
              </w:rPr>
              <w:t>部</w:t>
            </w:r>
            <w:r>
              <w:rPr>
                <w:rFonts w:ascii="黑体" w:hAnsi="黑体" w:eastAsia="黑体" w:cs="黑体"/>
                <w:spacing w:val="7"/>
                <w:sz w:val="31"/>
                <w:szCs w:val="31"/>
                <w14:textOutline w14:w="5791" w14:cap="sq" w14:cmpd="sng" w14:algn="ctr">
                  <w14:solidFill>
                    <w14:srgbClr w14:val="000000"/>
                  </w14:solidFill>
                  <w14:prstDash w14:val="solid"/>
                  <w14:bevel/>
                </w14:textOutline>
              </w:rPr>
              <w:t>门收支总表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0" w:hRule="atLeast"/>
        </w:trPr>
        <w:tc>
          <w:tcPr>
            <w:tcW w:w="2836" w:type="dxa"/>
            <w:gridSpan w:val="2"/>
            <w:tcBorders>
              <w:top w:val="nil"/>
              <w:left w:val="nil"/>
              <w:bottom w:val="single" w:color="auto" w:sz="4" w:space="0"/>
              <w:right w:val="nil"/>
            </w:tcBorders>
          </w:tcPr>
          <w:p>
            <w:pPr>
              <w:spacing w:before="86" w:line="221" w:lineRule="auto"/>
              <w:rPr>
                <w:rFonts w:ascii="宋体" w:hAnsi="宋体" w:eastAsia="宋体" w:cs="宋体"/>
                <w:spacing w:val="-1"/>
                <w:sz w:val="22"/>
                <w:szCs w:val="22"/>
              </w:rPr>
            </w:pPr>
            <w:r>
              <w:rPr>
                <w:rFonts w:ascii="宋体" w:hAnsi="宋体" w:eastAsia="宋体" w:cs="宋体"/>
                <w:spacing w:val="-2"/>
                <w:sz w:val="22"/>
                <w:szCs w:val="22"/>
              </w:rPr>
              <w:t>部</w:t>
            </w:r>
            <w:r>
              <w:rPr>
                <w:rFonts w:ascii="宋体" w:hAnsi="宋体" w:eastAsia="宋体" w:cs="宋体"/>
                <w:spacing w:val="-1"/>
                <w:sz w:val="22"/>
                <w:szCs w:val="22"/>
              </w:rPr>
              <w:t>门：124-</w:t>
            </w:r>
            <w:r>
              <w:rPr>
                <w:rFonts w:hint="eastAsia" w:ascii="宋体" w:hAnsi="宋体" w:eastAsia="宋体" w:cs="宋体"/>
                <w:spacing w:val="-1"/>
                <w:sz w:val="22"/>
                <w:szCs w:val="22"/>
              </w:rPr>
              <w:t xml:space="preserve">应急管理局本级 </w:t>
            </w:r>
          </w:p>
        </w:tc>
        <w:tc>
          <w:tcPr>
            <w:tcW w:w="4032" w:type="dxa"/>
            <w:gridSpan w:val="2"/>
            <w:tcBorders>
              <w:top w:val="nil"/>
              <w:left w:val="nil"/>
              <w:bottom w:val="single" w:color="auto" w:sz="4" w:space="0"/>
              <w:right w:val="nil"/>
            </w:tcBorders>
          </w:tcPr>
          <w:p/>
        </w:tc>
        <w:tc>
          <w:tcPr>
            <w:tcW w:w="1472" w:type="dxa"/>
            <w:tcBorders>
              <w:top w:val="nil"/>
              <w:left w:val="nil"/>
              <w:bottom w:val="single" w:color="auto" w:sz="4" w:space="0"/>
              <w:right w:val="nil"/>
            </w:tcBorders>
          </w:tcPr>
          <w:p>
            <w:pPr>
              <w:spacing w:before="86" w:line="221" w:lineRule="auto"/>
              <w:ind w:left="25"/>
              <w:rPr>
                <w:rFonts w:ascii="宋体" w:hAnsi="宋体" w:eastAsia="宋体" w:cs="宋体"/>
                <w:sz w:val="22"/>
                <w:szCs w:val="22"/>
              </w:rPr>
            </w:pPr>
            <w:r>
              <w:rPr>
                <w:rFonts w:ascii="宋体" w:hAnsi="宋体" w:eastAsia="宋体" w:cs="宋体"/>
                <w:spacing w:val="-17"/>
                <w:sz w:val="22"/>
                <w:szCs w:val="22"/>
              </w:rPr>
              <w:t>金</w:t>
            </w:r>
            <w:r>
              <w:rPr>
                <w:rFonts w:ascii="宋体" w:hAnsi="宋体" w:eastAsia="宋体" w:cs="宋体"/>
                <w:spacing w:val="-16"/>
                <w:sz w:val="22"/>
                <w:szCs w:val="22"/>
              </w:rPr>
              <w:t>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4052"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07" w:line="221" w:lineRule="auto"/>
              <w:ind w:left="1600"/>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收</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algn="ctr">
                  <w14:solidFill>
                    <w14:srgbClr w14:val="000000"/>
                  </w14:solidFill>
                  <w14:prstDash w14:val="solid"/>
                  <w14:bevel/>
                </w14:textOutline>
              </w:rPr>
              <w:t>入</w:t>
            </w:r>
          </w:p>
        </w:tc>
        <w:tc>
          <w:tcPr>
            <w:tcW w:w="4288"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06" w:line="222" w:lineRule="auto"/>
              <w:ind w:left="1710"/>
              <w:rPr>
                <w:rFonts w:ascii="宋体" w:hAnsi="宋体" w:eastAsia="宋体" w:cs="宋体"/>
                <w:sz w:val="22"/>
                <w:szCs w:val="22"/>
              </w:rPr>
            </w:pPr>
            <w:r>
              <w:rPr>
                <w:rFonts w:ascii="宋体" w:hAnsi="宋体" w:eastAsia="宋体" w:cs="宋体"/>
                <w:spacing w:val="5"/>
                <w:sz w:val="22"/>
                <w:szCs w:val="22"/>
                <w14:textOutline w14:w="4013" w14:cap="sq" w14:cmpd="sng" w14:algn="ctr">
                  <w14:solidFill>
                    <w14:srgbClr w14:val="000000"/>
                  </w14:solidFill>
                  <w14:prstDash w14:val="solid"/>
                  <w14:bevel/>
                </w14:textOutline>
              </w:rPr>
              <w:t>支</w:t>
            </w:r>
            <w:r>
              <w:rPr>
                <w:rFonts w:ascii="宋体" w:hAnsi="宋体" w:eastAsia="宋体" w:cs="宋体"/>
                <w:spacing w:val="3"/>
                <w:sz w:val="22"/>
                <w:szCs w:val="22"/>
              </w:rPr>
              <w:t xml:space="preserve">    </w:t>
            </w:r>
            <w:r>
              <w:rPr>
                <w:rFonts w:ascii="宋体" w:hAnsi="宋体" w:eastAsia="宋体" w:cs="宋体"/>
                <w:spacing w:val="3"/>
                <w:sz w:val="22"/>
                <w:szCs w:val="22"/>
                <w14:textOutline w14:w="4013" w14:cap="sq" w14:cmpd="sng" w14:algn="ctr">
                  <w14:solidFill>
                    <w14:srgbClr w14:val="000000"/>
                  </w14:solidFill>
                  <w14:prstDash w14:val="solid"/>
                  <w14:bevel/>
                </w14:textOutline>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585"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862"/>
              <w:rPr>
                <w:rFonts w:ascii="宋体" w:hAnsi="宋体" w:eastAsia="宋体" w:cs="宋体"/>
                <w:sz w:val="22"/>
                <w:szCs w:val="22"/>
              </w:rPr>
            </w:pPr>
            <w:r>
              <w:rPr>
                <w:rFonts w:ascii="宋体" w:hAnsi="宋体" w:eastAsia="宋体" w:cs="宋体"/>
                <w:spacing w:val="7"/>
                <w:sz w:val="22"/>
                <w:szCs w:val="22"/>
                <w14:textOutline w14:w="4013" w14:cap="sq" w14:cmpd="sng" w14:algn="ctr">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algn="ctr">
                  <w14:solidFill>
                    <w14:srgbClr w14:val="000000"/>
                  </w14:solidFill>
                  <w14:prstDash w14:val="solid"/>
                  <w14:bevel/>
                </w14:textOutline>
              </w:rPr>
              <w:t>目</w:t>
            </w:r>
          </w:p>
        </w:tc>
        <w:tc>
          <w:tcPr>
            <w:tcW w:w="1467"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1"/>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预</w:t>
            </w:r>
            <w:r>
              <w:rPr>
                <w:rFonts w:ascii="宋体" w:hAnsi="宋体" w:eastAsia="宋体" w:cs="宋体"/>
                <w:spacing w:val="-2"/>
                <w:sz w:val="22"/>
                <w:szCs w:val="22"/>
                <w14:textOutline w14:w="4013" w14:cap="sq" w14:cmpd="sng" w14:algn="ctr">
                  <w14:solidFill>
                    <w14:srgbClr w14:val="000000"/>
                  </w14:solidFill>
                  <w14:prstDash w14:val="solid"/>
                  <w14:bevel/>
                </w14:textOutline>
              </w:rPr>
              <w:t>算数</w:t>
            </w:r>
          </w:p>
        </w:tc>
        <w:tc>
          <w:tcPr>
            <w:tcW w:w="2816"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978"/>
              <w:rPr>
                <w:rFonts w:ascii="宋体" w:hAnsi="宋体" w:eastAsia="宋体" w:cs="宋体"/>
                <w:sz w:val="22"/>
                <w:szCs w:val="22"/>
              </w:rPr>
            </w:pPr>
            <w:r>
              <w:rPr>
                <w:rFonts w:ascii="宋体" w:hAnsi="宋体" w:eastAsia="宋体" w:cs="宋体"/>
                <w:spacing w:val="7"/>
                <w:sz w:val="22"/>
                <w:szCs w:val="22"/>
                <w14:textOutline w14:w="4013" w14:cap="sq" w14:cmpd="sng" w14:algn="ctr">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algn="ctr">
                  <w14:solidFill>
                    <w14:srgbClr w14:val="000000"/>
                  </w14:solidFill>
                  <w14:prstDash w14:val="solid"/>
                  <w14:bevel/>
                </w14:textOutline>
              </w:rPr>
              <w:t>目</w:t>
            </w:r>
          </w:p>
        </w:tc>
        <w:tc>
          <w:tcPr>
            <w:tcW w:w="1472" w:type="dxa"/>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4"/>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预</w:t>
            </w:r>
            <w:r>
              <w:rPr>
                <w:rFonts w:ascii="宋体" w:hAnsi="宋体" w:eastAsia="宋体" w:cs="宋体"/>
                <w:spacing w:val="-2"/>
                <w:sz w:val="22"/>
                <w:szCs w:val="22"/>
                <w14:textOutline w14:w="4013" w14:cap="sq" w14:cmpd="sng" w14:algn="ctr">
                  <w14:solidFill>
                    <w14:srgbClr w14:val="000000"/>
                  </w14:solidFill>
                  <w14:prstDash w14:val="solid"/>
                  <w14:bevel/>
                </w14:textOutline>
              </w:rPr>
              <w:t>算数</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2585" w:type="dxa"/>
            <w:tcBorders>
              <w:top w:val="single" w:color="auto" w:sz="4" w:space="0"/>
              <w:left w:val="single" w:color="auto" w:sz="4" w:space="0"/>
              <w:bottom w:val="single" w:color="auto" w:sz="4" w:space="0"/>
              <w:right w:val="single" w:color="auto" w:sz="4" w:space="0"/>
            </w:tcBorders>
          </w:tcPr>
          <w:p>
            <w:pPr>
              <w:spacing w:before="108" w:line="311" w:lineRule="exact"/>
              <w:ind w:left="26"/>
              <w:rPr>
                <w:rFonts w:ascii="宋体" w:hAnsi="宋体" w:eastAsia="宋体" w:cs="宋体"/>
                <w:sz w:val="22"/>
                <w:szCs w:val="22"/>
              </w:rPr>
            </w:pPr>
            <w:r>
              <w:rPr>
                <w:rFonts w:ascii="宋体" w:hAnsi="宋体" w:eastAsia="宋体" w:cs="宋体"/>
                <w:spacing w:val="-11"/>
                <w:sz w:val="22"/>
                <w:szCs w:val="22"/>
              </w:rPr>
              <w:t>一</w:t>
            </w:r>
            <w:r>
              <w:rPr>
                <w:rFonts w:ascii="宋体" w:hAnsi="宋体" w:eastAsia="宋体" w:cs="宋体"/>
                <w:spacing w:val="-8"/>
                <w:sz w:val="22"/>
                <w:szCs w:val="22"/>
              </w:rPr>
              <w:t>、一般公共预算拨款收入</w:t>
            </w:r>
          </w:p>
        </w:tc>
        <w:tc>
          <w:tcPr>
            <w:tcW w:w="1467" w:type="dxa"/>
            <w:gridSpan w:val="2"/>
            <w:tcBorders>
              <w:top w:val="single" w:color="auto" w:sz="4" w:space="0"/>
              <w:left w:val="single" w:color="auto" w:sz="4" w:space="0"/>
              <w:bottom w:val="single" w:color="auto" w:sz="4" w:space="0"/>
              <w:right w:val="single" w:color="auto" w:sz="4" w:space="0"/>
            </w:tcBorders>
            <w:vAlign w:val="center"/>
          </w:tcPr>
          <w:p>
            <w:pPr>
              <w:ind w:firstLine="440" w:firstLineChars="200"/>
              <w:rPr>
                <w:rFonts w:hint="eastAsia" w:cs="Times New Roman" w:asciiTheme="minorEastAsia" w:hAnsiTheme="minorEastAsia" w:eastAsiaTheme="minorEastAsia"/>
                <w:sz w:val="22"/>
                <w:szCs w:val="22"/>
                <w:lang w:val="en-US" w:eastAsia="zh-CN"/>
              </w:rPr>
            </w:pPr>
            <w:r>
              <w:rPr>
                <w:rFonts w:hint="eastAsia" w:cs="Times New Roman" w:asciiTheme="minorEastAsia" w:hAnsiTheme="minorEastAsia" w:eastAsiaTheme="minorEastAsia"/>
                <w:sz w:val="22"/>
                <w:szCs w:val="22"/>
              </w:rPr>
              <w:t>910.5</w:t>
            </w:r>
            <w:r>
              <w:rPr>
                <w:rFonts w:hint="eastAsia" w:cs="Times New Roman" w:asciiTheme="minorEastAsia" w:hAnsiTheme="minorEastAsia" w:eastAsiaTheme="minorEastAsia"/>
                <w:sz w:val="22"/>
                <w:szCs w:val="22"/>
                <w:lang w:val="en-US" w:eastAsia="zh-CN"/>
              </w:rPr>
              <w:t>0</w:t>
            </w:r>
          </w:p>
        </w:tc>
        <w:tc>
          <w:tcPr>
            <w:tcW w:w="2816" w:type="dxa"/>
            <w:tcBorders>
              <w:top w:val="single" w:color="auto" w:sz="4" w:space="0"/>
              <w:left w:val="single" w:color="auto" w:sz="4" w:space="0"/>
              <w:bottom w:val="single" w:color="auto" w:sz="4" w:space="0"/>
              <w:right w:val="single" w:color="auto" w:sz="4" w:space="0"/>
            </w:tcBorders>
          </w:tcPr>
          <w:p>
            <w:pPr>
              <w:spacing w:before="108" w:line="311" w:lineRule="exact"/>
              <w:ind w:left="23"/>
              <w:rPr>
                <w:rFonts w:cs="宋体" w:asciiTheme="minorEastAsia" w:hAnsiTheme="minorEastAsia" w:eastAsiaTheme="minorEastAsia"/>
                <w:sz w:val="22"/>
                <w:szCs w:val="22"/>
              </w:rPr>
            </w:pPr>
            <w:r>
              <w:rPr>
                <w:rFonts w:cs="宋体" w:asciiTheme="minorEastAsia" w:hAnsiTheme="minorEastAsia" w:eastAsiaTheme="minorEastAsia"/>
                <w:spacing w:val="-2"/>
                <w:sz w:val="22"/>
                <w:szCs w:val="22"/>
              </w:rPr>
              <w:t>一、</w:t>
            </w:r>
            <w:r>
              <w:rPr>
                <w:rFonts w:cs="宋体" w:asciiTheme="minorEastAsia" w:hAnsiTheme="minorEastAsia" w:eastAsiaTheme="minorEastAsia"/>
                <w:spacing w:val="-1"/>
                <w:sz w:val="22"/>
                <w:szCs w:val="22"/>
              </w:rPr>
              <w:t>一般公共服务支出</w:t>
            </w:r>
          </w:p>
        </w:tc>
        <w:tc>
          <w:tcPr>
            <w:tcW w:w="1472" w:type="dxa"/>
            <w:tcBorders>
              <w:top w:val="single" w:color="auto" w:sz="4" w:space="0"/>
              <w:left w:val="single" w:color="auto" w:sz="4" w:space="0"/>
              <w:bottom w:val="single" w:color="auto" w:sz="4" w:space="0"/>
              <w:right w:val="single" w:color="auto" w:sz="4" w:space="0"/>
            </w:tcBorders>
          </w:tcPr>
          <w:p>
            <w:pPr>
              <w:spacing w:before="143" w:line="184" w:lineRule="auto"/>
              <w:ind w:left="473"/>
              <w:rPr>
                <w:rFonts w:cs="宋体" w:asciiTheme="minorEastAsia" w:hAnsiTheme="minorEastAsia" w:eastAsiaTheme="minorEastAsia"/>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tc>
        <w:tc>
          <w:tcPr>
            <w:tcW w:w="1467"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2816" w:type="dxa"/>
            <w:tcBorders>
              <w:top w:val="single" w:color="auto" w:sz="4" w:space="0"/>
              <w:left w:val="single" w:color="auto" w:sz="4" w:space="0"/>
              <w:bottom w:val="single" w:color="auto" w:sz="4" w:space="0"/>
              <w:right w:val="single" w:color="auto" w:sz="4" w:space="0"/>
            </w:tcBorders>
          </w:tcPr>
          <w:p>
            <w:pPr>
              <w:spacing w:before="109" w:line="293" w:lineRule="exact"/>
              <w:ind w:left="23"/>
              <w:rPr>
                <w:rFonts w:cs="宋体" w:asciiTheme="minorEastAsia" w:hAnsiTheme="minorEastAsia" w:eastAsiaTheme="minorEastAsia"/>
                <w:sz w:val="22"/>
                <w:szCs w:val="22"/>
              </w:rPr>
            </w:pPr>
            <w:r>
              <w:rPr>
                <w:rFonts w:cs="宋体" w:asciiTheme="minorEastAsia" w:hAnsiTheme="minorEastAsia" w:eastAsiaTheme="minorEastAsia"/>
                <w:spacing w:val="-2"/>
                <w:position w:val="1"/>
                <w:sz w:val="22"/>
                <w:szCs w:val="22"/>
              </w:rPr>
              <w:t>二、教育支</w:t>
            </w:r>
            <w:r>
              <w:rPr>
                <w:rFonts w:cs="宋体" w:asciiTheme="minorEastAsia" w:hAnsiTheme="minorEastAsia" w:eastAsiaTheme="minorEastAsia"/>
                <w:spacing w:val="-1"/>
                <w:position w:val="1"/>
                <w:sz w:val="22"/>
                <w:szCs w:val="22"/>
              </w:rPr>
              <w:t>出</w:t>
            </w:r>
          </w:p>
        </w:tc>
        <w:tc>
          <w:tcPr>
            <w:tcW w:w="1472" w:type="dxa"/>
            <w:tcBorders>
              <w:top w:val="single" w:color="auto" w:sz="4" w:space="0"/>
              <w:left w:val="single" w:color="auto" w:sz="4" w:space="0"/>
              <w:bottom w:val="single" w:color="auto" w:sz="4" w:space="0"/>
              <w:right w:val="single" w:color="auto" w:sz="4" w:space="0"/>
            </w:tcBorders>
          </w:tcPr>
          <w:p>
            <w:pPr>
              <w:spacing w:before="144" w:line="185" w:lineRule="auto"/>
              <w:ind w:left="806"/>
              <w:rPr>
                <w:rFonts w:cs="宋体" w:asciiTheme="minorEastAsia" w:hAnsiTheme="minorEastAsia" w:eastAsiaTheme="minorEastAsia"/>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tc>
        <w:tc>
          <w:tcPr>
            <w:tcW w:w="1467"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2816" w:type="dxa"/>
            <w:tcBorders>
              <w:top w:val="single" w:color="auto" w:sz="4" w:space="0"/>
              <w:left w:val="single" w:color="auto" w:sz="4" w:space="0"/>
              <w:bottom w:val="single" w:color="auto" w:sz="4" w:space="0"/>
              <w:right w:val="single" w:color="auto" w:sz="4" w:space="0"/>
            </w:tcBorders>
          </w:tcPr>
          <w:p>
            <w:pPr>
              <w:spacing w:before="109" w:line="238" w:lineRule="auto"/>
              <w:ind w:left="20"/>
              <w:rPr>
                <w:rFonts w:cs="宋体" w:asciiTheme="minorEastAsia" w:hAnsiTheme="minorEastAsia" w:eastAsiaTheme="minorEastAsia"/>
                <w:sz w:val="22"/>
                <w:szCs w:val="22"/>
              </w:rPr>
            </w:pPr>
            <w:r>
              <w:rPr>
                <w:rFonts w:cs="宋体" w:asciiTheme="minorEastAsia" w:hAnsiTheme="minorEastAsia" w:eastAsiaTheme="minorEastAsia"/>
                <w:spacing w:val="-1"/>
                <w:sz w:val="22"/>
                <w:szCs w:val="22"/>
              </w:rPr>
              <w:t>三、社会保障和</w:t>
            </w:r>
            <w:r>
              <w:rPr>
                <w:rFonts w:cs="宋体" w:asciiTheme="minorEastAsia" w:hAnsiTheme="minorEastAsia" w:eastAsiaTheme="minorEastAsia"/>
                <w:sz w:val="22"/>
                <w:szCs w:val="22"/>
              </w:rPr>
              <w:t>就业支出</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76.93</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tc>
        <w:tc>
          <w:tcPr>
            <w:tcW w:w="1467"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2816" w:type="dxa"/>
            <w:tcBorders>
              <w:top w:val="single" w:color="auto" w:sz="4" w:space="0"/>
              <w:left w:val="single" w:color="auto" w:sz="4" w:space="0"/>
              <w:bottom w:val="single" w:color="auto" w:sz="4" w:space="0"/>
              <w:right w:val="single" w:color="auto" w:sz="4" w:space="0"/>
            </w:tcBorders>
          </w:tcPr>
          <w:p>
            <w:pPr>
              <w:spacing w:before="108" w:line="224" w:lineRule="auto"/>
              <w:ind w:left="40"/>
              <w:rPr>
                <w:rFonts w:cs="宋体" w:asciiTheme="minorEastAsia" w:hAnsiTheme="minorEastAsia" w:eastAsiaTheme="minorEastAsia"/>
                <w:sz w:val="22"/>
                <w:szCs w:val="22"/>
              </w:rPr>
            </w:pPr>
            <w:r>
              <w:rPr>
                <w:rFonts w:cs="宋体" w:asciiTheme="minorEastAsia" w:hAnsiTheme="minorEastAsia" w:eastAsiaTheme="minorEastAsia"/>
                <w:spacing w:val="-6"/>
                <w:sz w:val="22"/>
                <w:szCs w:val="22"/>
              </w:rPr>
              <w:t>四</w:t>
            </w:r>
            <w:r>
              <w:rPr>
                <w:rFonts w:cs="宋体" w:asciiTheme="minorEastAsia" w:hAnsiTheme="minorEastAsia" w:eastAsiaTheme="minorEastAsia"/>
                <w:spacing w:val="-4"/>
                <w:sz w:val="22"/>
                <w:szCs w:val="22"/>
              </w:rPr>
              <w:t>、</w:t>
            </w:r>
            <w:r>
              <w:rPr>
                <w:rFonts w:cs="宋体" w:asciiTheme="minorEastAsia" w:hAnsiTheme="minorEastAsia" w:eastAsiaTheme="minorEastAsia"/>
                <w:spacing w:val="-3"/>
                <w:sz w:val="22"/>
                <w:szCs w:val="22"/>
              </w:rPr>
              <w:t>卫生健康支出</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37.92</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tc>
        <w:tc>
          <w:tcPr>
            <w:tcW w:w="1467"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2816" w:type="dxa"/>
            <w:tcBorders>
              <w:top w:val="single" w:color="auto" w:sz="4" w:space="0"/>
              <w:left w:val="single" w:color="auto" w:sz="4" w:space="0"/>
              <w:bottom w:val="single" w:color="auto" w:sz="4" w:space="0"/>
              <w:right w:val="single" w:color="auto" w:sz="4" w:space="0"/>
            </w:tcBorders>
          </w:tcPr>
          <w:p>
            <w:pPr>
              <w:spacing w:before="108" w:line="231" w:lineRule="auto"/>
              <w:ind w:left="23"/>
              <w:rPr>
                <w:rFonts w:cs="宋体" w:asciiTheme="minorEastAsia" w:hAnsiTheme="minorEastAsia" w:eastAsiaTheme="minorEastAsia"/>
                <w:sz w:val="22"/>
                <w:szCs w:val="22"/>
              </w:rPr>
            </w:pPr>
            <w:r>
              <w:rPr>
                <w:rFonts w:cs="宋体" w:asciiTheme="minorEastAsia" w:hAnsiTheme="minorEastAsia" w:eastAsiaTheme="minorEastAsia"/>
                <w:spacing w:val="-2"/>
                <w:sz w:val="22"/>
                <w:szCs w:val="22"/>
              </w:rPr>
              <w:t>五、住</w:t>
            </w:r>
            <w:r>
              <w:rPr>
                <w:rFonts w:cs="宋体" w:asciiTheme="minorEastAsia" w:hAnsiTheme="minorEastAsia" w:eastAsiaTheme="minorEastAsia"/>
                <w:spacing w:val="-1"/>
                <w:sz w:val="22"/>
                <w:szCs w:val="22"/>
              </w:rPr>
              <w:t>房保障支出</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45.40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tc>
        <w:tc>
          <w:tcPr>
            <w:tcW w:w="1467"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2816" w:type="dxa"/>
            <w:tcBorders>
              <w:top w:val="single" w:color="auto" w:sz="4" w:space="0"/>
              <w:left w:val="single" w:color="auto" w:sz="4" w:space="0"/>
              <w:bottom w:val="single" w:color="auto" w:sz="4" w:space="0"/>
              <w:right w:val="single" w:color="auto" w:sz="4" w:space="0"/>
            </w:tcBorders>
          </w:tcPr>
          <w:p>
            <w:pPr>
              <w:spacing w:before="108" w:line="231" w:lineRule="auto"/>
              <w:ind w:left="23"/>
              <w:rPr>
                <w:rFonts w:asciiTheme="minorEastAsia" w:hAnsiTheme="minorEastAsia" w:eastAsiaTheme="minorEastAsia"/>
              </w:rPr>
            </w:pPr>
            <w:r>
              <w:rPr>
                <w:rFonts w:hint="eastAsia" w:cs="宋体" w:asciiTheme="minorEastAsia" w:hAnsiTheme="minorEastAsia" w:eastAsiaTheme="minorEastAsia"/>
                <w:spacing w:val="-2"/>
                <w:sz w:val="22"/>
                <w:szCs w:val="22"/>
              </w:rPr>
              <w:t>六、灾害防治及应急管理支出</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750.26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tc>
        <w:tc>
          <w:tcPr>
            <w:tcW w:w="1467"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281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20" w:lineRule="auto"/>
              <w:ind w:left="365"/>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本</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algn="ctr">
                  <w14:solidFill>
                    <w14:srgbClr w14:val="000000"/>
                  </w14:solidFill>
                  <w14:prstDash w14:val="solid"/>
                  <w14:bevel/>
                </w14:textOutline>
              </w:rPr>
              <w:t>年</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algn="ctr">
                  <w14:solidFill>
                    <w14:srgbClr w14:val="000000"/>
                  </w14:solidFill>
                  <w14:prstDash w14:val="solid"/>
                  <w14:bevel/>
                </w14:textOutline>
              </w:rPr>
              <w:t>收</w:t>
            </w:r>
            <w:r>
              <w:rPr>
                <w:rFonts w:ascii="宋体" w:hAnsi="宋体" w:eastAsia="宋体" w:cs="宋体"/>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入</w:t>
            </w:r>
            <w:r>
              <w:rPr>
                <w:rFonts w:ascii="宋体" w:hAnsi="宋体" w:eastAsia="宋体" w:cs="宋体"/>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计</w:t>
            </w:r>
          </w:p>
        </w:tc>
        <w:tc>
          <w:tcPr>
            <w:tcW w:w="1467" w:type="dxa"/>
            <w:gridSpan w:val="2"/>
            <w:tcBorders>
              <w:top w:val="single" w:color="auto" w:sz="4" w:space="0"/>
              <w:left w:val="single" w:color="auto" w:sz="4" w:space="0"/>
              <w:bottom w:val="single" w:color="auto" w:sz="4" w:space="0"/>
              <w:right w:val="single" w:color="auto" w:sz="4" w:space="0"/>
            </w:tcBorders>
          </w:tcPr>
          <w:p>
            <w:pPr>
              <w:spacing w:before="142" w:line="184" w:lineRule="auto"/>
              <w:ind w:left="469"/>
              <w:rPr>
                <w:rFonts w:cs="宋体" w:asciiTheme="minorEastAsia" w:hAnsiTheme="minorEastAsia" w:eastAsiaTheme="minorEastAsia"/>
                <w:b/>
                <w:sz w:val="22"/>
                <w:szCs w:val="22"/>
              </w:rPr>
            </w:pPr>
            <w:r>
              <w:rPr>
                <w:rFonts w:hint="eastAsia" w:cs="Times New Roman" w:asciiTheme="minorEastAsia" w:hAnsiTheme="minorEastAsia" w:eastAsiaTheme="minorEastAsia"/>
                <w:sz w:val="22"/>
                <w:szCs w:val="22"/>
              </w:rPr>
              <w:t>910.5</w:t>
            </w:r>
            <w:r>
              <w:rPr>
                <w:rFonts w:hint="eastAsia" w:cs="Times New Roman" w:asciiTheme="minorEastAsia" w:hAnsiTheme="minorEastAsia" w:eastAsiaTheme="minorEastAsia"/>
                <w:sz w:val="22"/>
                <w:szCs w:val="22"/>
                <w:lang w:val="en-US" w:eastAsia="zh-CN"/>
              </w:rPr>
              <w:t>0</w:t>
            </w:r>
          </w:p>
        </w:tc>
        <w:tc>
          <w:tcPr>
            <w:tcW w:w="2816" w:type="dxa"/>
            <w:tcBorders>
              <w:top w:val="single" w:color="auto" w:sz="4" w:space="0"/>
              <w:left w:val="single" w:color="auto" w:sz="4" w:space="0"/>
              <w:bottom w:val="single" w:color="auto" w:sz="4" w:space="0"/>
              <w:right w:val="single" w:color="auto" w:sz="4" w:space="0"/>
            </w:tcBorders>
          </w:tcPr>
          <w:p>
            <w:pPr>
              <w:spacing w:before="108" w:line="220" w:lineRule="auto"/>
              <w:ind w:left="481"/>
              <w:rPr>
                <w:rFonts w:cs="宋体" w:asciiTheme="minorEastAsia" w:hAnsiTheme="minorEastAsia" w:eastAsiaTheme="minorEastAsia"/>
                <w:sz w:val="22"/>
                <w:szCs w:val="22"/>
              </w:rPr>
            </w:pPr>
            <w:r>
              <w:rPr>
                <w:rFonts w:cs="宋体" w:asciiTheme="minorEastAsia" w:hAnsiTheme="minorEastAsia" w:eastAsiaTheme="minorEastAsia"/>
                <w:spacing w:val="-1"/>
                <w:sz w:val="22"/>
                <w:szCs w:val="22"/>
              </w:rPr>
              <w:t>本 年</w:t>
            </w:r>
            <w:r>
              <w:rPr>
                <w:rFonts w:cs="宋体" w:asciiTheme="minorEastAsia" w:hAnsiTheme="minorEastAsia" w:eastAsiaTheme="minorEastAsia"/>
                <w:sz w:val="22"/>
                <w:szCs w:val="22"/>
              </w:rPr>
              <w:t xml:space="preserve"> 支 出 合 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22"/>
                <w:szCs w:val="22"/>
                <w:u w:val="none"/>
                <w:lang w:val="en-US" w:eastAsia="zh-CN" w:bidi="ar-SA"/>
              </w:rPr>
            </w:pPr>
            <w:r>
              <w:rPr>
                <w:rFonts w:hint="eastAsia" w:ascii="宋体" w:hAnsi="宋体" w:eastAsia="宋体" w:cs="宋体"/>
                <w:b/>
                <w:bCs/>
                <w:i w:val="0"/>
                <w:iCs w:val="0"/>
                <w:snapToGrid w:val="0"/>
                <w:color w:val="000000"/>
                <w:kern w:val="0"/>
                <w:sz w:val="22"/>
                <w:szCs w:val="22"/>
                <w:u w:val="none"/>
                <w:lang w:val="en-US" w:eastAsia="zh-CN" w:bidi="ar"/>
              </w:rPr>
              <w:t>910.50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92" w:lineRule="exact"/>
              <w:ind w:left="26"/>
              <w:rPr>
                <w:rFonts w:ascii="宋体" w:hAnsi="宋体" w:eastAsia="宋体" w:cs="宋体"/>
                <w:sz w:val="22"/>
                <w:szCs w:val="22"/>
              </w:rPr>
            </w:pPr>
            <w:r>
              <w:rPr>
                <w:rFonts w:ascii="宋体" w:hAnsi="宋体" w:eastAsia="宋体" w:cs="宋体"/>
                <w:spacing w:val="-2"/>
                <w:position w:val="1"/>
                <w:sz w:val="22"/>
                <w:szCs w:val="22"/>
              </w:rPr>
              <w:t>二、上年结</w:t>
            </w:r>
            <w:r>
              <w:rPr>
                <w:rFonts w:ascii="宋体" w:hAnsi="宋体" w:eastAsia="宋体" w:cs="宋体"/>
                <w:spacing w:val="-1"/>
                <w:position w:val="1"/>
                <w:sz w:val="22"/>
                <w:szCs w:val="22"/>
              </w:rPr>
              <w:t>转</w:t>
            </w:r>
          </w:p>
        </w:tc>
        <w:tc>
          <w:tcPr>
            <w:tcW w:w="1467" w:type="dxa"/>
            <w:gridSpan w:val="2"/>
            <w:tcBorders>
              <w:top w:val="single" w:color="auto" w:sz="4" w:space="0"/>
              <w:left w:val="single" w:color="auto" w:sz="4" w:space="0"/>
              <w:bottom w:val="single" w:color="auto" w:sz="4" w:space="0"/>
              <w:right w:val="single" w:color="auto" w:sz="4" w:space="0"/>
            </w:tcBorders>
            <w:vAlign w:val="center"/>
          </w:tcPr>
          <w:p>
            <w:pPr>
              <w:spacing w:before="142" w:line="184" w:lineRule="auto"/>
              <w:jc w:val="center"/>
              <w:rPr>
                <w:rFonts w:cs="宋体" w:asciiTheme="minorEastAsia" w:hAnsiTheme="minorEastAsia" w:eastAsiaTheme="minorEastAsia"/>
                <w:sz w:val="22"/>
                <w:szCs w:val="22"/>
              </w:rPr>
            </w:pPr>
          </w:p>
        </w:tc>
        <w:tc>
          <w:tcPr>
            <w:tcW w:w="281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tc>
        <w:tc>
          <w:tcPr>
            <w:tcW w:w="1467"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281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585" w:type="dxa"/>
            <w:tcBorders>
              <w:top w:val="single" w:color="auto" w:sz="4" w:space="0"/>
              <w:left w:val="single" w:color="auto" w:sz="4" w:space="0"/>
              <w:bottom w:val="single" w:color="auto" w:sz="4" w:space="0"/>
              <w:right w:val="single" w:color="auto" w:sz="4" w:space="0"/>
            </w:tcBorders>
          </w:tcPr>
          <w:p/>
        </w:tc>
        <w:tc>
          <w:tcPr>
            <w:tcW w:w="1467"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281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4" w:hRule="atLeast"/>
        </w:trPr>
        <w:tc>
          <w:tcPr>
            <w:tcW w:w="2585" w:type="dxa"/>
            <w:tcBorders>
              <w:top w:val="single" w:color="auto" w:sz="4" w:space="0"/>
              <w:left w:val="single" w:color="auto" w:sz="4" w:space="0"/>
              <w:bottom w:val="single" w:color="auto" w:sz="4" w:space="0"/>
              <w:right w:val="single" w:color="auto" w:sz="4" w:space="0"/>
            </w:tcBorders>
          </w:tcPr>
          <w:p>
            <w:pPr>
              <w:spacing w:before="110" w:line="221" w:lineRule="auto"/>
              <w:ind w:left="537"/>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收</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入</w:t>
            </w:r>
            <w:r>
              <w:rPr>
                <w:rFonts w:ascii="宋体" w:hAnsi="宋体" w:eastAsia="宋体" w:cs="宋体"/>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总</w:t>
            </w:r>
            <w:r>
              <w:rPr>
                <w:rFonts w:ascii="宋体" w:hAnsi="宋体" w:eastAsia="宋体" w:cs="宋体"/>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计</w:t>
            </w:r>
          </w:p>
        </w:tc>
        <w:tc>
          <w:tcPr>
            <w:tcW w:w="1467" w:type="dxa"/>
            <w:gridSpan w:val="2"/>
            <w:tcBorders>
              <w:top w:val="single" w:color="auto" w:sz="4" w:space="0"/>
              <w:left w:val="single" w:color="auto" w:sz="4" w:space="0"/>
              <w:bottom w:val="single" w:color="auto" w:sz="4" w:space="0"/>
              <w:right w:val="single" w:color="auto" w:sz="4" w:space="0"/>
            </w:tcBorders>
          </w:tcPr>
          <w:p>
            <w:pPr>
              <w:spacing w:before="144" w:line="184" w:lineRule="auto"/>
              <w:ind w:firstLine="331" w:firstLineChars="150"/>
              <w:rPr>
                <w:rFonts w:hint="eastAsia" w:cs="宋体" w:asciiTheme="minorEastAsia" w:hAnsiTheme="minorEastAsia" w:eastAsiaTheme="minorEastAsia"/>
                <w:b/>
                <w:sz w:val="22"/>
                <w:szCs w:val="22"/>
                <w:lang w:val="en-US" w:eastAsia="zh-CN"/>
              </w:rPr>
            </w:pPr>
            <w:r>
              <w:rPr>
                <w:rFonts w:hint="eastAsia" w:cs="宋体" w:asciiTheme="minorEastAsia" w:hAnsiTheme="minorEastAsia" w:eastAsiaTheme="minorEastAsia"/>
                <w:b/>
                <w:sz w:val="22"/>
                <w:szCs w:val="22"/>
              </w:rPr>
              <w:t>910.5</w:t>
            </w:r>
            <w:r>
              <w:rPr>
                <w:rFonts w:hint="eastAsia" w:cs="宋体" w:asciiTheme="minorEastAsia" w:hAnsiTheme="minorEastAsia" w:eastAsiaTheme="minorEastAsia"/>
                <w:b/>
                <w:sz w:val="22"/>
                <w:szCs w:val="22"/>
                <w:lang w:val="en-US" w:eastAsia="zh-CN"/>
              </w:rPr>
              <w:t>0</w:t>
            </w:r>
          </w:p>
        </w:tc>
        <w:tc>
          <w:tcPr>
            <w:tcW w:w="2816" w:type="dxa"/>
            <w:tcBorders>
              <w:top w:val="single" w:color="auto" w:sz="4" w:space="0"/>
              <w:left w:val="single" w:color="auto" w:sz="4" w:space="0"/>
              <w:bottom w:val="single" w:color="auto" w:sz="4" w:space="0"/>
              <w:right w:val="single" w:color="auto" w:sz="4" w:space="0"/>
            </w:tcBorders>
          </w:tcPr>
          <w:p>
            <w:pPr>
              <w:spacing w:before="109" w:line="222" w:lineRule="auto"/>
              <w:ind w:left="645"/>
              <w:rPr>
                <w:rFonts w:cs="宋体" w:asciiTheme="minorEastAsia" w:hAnsiTheme="minorEastAsia" w:eastAsiaTheme="minorEastAsia"/>
                <w:sz w:val="22"/>
                <w:szCs w:val="22"/>
              </w:rPr>
            </w:pPr>
            <w:r>
              <w:rPr>
                <w:rFonts w:cs="宋体" w:asciiTheme="minorEastAsia" w:hAnsiTheme="minorEastAsia" w:eastAsiaTheme="minorEastAsia"/>
                <w:spacing w:val="1"/>
                <w:sz w:val="22"/>
                <w:szCs w:val="22"/>
                <w14:textOutline w14:w="4013" w14:cap="sq" w14:cmpd="sng" w14:algn="ctr">
                  <w14:solidFill>
                    <w14:srgbClr w14:val="000000"/>
                  </w14:solidFill>
                  <w14:prstDash w14:val="solid"/>
                  <w14:bevel/>
                </w14:textOutline>
              </w:rPr>
              <w:t>支</w:t>
            </w:r>
            <w:r>
              <w:rPr>
                <w:rFonts w:cs="宋体" w:asciiTheme="minorEastAsia" w:hAnsiTheme="minorEastAsia" w:eastAsiaTheme="minorEastAsia"/>
                <w:spacing w:val="1"/>
                <w:sz w:val="22"/>
                <w:szCs w:val="22"/>
              </w:rPr>
              <w:t xml:space="preserve">  </w:t>
            </w:r>
            <w:r>
              <w:rPr>
                <w:rFonts w:cs="宋体" w:asciiTheme="minorEastAsia" w:hAnsiTheme="minorEastAsia" w:eastAsiaTheme="minorEastAsia"/>
                <w:spacing w:val="1"/>
                <w:sz w:val="22"/>
                <w:szCs w:val="22"/>
                <w14:textOutline w14:w="4013" w14:cap="sq" w14:cmpd="sng" w14:algn="ctr">
                  <w14:solidFill>
                    <w14:srgbClr w14:val="000000"/>
                  </w14:solidFill>
                  <w14:prstDash w14:val="solid"/>
                  <w14:bevel/>
                </w14:textOutline>
              </w:rPr>
              <w:t>出</w:t>
            </w:r>
            <w:r>
              <w:rPr>
                <w:rFonts w:cs="宋体" w:asciiTheme="minorEastAsia" w:hAnsiTheme="minorEastAsia" w:eastAsiaTheme="minorEastAsia"/>
                <w:spacing w:val="1"/>
                <w:sz w:val="22"/>
                <w:szCs w:val="22"/>
              </w:rPr>
              <w:t xml:space="preserve">  </w:t>
            </w:r>
            <w:r>
              <w:rPr>
                <w:rFonts w:cs="宋体" w:asciiTheme="minorEastAsia" w:hAnsiTheme="minorEastAsia" w:eastAsiaTheme="minorEastAsia"/>
                <w:sz w:val="22"/>
                <w:szCs w:val="22"/>
                <w14:textOutline w14:w="4013" w14:cap="sq" w14:cmpd="sng" w14:algn="ctr">
                  <w14:solidFill>
                    <w14:srgbClr w14:val="000000"/>
                  </w14:solidFill>
                  <w14:prstDash w14:val="solid"/>
                  <w14:bevel/>
                </w14:textOutline>
              </w:rPr>
              <w:t>总</w:t>
            </w:r>
            <w:r>
              <w:rPr>
                <w:rFonts w:cs="宋体" w:asciiTheme="minorEastAsia" w:hAnsiTheme="minorEastAsia" w:eastAsiaTheme="minorEastAsia"/>
                <w:sz w:val="22"/>
                <w:szCs w:val="22"/>
              </w:rPr>
              <w:t xml:space="preserve">  </w:t>
            </w:r>
            <w:r>
              <w:rPr>
                <w:rFonts w:cs="宋体" w:asciiTheme="minorEastAsia" w:hAnsiTheme="minorEastAsia" w:eastAsiaTheme="minorEastAsia"/>
                <w:sz w:val="22"/>
                <w:szCs w:val="22"/>
                <w14:textOutline w14:w="4013" w14:cap="sq" w14:cmpd="sng" w14:algn="ctr">
                  <w14:solidFill>
                    <w14:srgbClr w14:val="000000"/>
                  </w14:solidFill>
                  <w14:prstDash w14:val="solid"/>
                  <w14:bevel/>
                </w14:textOutline>
              </w:rPr>
              <w:t>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22"/>
                <w:szCs w:val="22"/>
                <w:u w:val="none"/>
                <w:lang w:val="en-US" w:eastAsia="zh-CN" w:bidi="ar-SA"/>
              </w:rPr>
            </w:pPr>
            <w:r>
              <w:rPr>
                <w:rFonts w:hint="eastAsia" w:ascii="宋体" w:hAnsi="宋体" w:eastAsia="宋体" w:cs="宋体"/>
                <w:b/>
                <w:bCs/>
                <w:i w:val="0"/>
                <w:iCs w:val="0"/>
                <w:snapToGrid w:val="0"/>
                <w:color w:val="000000"/>
                <w:kern w:val="0"/>
                <w:sz w:val="22"/>
                <w:szCs w:val="22"/>
                <w:u w:val="none"/>
                <w:lang w:val="en-US" w:eastAsia="zh-CN" w:bidi="ar"/>
              </w:rPr>
              <w:t>910.50</w:t>
            </w:r>
          </w:p>
        </w:tc>
      </w:tr>
    </w:tbl>
    <w:p/>
    <w:p>
      <w:pPr>
        <w:sectPr>
          <w:footerReference r:id="rId7" w:type="default"/>
          <w:pgSz w:w="11906" w:h="16839"/>
          <w:pgMar w:top="1431" w:right="1780" w:bottom="856" w:left="1780" w:header="0" w:footer="575" w:gutter="0"/>
          <w:cols w:space="720" w:num="1"/>
        </w:sectPr>
      </w:pPr>
    </w:p>
    <w:p>
      <w:pPr>
        <w:spacing w:line="91" w:lineRule="auto"/>
        <w:rPr>
          <w:sz w:val="2"/>
        </w:rPr>
      </w:pPr>
    </w:p>
    <w:tbl>
      <w:tblPr>
        <w:tblStyle w:val="10"/>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1315"/>
        <w:gridCol w:w="3193"/>
        <w:gridCol w:w="1275"/>
        <w:gridCol w:w="1276"/>
        <w:gridCol w:w="1281"/>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5"/>
            <w:tcBorders>
              <w:top w:val="nil"/>
              <w:left w:val="nil"/>
              <w:bottom w:val="nil"/>
              <w:right w:val="nil"/>
            </w:tcBorders>
          </w:tcPr>
          <w:p>
            <w:pPr>
              <w:spacing w:before="65" w:line="221" w:lineRule="auto"/>
              <w:ind w:right="99"/>
              <w:jc w:val="right"/>
              <w:rPr>
                <w:rFonts w:ascii="宋体" w:hAnsi="宋体" w:eastAsia="宋体" w:cs="宋体"/>
                <w:sz w:val="22"/>
                <w:szCs w:val="22"/>
              </w:rPr>
            </w:pPr>
            <w:r>
              <w:rPr>
                <w:rFonts w:ascii="宋体" w:hAnsi="宋体" w:eastAsia="宋体" w:cs="宋体"/>
                <w:spacing w:val="-8"/>
                <w:sz w:val="22"/>
                <w:szCs w:val="22"/>
              </w:rPr>
              <w:t>部</w:t>
            </w:r>
            <w:r>
              <w:rPr>
                <w:rFonts w:ascii="宋体" w:hAnsi="宋体" w:eastAsia="宋体" w:cs="宋体"/>
                <w:spacing w:val="-6"/>
                <w:sz w:val="22"/>
                <w:szCs w:val="22"/>
              </w:rPr>
              <w:t>门</w:t>
            </w:r>
            <w:r>
              <w:rPr>
                <w:rFonts w:ascii="宋体" w:hAnsi="宋体" w:eastAsia="宋体" w:cs="宋体"/>
                <w:spacing w:val="-4"/>
                <w:sz w:val="22"/>
                <w:szCs w:val="22"/>
              </w:rPr>
              <w:t>公开表 1-1</w:t>
            </w:r>
          </w:p>
          <w:p>
            <w:pPr>
              <w:spacing w:before="157" w:line="225" w:lineRule="auto"/>
              <w:ind w:left="3220"/>
              <w:rPr>
                <w:rFonts w:ascii="宋体" w:hAnsi="宋体" w:eastAsia="宋体" w:cs="宋体"/>
                <w:sz w:val="31"/>
                <w:szCs w:val="31"/>
              </w:rPr>
            </w:pPr>
            <w:r>
              <w:rPr>
                <w:rFonts w:ascii="宋体" w:hAnsi="宋体" w:eastAsia="宋体" w:cs="宋体"/>
                <w:spacing w:val="8"/>
                <w:sz w:val="31"/>
                <w:szCs w:val="31"/>
                <w14:textOutline w14:w="5791" w14:cap="sq" w14:cmpd="sng" w14:algn="ctr">
                  <w14:solidFill>
                    <w14:srgbClr w14:val="000000"/>
                  </w14:solidFill>
                  <w14:prstDash w14:val="solid"/>
                  <w14:bevel/>
                </w14:textOutline>
              </w:rPr>
              <w:t>部门收入总表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4508" w:type="dxa"/>
            <w:gridSpan w:val="2"/>
            <w:tcBorders>
              <w:top w:val="nil"/>
              <w:left w:val="nil"/>
              <w:bottom w:val="single" w:color="auto" w:sz="4" w:space="0"/>
              <w:right w:val="nil"/>
            </w:tcBorders>
          </w:tcPr>
          <w:p>
            <w:pPr>
              <w:spacing w:before="101" w:line="221" w:lineRule="auto"/>
              <w:ind w:left="26"/>
              <w:rPr>
                <w:rFonts w:ascii="宋体" w:hAnsi="宋体" w:eastAsia="宋体" w:cs="宋体"/>
                <w:sz w:val="22"/>
                <w:szCs w:val="22"/>
              </w:rPr>
            </w:pPr>
            <w:r>
              <w:rPr>
                <w:rFonts w:ascii="宋体" w:hAnsi="宋体" w:eastAsia="宋体" w:cs="宋体"/>
                <w:spacing w:val="-2"/>
                <w:sz w:val="22"/>
                <w:szCs w:val="22"/>
              </w:rPr>
              <w:t>部</w:t>
            </w:r>
            <w:r>
              <w:rPr>
                <w:rFonts w:ascii="宋体" w:hAnsi="宋体" w:eastAsia="宋体" w:cs="宋体"/>
                <w:spacing w:val="-1"/>
                <w:sz w:val="22"/>
                <w:szCs w:val="22"/>
              </w:rPr>
              <w:t>门：124-</w:t>
            </w:r>
            <w:r>
              <w:rPr>
                <w:rFonts w:hint="eastAsia" w:ascii="宋体" w:hAnsi="宋体" w:eastAsia="宋体" w:cs="宋体"/>
                <w:spacing w:val="-1"/>
                <w:sz w:val="22"/>
                <w:szCs w:val="22"/>
              </w:rPr>
              <w:t>应急管理局本级</w:t>
            </w:r>
          </w:p>
        </w:tc>
        <w:tc>
          <w:tcPr>
            <w:tcW w:w="1275" w:type="dxa"/>
            <w:tcBorders>
              <w:top w:val="nil"/>
              <w:left w:val="nil"/>
              <w:bottom w:val="single" w:color="auto" w:sz="4" w:space="0"/>
              <w:right w:val="nil"/>
            </w:tcBorders>
          </w:tcPr>
          <w:p/>
        </w:tc>
        <w:tc>
          <w:tcPr>
            <w:tcW w:w="2557" w:type="dxa"/>
            <w:gridSpan w:val="2"/>
            <w:tcBorders>
              <w:top w:val="nil"/>
              <w:left w:val="nil"/>
              <w:bottom w:val="single" w:color="auto" w:sz="4" w:space="0"/>
              <w:right w:val="nil"/>
            </w:tcBorders>
          </w:tcPr>
          <w:p>
            <w:pPr>
              <w:spacing w:before="101" w:line="221" w:lineRule="auto"/>
              <w:ind w:left="570"/>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508"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824"/>
              <w:rPr>
                <w:rFonts w:ascii="宋体" w:hAnsi="宋体" w:eastAsia="宋体" w:cs="宋体"/>
                <w:sz w:val="22"/>
                <w:szCs w:val="22"/>
              </w:rPr>
            </w:pPr>
            <w:r>
              <w:rPr>
                <w:rFonts w:ascii="宋体" w:hAnsi="宋体" w:eastAsia="宋体" w:cs="宋体"/>
                <w:spacing w:val="7"/>
                <w:sz w:val="22"/>
                <w:szCs w:val="22"/>
                <w14:textOutline w14:w="4013" w14:cap="sq" w14:cmpd="sng" w14:algn="ctr">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algn="ctr">
                  <w14:solidFill>
                    <w14:srgbClr w14:val="000000"/>
                  </w14:solidFill>
                  <w14:prstDash w14:val="solid"/>
                  <w14:bevel/>
                </w14:textOutline>
              </w:rPr>
              <w:t>目</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293" w:lineRule="auto"/>
            </w:pPr>
          </w:p>
          <w:p>
            <w:pPr>
              <w:spacing w:line="294" w:lineRule="auto"/>
            </w:pPr>
          </w:p>
          <w:p>
            <w:pPr>
              <w:spacing w:before="71" w:line="222" w:lineRule="auto"/>
              <w:ind w:left="424"/>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合计</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293" w:lineRule="auto"/>
            </w:pPr>
          </w:p>
          <w:p>
            <w:pPr>
              <w:spacing w:line="293" w:lineRule="auto"/>
            </w:pPr>
          </w:p>
          <w:p>
            <w:pPr>
              <w:spacing w:before="72" w:line="221" w:lineRule="auto"/>
              <w:ind w:left="206"/>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上年结</w:t>
            </w:r>
            <w:r>
              <w:rPr>
                <w:rFonts w:ascii="宋体" w:hAnsi="宋体" w:eastAsia="宋体" w:cs="宋体"/>
                <w:spacing w:val="-1"/>
                <w:sz w:val="22"/>
                <w:szCs w:val="22"/>
                <w14:textOutline w14:w="4013" w14:cap="sq" w14:cmpd="sng" w14:algn="ctr">
                  <w14:solidFill>
                    <w14:srgbClr w14:val="000000"/>
                  </w14:solidFill>
                  <w14:prstDash w14:val="solid"/>
                  <w14:bevel/>
                </w14:textOutline>
              </w:rPr>
              <w:t>转</w:t>
            </w:r>
          </w:p>
        </w:tc>
        <w:tc>
          <w:tcPr>
            <w:tcW w:w="1281"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432" w:lineRule="auto"/>
            </w:pPr>
          </w:p>
          <w:p>
            <w:pPr>
              <w:spacing w:before="72" w:line="275" w:lineRule="auto"/>
              <w:ind w:left="98" w:right="83" w:firstLine="1"/>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一般公</w:t>
            </w:r>
            <w:r>
              <w:rPr>
                <w:rFonts w:ascii="宋体" w:hAnsi="宋体" w:eastAsia="宋体" w:cs="宋体"/>
                <w:spacing w:val="-1"/>
                <w:sz w:val="22"/>
                <w:szCs w:val="22"/>
                <w14:textOutline w14:w="4013" w14:cap="sq" w14:cmpd="sng" w14:algn="ctr">
                  <w14:solidFill>
                    <w14:srgbClr w14:val="000000"/>
                  </w14:solidFill>
                  <w14:prstDash w14:val="solid"/>
                  <w14:bevel/>
                </w14:textOutline>
              </w:rPr>
              <w:t>共预</w:t>
            </w:r>
            <w:r>
              <w:rPr>
                <w:rFonts w:ascii="宋体" w:hAnsi="宋体" w:eastAsia="宋体" w:cs="宋体"/>
                <w:spacing w:val="-2"/>
                <w:sz w:val="22"/>
                <w:szCs w:val="22"/>
                <w14:textOutline w14:w="4013" w14:cap="sq" w14:cmpd="sng" w14:algn="ctr">
                  <w14:solidFill>
                    <w14:srgbClr w14:val="000000"/>
                  </w14:solidFill>
                  <w14:prstDash w14:val="solid"/>
                  <w14:bevel/>
                </w14:textOutline>
              </w:rPr>
              <w:t>算拨</w:t>
            </w:r>
            <w:r>
              <w:rPr>
                <w:rFonts w:ascii="宋体" w:hAnsi="宋体" w:eastAsia="宋体" w:cs="宋体"/>
                <w:spacing w:val="-1"/>
                <w:sz w:val="22"/>
                <w:szCs w:val="22"/>
                <w14:textOutline w14:w="4013" w14:cap="sq" w14:cmpd="sng" w14:algn="ctr">
                  <w14:solidFill>
                    <w14:srgbClr w14:val="000000"/>
                  </w14:solidFill>
                  <w14:prstDash w14:val="solid"/>
                  <w14:bevel/>
                </w14:textOutline>
              </w:rPr>
              <w:t>款收入</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020" w:hRule="atLeast"/>
        </w:trPr>
        <w:tc>
          <w:tcPr>
            <w:tcW w:w="1315" w:type="dxa"/>
            <w:tcBorders>
              <w:top w:val="single" w:color="auto" w:sz="4" w:space="0"/>
              <w:left w:val="single" w:color="auto" w:sz="4" w:space="0"/>
              <w:bottom w:val="single" w:color="auto" w:sz="4" w:space="0"/>
              <w:right w:val="single" w:color="auto" w:sz="4" w:space="0"/>
            </w:tcBorders>
            <w:shd w:val="clear" w:color="auto" w:fill="EFF2F7"/>
          </w:tcPr>
          <w:p>
            <w:pPr>
              <w:spacing w:line="332" w:lineRule="auto"/>
            </w:pPr>
          </w:p>
          <w:p>
            <w:pPr>
              <w:spacing w:before="71" w:line="221" w:lineRule="auto"/>
              <w:ind w:left="224"/>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单位代</w:t>
            </w:r>
            <w:r>
              <w:rPr>
                <w:rFonts w:ascii="宋体" w:hAnsi="宋体" w:eastAsia="宋体" w:cs="宋体"/>
                <w:spacing w:val="-1"/>
                <w:sz w:val="22"/>
                <w:szCs w:val="22"/>
                <w14:textOutline w14:w="4013" w14:cap="sq" w14:cmpd="sng" w14:algn="ctr">
                  <w14:solidFill>
                    <w14:srgbClr w14:val="000000"/>
                  </w14:solidFill>
                  <w14:prstDash w14:val="solid"/>
                  <w14:bevel/>
                </w14:textOutline>
              </w:rPr>
              <w:t>码</w:t>
            </w:r>
          </w:p>
        </w:tc>
        <w:tc>
          <w:tcPr>
            <w:tcW w:w="3193" w:type="dxa"/>
            <w:tcBorders>
              <w:top w:val="single" w:color="auto" w:sz="4" w:space="0"/>
              <w:left w:val="single" w:color="auto" w:sz="4" w:space="0"/>
              <w:bottom w:val="single" w:color="auto" w:sz="4" w:space="0"/>
              <w:right w:val="single" w:color="auto" w:sz="4" w:space="0"/>
            </w:tcBorders>
            <w:shd w:val="clear" w:color="auto" w:fill="EFF2F7"/>
          </w:tcPr>
          <w:p>
            <w:pPr>
              <w:spacing w:line="332" w:lineRule="auto"/>
            </w:pPr>
          </w:p>
          <w:p>
            <w:pPr>
              <w:spacing w:before="71" w:line="220" w:lineRule="auto"/>
              <w:ind w:left="723"/>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(科目)</w:t>
            </w:r>
          </w:p>
        </w:tc>
        <w:tc>
          <w:tcPr>
            <w:tcW w:w="1275" w:type="dxa"/>
            <w:vMerge w:val="continue"/>
            <w:tcBorders>
              <w:top w:val="single" w:color="auto" w:sz="4" w:space="0"/>
              <w:left w:val="single" w:color="auto" w:sz="4" w:space="0"/>
              <w:bottom w:val="single" w:color="auto" w:sz="4" w:space="0"/>
              <w:right w:val="single" w:color="auto" w:sz="4" w:space="0"/>
            </w:tcBorders>
          </w:tcPr>
          <w:p/>
        </w:tc>
        <w:tc>
          <w:tcPr>
            <w:tcW w:w="1276" w:type="dxa"/>
            <w:vMerge w:val="continue"/>
            <w:tcBorders>
              <w:top w:val="single" w:color="auto" w:sz="4" w:space="0"/>
              <w:left w:val="single" w:color="auto" w:sz="4" w:space="0"/>
              <w:bottom w:val="single" w:color="auto" w:sz="4" w:space="0"/>
              <w:right w:val="single" w:color="auto" w:sz="4" w:space="0"/>
            </w:tcBorders>
          </w:tcPr>
          <w:p/>
        </w:tc>
        <w:tc>
          <w:tcPr>
            <w:tcW w:w="1281" w:type="dxa"/>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3193" w:type="dxa"/>
            <w:tcBorders>
              <w:top w:val="single" w:color="auto" w:sz="4" w:space="0"/>
              <w:left w:val="single" w:color="auto" w:sz="4" w:space="0"/>
              <w:bottom w:val="single" w:color="auto" w:sz="4" w:space="0"/>
              <w:right w:val="single" w:color="auto" w:sz="4" w:space="0"/>
            </w:tcBorders>
          </w:tcPr>
          <w:p>
            <w:pPr>
              <w:spacing w:before="134" w:line="222" w:lineRule="auto"/>
              <w:ind w:left="1162"/>
              <w:rPr>
                <w:rFonts w:cs="宋体" w:asciiTheme="minorEastAsia" w:hAnsiTheme="minorEastAsia" w:eastAsiaTheme="minorEastAsia"/>
                <w:sz w:val="22"/>
                <w:szCs w:val="22"/>
              </w:rPr>
            </w:pPr>
            <w:r>
              <w:rPr>
                <w:rFonts w:cs="宋体" w:asciiTheme="minorEastAsia" w:hAnsiTheme="minorEastAsia" w:eastAsiaTheme="minorEastAsia"/>
                <w:spacing w:val="1"/>
                <w:sz w:val="22"/>
                <w:szCs w:val="22"/>
                <w14:textOutline w14:w="4013" w14:cap="sq" w14:cmpd="sng" w14:algn="ctr">
                  <w14:solidFill>
                    <w14:srgbClr w14:val="000000"/>
                  </w14:solidFill>
                  <w14:prstDash w14:val="solid"/>
                  <w14:bevel/>
                </w14:textOutline>
              </w:rPr>
              <w:t>合</w:t>
            </w:r>
            <w:r>
              <w:rPr>
                <w:rFonts w:cs="宋体" w:asciiTheme="minorEastAsia" w:hAnsiTheme="minorEastAsia" w:eastAsiaTheme="minorEastAsia"/>
                <w:sz w:val="22"/>
                <w:szCs w:val="22"/>
              </w:rPr>
              <w:t xml:space="preserve">    </w:t>
            </w:r>
            <w:r>
              <w:rPr>
                <w:rFonts w:cs="宋体" w:asciiTheme="minorEastAsia" w:hAnsiTheme="minorEastAsia" w:eastAsiaTheme="minorEastAsia"/>
                <w:sz w:val="22"/>
                <w:szCs w:val="22"/>
                <w14:textOutline w14:w="4013" w14:cap="sq" w14:cmpd="sng" w14:algn="ctr">
                  <w14:solidFill>
                    <w14:srgbClr w14:val="000000"/>
                  </w14:solidFill>
                  <w14:prstDash w14:val="solid"/>
                  <w14:bevel/>
                </w14:textOutline>
              </w:rPr>
              <w:t>计</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22"/>
                <w:szCs w:val="22"/>
                <w:u w:val="none"/>
                <w:lang w:val="en-US" w:eastAsia="zh-CN" w:bidi="ar-SA"/>
              </w:rPr>
            </w:pPr>
            <w:r>
              <w:rPr>
                <w:rFonts w:hint="eastAsia" w:ascii="宋体" w:hAnsi="宋体" w:eastAsia="宋体" w:cs="宋体"/>
                <w:b/>
                <w:bCs/>
                <w:i w:val="0"/>
                <w:iCs w:val="0"/>
                <w:snapToGrid w:val="0"/>
                <w:color w:val="000000"/>
                <w:kern w:val="0"/>
                <w:sz w:val="22"/>
                <w:szCs w:val="22"/>
                <w:u w:val="none"/>
                <w:lang w:val="en-US" w:eastAsia="zh-CN" w:bidi="ar"/>
              </w:rPr>
              <w:t>910.50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bCs/>
                <w:sz w:val="22"/>
                <w:szCs w:val="22"/>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eastAsiaTheme="minorEastAsia"/>
                <w:b/>
                <w:bCs/>
                <w:sz w:val="22"/>
                <w:szCs w:val="22"/>
              </w:rPr>
            </w:pPr>
            <w:r>
              <w:rPr>
                <w:rFonts w:hint="eastAsia" w:ascii="宋体" w:hAnsi="宋体" w:eastAsia="宋体" w:cs="宋体"/>
                <w:b/>
                <w:bCs/>
                <w:i w:val="0"/>
                <w:iCs w:val="0"/>
                <w:snapToGrid w:val="0"/>
                <w:color w:val="000000"/>
                <w:kern w:val="0"/>
                <w:sz w:val="22"/>
                <w:szCs w:val="22"/>
                <w:u w:val="none"/>
                <w:lang w:val="en-US" w:eastAsia="zh-CN" w:bidi="ar"/>
              </w:rPr>
              <w:t>910.50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319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910.50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2"/>
                <w:szCs w:val="22"/>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eastAsiaTheme="minorEastAsia"/>
                <w:sz w:val="22"/>
                <w:szCs w:val="22"/>
              </w:rPr>
            </w:pPr>
            <w:r>
              <w:rPr>
                <w:rFonts w:hint="eastAsia" w:ascii="宋体" w:hAnsi="宋体" w:eastAsia="宋体" w:cs="宋体"/>
                <w:i w:val="0"/>
                <w:iCs w:val="0"/>
                <w:snapToGrid w:val="0"/>
                <w:color w:val="000000"/>
                <w:kern w:val="0"/>
                <w:sz w:val="22"/>
                <w:szCs w:val="22"/>
                <w:u w:val="none"/>
                <w:lang w:val="en-US" w:eastAsia="zh-CN" w:bidi="ar"/>
              </w:rPr>
              <w:t>910.50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2"/>
                <w:szCs w:val="22"/>
              </w:rPr>
            </w:pPr>
            <w:r>
              <w:rPr>
                <w:rFonts w:hint="eastAsia" w:asciiTheme="minorEastAsia" w:hAnsiTheme="minorEastAsia" w:eastAsiaTheme="minorEastAsia"/>
                <w:sz w:val="22"/>
                <w:szCs w:val="22"/>
              </w:rPr>
              <w:t>124</w:t>
            </w:r>
          </w:p>
        </w:tc>
        <w:tc>
          <w:tcPr>
            <w:tcW w:w="3193"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应急管理局本级</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910.50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2"/>
                <w:szCs w:val="22"/>
              </w:rPr>
            </w:pPr>
          </w:p>
        </w:tc>
        <w:tc>
          <w:tcPr>
            <w:tcW w:w="1281" w:type="dxa"/>
            <w:tcBorders>
              <w:top w:val="single" w:color="auto" w:sz="4" w:space="0"/>
              <w:left w:val="single" w:color="auto" w:sz="4" w:space="0"/>
              <w:bottom w:val="single" w:color="auto" w:sz="4" w:space="0"/>
              <w:right w:val="single" w:color="auto" w:sz="4" w:space="0"/>
            </w:tcBorders>
            <w:vAlign w:val="center"/>
          </w:tcPr>
          <w:p>
            <w:pPr>
              <w:spacing w:before="169" w:line="184" w:lineRule="auto"/>
              <w:ind w:left="295"/>
              <w:jc w:val="center"/>
              <w:rPr>
                <w:rFonts w:cs="宋体" w:asciiTheme="minorEastAsia" w:hAnsiTheme="minorEastAsia" w:eastAsiaTheme="minorEastAsia"/>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2"/>
                <w:szCs w:val="22"/>
              </w:rPr>
            </w:pPr>
            <w:r>
              <w:rPr>
                <w:rFonts w:hint="eastAsia" w:asciiTheme="minorEastAsia" w:hAnsiTheme="minorEastAsia" w:eastAsiaTheme="minorEastAsia"/>
                <w:sz w:val="22"/>
                <w:szCs w:val="22"/>
              </w:rPr>
              <w:t>124001</w:t>
            </w:r>
          </w:p>
        </w:tc>
        <w:tc>
          <w:tcPr>
            <w:tcW w:w="3193"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巴中市巴州区应急管理局</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910.50</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71" w:line="185" w:lineRule="auto"/>
              <w:ind w:left="612"/>
              <w:jc w:val="center"/>
              <w:rPr>
                <w:rFonts w:cs="宋体" w:asciiTheme="minorEastAsia" w:hAnsiTheme="minorEastAsia" w:eastAsiaTheme="minorEastAsia"/>
                <w:sz w:val="22"/>
                <w:szCs w:val="22"/>
              </w:rPr>
            </w:pP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2"/>
                <w:szCs w:val="22"/>
              </w:rPr>
            </w:pPr>
            <w:r>
              <w:rPr>
                <w:rFonts w:hint="eastAsia" w:ascii="宋体" w:hAnsi="宋体" w:eastAsia="宋体" w:cs="宋体"/>
                <w:i w:val="0"/>
                <w:iCs w:val="0"/>
                <w:snapToGrid w:val="0"/>
                <w:color w:val="000000"/>
                <w:kern w:val="0"/>
                <w:sz w:val="22"/>
                <w:szCs w:val="22"/>
                <w:u w:val="none"/>
                <w:lang w:val="en-US" w:eastAsia="zh-CN" w:bidi="ar"/>
              </w:rPr>
              <w:t>910.50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6" w:hRule="atLeast"/>
        </w:trPr>
        <w:tc>
          <w:tcPr>
            <w:tcW w:w="1315"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3" w:line="241" w:lineRule="auto"/>
              <w:ind w:right="206"/>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tcPr>
          <w:p>
            <w:pPr>
              <w:spacing w:before="254" w:line="185" w:lineRule="auto"/>
              <w:ind w:left="609"/>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tcPr>
          <w:p/>
        </w:tc>
        <w:tc>
          <w:tcPr>
            <w:tcW w:w="1281" w:type="dxa"/>
            <w:tcBorders>
              <w:top w:val="single" w:color="auto" w:sz="4" w:space="0"/>
              <w:left w:val="single" w:color="auto" w:sz="4" w:space="0"/>
              <w:bottom w:val="single" w:color="auto" w:sz="4" w:space="0"/>
              <w:right w:val="single" w:color="auto" w:sz="4" w:space="0"/>
            </w:tcBorders>
          </w:tcPr>
          <w:p>
            <w:pPr>
              <w:spacing w:before="254" w:line="185" w:lineRule="auto"/>
              <w:ind w:left="61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tcPr>
          <w:p>
            <w:pPr>
              <w:spacing w:before="169"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5"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tcPr>
          <w:p>
            <w:pPr>
              <w:spacing w:before="169" w:line="207" w:lineRule="auto"/>
              <w:ind w:left="389"/>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tcPr>
          <w:p>
            <w:pPr>
              <w:spacing w:before="168" w:line="209" w:lineRule="auto"/>
              <w:ind w:left="405"/>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tcPr>
          <w:p>
            <w:pPr>
              <w:spacing w:before="170" w:line="208" w:lineRule="auto"/>
              <w:ind w:left="389"/>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tcPr>
          <w:p>
            <w:pPr>
              <w:spacing w:before="170"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6"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tcPr>
          <w:p>
            <w:pPr>
              <w:spacing w:before="171" w:line="185" w:lineRule="auto"/>
              <w:ind w:left="610"/>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tcPr>
          <w:p/>
        </w:tc>
        <w:tc>
          <w:tcPr>
            <w:tcW w:w="1281" w:type="dxa"/>
            <w:tcBorders>
              <w:top w:val="single" w:color="auto" w:sz="4" w:space="0"/>
              <w:left w:val="single" w:color="auto" w:sz="4" w:space="0"/>
              <w:bottom w:val="single" w:color="auto" w:sz="4" w:space="0"/>
              <w:right w:val="single" w:color="auto" w:sz="4" w:space="0"/>
            </w:tcBorders>
          </w:tcPr>
          <w:p>
            <w:pPr>
              <w:spacing w:before="171" w:line="185" w:lineRule="auto"/>
              <w:ind w:left="613"/>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tcPr>
          <w:p>
            <w:pPr>
              <w:spacing w:before="169"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5"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tcPr>
          <w:p>
            <w:pPr>
              <w:spacing w:before="169" w:line="209" w:lineRule="auto"/>
              <w:ind w:left="390"/>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tcPr>
          <w:p>
            <w:pPr>
              <w:spacing w:before="170" w:line="185" w:lineRule="auto"/>
              <w:ind w:left="614"/>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tcPr>
          <w:p>
            <w:pPr>
              <w:spacing w:before="169" w:line="209" w:lineRule="auto"/>
              <w:ind w:left="40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tcPr>
          <w:p>
            <w:pPr>
              <w:spacing w:before="170"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6"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tcPr>
          <w:p>
            <w:pPr>
              <w:spacing w:before="171" w:line="185" w:lineRule="auto"/>
              <w:ind w:left="613"/>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tcPr>
          <w:p/>
        </w:tc>
        <w:tc>
          <w:tcPr>
            <w:tcW w:w="1281" w:type="dxa"/>
            <w:tcBorders>
              <w:top w:val="single" w:color="auto" w:sz="4" w:space="0"/>
              <w:left w:val="single" w:color="auto" w:sz="4" w:space="0"/>
              <w:bottom w:val="single" w:color="auto" w:sz="4" w:space="0"/>
              <w:right w:val="single" w:color="auto" w:sz="4" w:space="0"/>
            </w:tcBorders>
          </w:tcPr>
          <w:p>
            <w:pPr>
              <w:spacing w:before="171" w:line="185" w:lineRule="auto"/>
              <w:ind w:left="61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tcPr>
          <w:p>
            <w:pPr>
              <w:spacing w:before="169"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5"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tcPr>
          <w:p>
            <w:pPr>
              <w:spacing w:before="170" w:line="185" w:lineRule="auto"/>
              <w:ind w:left="612"/>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tcPr>
          <w:p/>
        </w:tc>
        <w:tc>
          <w:tcPr>
            <w:tcW w:w="1281" w:type="dxa"/>
            <w:tcBorders>
              <w:top w:val="single" w:color="auto" w:sz="4" w:space="0"/>
              <w:left w:val="single" w:color="auto" w:sz="4" w:space="0"/>
              <w:bottom w:val="single" w:color="auto" w:sz="4" w:space="0"/>
              <w:right w:val="single" w:color="auto" w:sz="4" w:space="0"/>
            </w:tcBorders>
          </w:tcPr>
          <w:p>
            <w:pPr>
              <w:spacing w:before="170" w:line="185" w:lineRule="auto"/>
              <w:ind w:left="615"/>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2" w:hRule="atLeast"/>
        </w:trPr>
        <w:tc>
          <w:tcPr>
            <w:tcW w:w="1315" w:type="dxa"/>
            <w:tcBorders>
              <w:top w:val="single" w:color="auto" w:sz="4" w:space="0"/>
              <w:left w:val="single" w:color="auto" w:sz="4" w:space="0"/>
              <w:bottom w:val="single" w:color="auto" w:sz="4" w:space="0"/>
              <w:right w:val="single" w:color="auto" w:sz="4" w:space="0"/>
            </w:tcBorders>
          </w:tcPr>
          <w:p>
            <w:pPr>
              <w:spacing w:before="252"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3" w:line="241" w:lineRule="auto"/>
              <w:ind w:left="21" w:right="96" w:firstLine="18"/>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tcPr>
          <w:p>
            <w:pPr>
              <w:spacing w:before="252"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tcPr>
          <w:p/>
        </w:tc>
        <w:tc>
          <w:tcPr>
            <w:tcW w:w="1281" w:type="dxa"/>
            <w:tcBorders>
              <w:top w:val="single" w:color="auto" w:sz="4" w:space="0"/>
              <w:left w:val="single" w:color="auto" w:sz="4" w:space="0"/>
              <w:bottom w:val="single" w:color="auto" w:sz="4" w:space="0"/>
              <w:right w:val="single" w:color="auto" w:sz="4" w:space="0"/>
            </w:tcBorders>
          </w:tcPr>
          <w:p>
            <w:pPr>
              <w:spacing w:before="252" w:line="186" w:lineRule="auto"/>
              <w:ind w:left="62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tcPr>
          <w:p>
            <w:pPr>
              <w:spacing w:before="171"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7" w:line="220"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tcPr>
          <w:p>
            <w:pPr>
              <w:spacing w:before="171" w:line="209" w:lineRule="auto"/>
              <w:ind w:left="403"/>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tcPr>
          <w:p/>
        </w:tc>
        <w:tc>
          <w:tcPr>
            <w:tcW w:w="1281" w:type="dxa"/>
            <w:tcBorders>
              <w:top w:val="single" w:color="auto" w:sz="4" w:space="0"/>
              <w:left w:val="single" w:color="auto" w:sz="4" w:space="0"/>
              <w:bottom w:val="single" w:color="auto" w:sz="4" w:space="0"/>
              <w:right w:val="single" w:color="auto" w:sz="4" w:space="0"/>
            </w:tcBorders>
          </w:tcPr>
          <w:p>
            <w:pPr>
              <w:spacing w:before="171" w:line="209" w:lineRule="auto"/>
              <w:ind w:left="40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tcPr>
          <w:p>
            <w:pPr>
              <w:spacing w:before="170"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6" w:line="219"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tcPr>
          <w:p>
            <w:pPr>
              <w:spacing w:before="170"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tcPr>
          <w:p/>
        </w:tc>
        <w:tc>
          <w:tcPr>
            <w:tcW w:w="1281" w:type="dxa"/>
            <w:tcBorders>
              <w:top w:val="single" w:color="auto" w:sz="4" w:space="0"/>
              <w:left w:val="single" w:color="auto" w:sz="4" w:space="0"/>
              <w:bottom w:val="single" w:color="auto" w:sz="4" w:space="0"/>
              <w:right w:val="single" w:color="auto" w:sz="4" w:space="0"/>
            </w:tcBorders>
          </w:tcPr>
          <w:p>
            <w:pPr>
              <w:spacing w:before="170" w:line="186" w:lineRule="auto"/>
              <w:ind w:left="62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tcPr>
          <w:p>
            <w:pPr>
              <w:spacing w:before="171"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7" w:line="220"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tcPr>
          <w:p>
            <w:pPr>
              <w:spacing w:before="171"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tcPr>
          <w:p/>
        </w:tc>
        <w:tc>
          <w:tcPr>
            <w:tcW w:w="1281" w:type="dxa"/>
            <w:tcBorders>
              <w:top w:val="single" w:color="auto" w:sz="4" w:space="0"/>
              <w:left w:val="single" w:color="auto" w:sz="4" w:space="0"/>
              <w:bottom w:val="single" w:color="auto" w:sz="4" w:space="0"/>
              <w:right w:val="single" w:color="auto" w:sz="4" w:space="0"/>
            </w:tcBorders>
          </w:tcPr>
          <w:p>
            <w:pPr>
              <w:spacing w:before="171" w:line="186" w:lineRule="auto"/>
              <w:ind w:left="62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22" w:hRule="atLeast"/>
        </w:trPr>
        <w:tc>
          <w:tcPr>
            <w:tcW w:w="1315" w:type="dxa"/>
            <w:tcBorders>
              <w:top w:val="single" w:color="auto" w:sz="4" w:space="0"/>
              <w:left w:val="single" w:color="auto" w:sz="4" w:space="0"/>
              <w:bottom w:val="single" w:color="auto" w:sz="4" w:space="0"/>
              <w:right w:val="single" w:color="auto" w:sz="4" w:space="0"/>
            </w:tcBorders>
          </w:tcPr>
          <w:p>
            <w:pPr>
              <w:spacing w:before="254"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4" w:line="242" w:lineRule="auto"/>
              <w:ind w:left="39" w:right="96"/>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tcPr>
          <w:p>
            <w:pPr>
              <w:spacing w:before="254" w:line="186" w:lineRule="auto"/>
              <w:ind w:left="610"/>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tcPr>
          <w:p/>
        </w:tc>
        <w:tc>
          <w:tcPr>
            <w:tcW w:w="1281" w:type="dxa"/>
            <w:tcBorders>
              <w:top w:val="single" w:color="auto" w:sz="4" w:space="0"/>
              <w:left w:val="single" w:color="auto" w:sz="4" w:space="0"/>
              <w:bottom w:val="single" w:color="auto" w:sz="4" w:space="0"/>
              <w:right w:val="single" w:color="auto" w:sz="4" w:space="0"/>
            </w:tcBorders>
          </w:tcPr>
          <w:p>
            <w:pPr>
              <w:spacing w:before="254" w:line="186" w:lineRule="auto"/>
              <w:ind w:left="613"/>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00" w:hRule="atLeast"/>
        </w:trPr>
        <w:tc>
          <w:tcPr>
            <w:tcW w:w="1315" w:type="dxa"/>
            <w:tcBorders>
              <w:top w:val="single" w:color="auto" w:sz="4" w:space="0"/>
              <w:left w:val="single" w:color="auto" w:sz="4" w:space="0"/>
              <w:bottom w:val="single" w:color="auto" w:sz="4" w:space="0"/>
              <w:right w:val="single" w:color="auto" w:sz="4" w:space="0"/>
            </w:tcBorders>
          </w:tcPr>
          <w:p>
            <w:pPr>
              <w:spacing w:before="256"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6" w:line="242" w:lineRule="auto"/>
              <w:ind w:left="22" w:right="96" w:firstLine="17"/>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tcPr>
          <w:p>
            <w:pPr>
              <w:spacing w:before="256"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tcPr>
          <w:p/>
        </w:tc>
        <w:tc>
          <w:tcPr>
            <w:tcW w:w="1281" w:type="dxa"/>
            <w:tcBorders>
              <w:top w:val="single" w:color="auto" w:sz="4" w:space="0"/>
              <w:left w:val="single" w:color="auto" w:sz="4" w:space="0"/>
              <w:bottom w:val="single" w:color="auto" w:sz="4" w:space="0"/>
              <w:right w:val="single" w:color="auto" w:sz="4" w:space="0"/>
            </w:tcBorders>
          </w:tcPr>
          <w:p>
            <w:pPr>
              <w:spacing w:before="256" w:line="186" w:lineRule="auto"/>
              <w:ind w:left="62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tcPr>
          <w:p>
            <w:pPr>
              <w:spacing w:before="172"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8" w:line="220"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tcPr>
          <w:p>
            <w:pPr>
              <w:spacing w:before="172"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tcPr>
          <w:p/>
        </w:tc>
        <w:tc>
          <w:tcPr>
            <w:tcW w:w="1281" w:type="dxa"/>
            <w:tcBorders>
              <w:top w:val="single" w:color="auto" w:sz="4" w:space="0"/>
              <w:left w:val="single" w:color="auto" w:sz="4" w:space="0"/>
              <w:bottom w:val="single" w:color="auto" w:sz="4" w:space="0"/>
              <w:right w:val="single" w:color="auto" w:sz="4" w:space="0"/>
            </w:tcBorders>
          </w:tcPr>
          <w:p>
            <w:pPr>
              <w:spacing w:before="172" w:line="186" w:lineRule="auto"/>
              <w:ind w:left="62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8" w:hRule="atLeast"/>
        </w:trPr>
        <w:tc>
          <w:tcPr>
            <w:tcW w:w="1315" w:type="dxa"/>
            <w:tcBorders>
              <w:top w:val="single" w:color="auto" w:sz="4" w:space="0"/>
              <w:left w:val="single" w:color="auto" w:sz="4" w:space="0"/>
              <w:bottom w:val="single" w:color="auto" w:sz="4" w:space="0"/>
              <w:right w:val="single" w:color="auto" w:sz="4" w:space="0"/>
            </w:tcBorders>
          </w:tcPr>
          <w:p>
            <w:pPr>
              <w:spacing w:before="255"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4" w:line="242" w:lineRule="auto"/>
              <w:ind w:left="39" w:right="96"/>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tcPr>
          <w:p>
            <w:pPr>
              <w:spacing w:before="256" w:line="185" w:lineRule="auto"/>
              <w:ind w:left="717"/>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tcPr>
          <w:p/>
        </w:tc>
        <w:tc>
          <w:tcPr>
            <w:tcW w:w="1281" w:type="dxa"/>
            <w:tcBorders>
              <w:top w:val="single" w:color="auto" w:sz="4" w:space="0"/>
              <w:left w:val="single" w:color="auto" w:sz="4" w:space="0"/>
              <w:bottom w:val="single" w:color="auto" w:sz="4" w:space="0"/>
              <w:right w:val="single" w:color="auto" w:sz="4" w:space="0"/>
            </w:tcBorders>
          </w:tcPr>
          <w:p>
            <w:pPr>
              <w:spacing w:before="256" w:line="185" w:lineRule="auto"/>
              <w:ind w:left="722"/>
              <w:rPr>
                <w:rFonts w:ascii="宋体" w:hAnsi="宋体" w:eastAsia="宋体" w:cs="宋体"/>
                <w:sz w:val="22"/>
                <w:szCs w:val="22"/>
              </w:rPr>
            </w:pPr>
          </w:p>
        </w:tc>
      </w:tr>
    </w:tbl>
    <w:p/>
    <w:p>
      <w:pPr>
        <w:sectPr>
          <w:footerReference r:id="rId8" w:type="default"/>
          <w:pgSz w:w="11906" w:h="16839"/>
          <w:pgMar w:top="1431" w:right="1780" w:bottom="856" w:left="1780" w:header="0" w:footer="572" w:gutter="0"/>
          <w:cols w:space="720" w:num="1"/>
        </w:sectPr>
      </w:pPr>
    </w:p>
    <w:p>
      <w:pPr>
        <w:spacing w:line="91" w:lineRule="auto"/>
        <w:rPr>
          <w:sz w:val="2"/>
        </w:rPr>
      </w:pPr>
    </w:p>
    <w:tbl>
      <w:tblPr>
        <w:tblStyle w:val="10"/>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517"/>
        <w:gridCol w:w="357"/>
        <w:gridCol w:w="356"/>
        <w:gridCol w:w="1116"/>
        <w:gridCol w:w="2723"/>
        <w:gridCol w:w="1089"/>
        <w:gridCol w:w="1088"/>
        <w:gridCol w:w="1094"/>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8"/>
            <w:tcBorders>
              <w:top w:val="single" w:color="FFFFFF" w:sz="2" w:space="0"/>
              <w:left w:val="single" w:color="FFFFFF" w:sz="2" w:space="0"/>
              <w:bottom w:val="single" w:color="FFFFFF" w:sz="2" w:space="0"/>
              <w:right w:val="single" w:color="FFFFFF" w:sz="2" w:space="0"/>
            </w:tcBorders>
          </w:tcPr>
          <w:p>
            <w:pPr>
              <w:spacing w:before="65" w:line="221" w:lineRule="auto"/>
              <w:ind w:right="187"/>
              <w:jc w:val="right"/>
              <w:rPr>
                <w:rFonts w:ascii="宋体" w:hAnsi="宋体" w:eastAsia="宋体" w:cs="宋体"/>
                <w:sz w:val="22"/>
                <w:szCs w:val="22"/>
              </w:rPr>
            </w:pPr>
            <w:r>
              <w:rPr>
                <w:rFonts w:ascii="宋体" w:hAnsi="宋体" w:eastAsia="宋体" w:cs="宋体"/>
                <w:spacing w:val="-7"/>
                <w:sz w:val="22"/>
                <w:szCs w:val="22"/>
              </w:rPr>
              <w:t>部</w:t>
            </w:r>
            <w:r>
              <w:rPr>
                <w:rFonts w:ascii="宋体" w:hAnsi="宋体" w:eastAsia="宋体" w:cs="宋体"/>
                <w:spacing w:val="-6"/>
                <w:sz w:val="22"/>
                <w:szCs w:val="22"/>
              </w:rPr>
              <w:t>门公开表 1-2</w:t>
            </w:r>
          </w:p>
          <w:p>
            <w:pPr>
              <w:spacing w:before="157" w:line="225" w:lineRule="auto"/>
              <w:ind w:left="3220"/>
              <w:rPr>
                <w:rFonts w:ascii="宋体" w:hAnsi="宋体" w:eastAsia="宋体" w:cs="宋体"/>
                <w:sz w:val="31"/>
                <w:szCs w:val="31"/>
              </w:rPr>
            </w:pPr>
            <w:r>
              <w:rPr>
                <w:rFonts w:ascii="宋体" w:hAnsi="宋体" w:eastAsia="宋体" w:cs="宋体"/>
                <w:spacing w:val="8"/>
                <w:sz w:val="31"/>
                <w:szCs w:val="31"/>
                <w14:textOutline w14:w="5791" w14:cap="sq" w14:cmpd="sng" w14:algn="ctr">
                  <w14:solidFill>
                    <w14:srgbClr w14:val="000000"/>
                  </w14:solidFill>
                  <w14:prstDash w14:val="solid"/>
                  <w14:bevel/>
                </w14:textOutline>
              </w:rPr>
              <w:t>部门支出总表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5069" w:type="dxa"/>
            <w:gridSpan w:val="5"/>
            <w:tcBorders>
              <w:top w:val="single" w:color="FFFFFF" w:sz="2" w:space="0"/>
              <w:left w:val="single" w:color="FFFFFF" w:sz="2" w:space="0"/>
              <w:bottom w:val="single" w:color="auto" w:sz="4" w:space="0"/>
              <w:right w:val="single" w:color="FFFFFF" w:sz="2" w:space="0"/>
            </w:tcBorders>
          </w:tcPr>
          <w:p>
            <w:pPr>
              <w:spacing w:before="101" w:line="221" w:lineRule="auto"/>
              <w:ind w:left="26"/>
              <w:rPr>
                <w:rFonts w:ascii="宋体" w:hAnsi="宋体" w:eastAsia="宋体" w:cs="宋体"/>
                <w:sz w:val="22"/>
                <w:szCs w:val="22"/>
              </w:rPr>
            </w:pPr>
            <w:r>
              <w:rPr>
                <w:rFonts w:ascii="宋体" w:hAnsi="宋体" w:eastAsia="宋体" w:cs="宋体"/>
                <w:spacing w:val="-2"/>
                <w:sz w:val="22"/>
                <w:szCs w:val="22"/>
              </w:rPr>
              <w:t>部</w:t>
            </w:r>
            <w:r>
              <w:rPr>
                <w:rFonts w:ascii="宋体" w:hAnsi="宋体" w:eastAsia="宋体" w:cs="宋体"/>
                <w:spacing w:val="-1"/>
                <w:sz w:val="22"/>
                <w:szCs w:val="22"/>
              </w:rPr>
              <w:t>门：124-</w:t>
            </w:r>
            <w:r>
              <w:rPr>
                <w:rFonts w:hint="eastAsia" w:ascii="宋体" w:hAnsi="宋体" w:eastAsia="宋体" w:cs="宋体"/>
                <w:spacing w:val="-1"/>
                <w:sz w:val="22"/>
                <w:szCs w:val="22"/>
              </w:rPr>
              <w:t>应急管理局本级</w:t>
            </w:r>
          </w:p>
        </w:tc>
        <w:tc>
          <w:tcPr>
            <w:tcW w:w="1089" w:type="dxa"/>
            <w:tcBorders>
              <w:top w:val="single" w:color="FFFFFF" w:sz="2" w:space="0"/>
              <w:left w:val="single" w:color="FFFFFF" w:sz="2" w:space="0"/>
              <w:bottom w:val="single" w:color="auto" w:sz="4" w:space="0"/>
              <w:right w:val="single" w:color="FFFFFF" w:sz="2" w:space="0"/>
            </w:tcBorders>
          </w:tcPr>
          <w:p/>
        </w:tc>
        <w:tc>
          <w:tcPr>
            <w:tcW w:w="1088" w:type="dxa"/>
            <w:tcBorders>
              <w:top w:val="single" w:color="FFFFFF" w:sz="2" w:space="0"/>
              <w:left w:val="single" w:color="FFFFFF" w:sz="2" w:space="0"/>
              <w:bottom w:val="single" w:color="auto" w:sz="4" w:space="0"/>
              <w:right w:val="single" w:color="FFFFFF" w:sz="2" w:space="0"/>
            </w:tcBorders>
          </w:tcPr>
          <w:p>
            <w:pPr>
              <w:spacing w:before="101" w:line="221" w:lineRule="auto"/>
              <w:ind w:left="23"/>
              <w:rPr>
                <w:rFonts w:ascii="宋体" w:hAnsi="宋体" w:eastAsia="宋体" w:cs="宋体"/>
                <w:sz w:val="22"/>
                <w:szCs w:val="22"/>
              </w:rPr>
            </w:pPr>
            <w:r>
              <w:rPr>
                <w:rFonts w:ascii="宋体" w:hAnsi="宋体" w:eastAsia="宋体" w:cs="宋体"/>
                <w:spacing w:val="-12"/>
                <w:sz w:val="22"/>
                <w:szCs w:val="22"/>
              </w:rPr>
              <w:t>金额单位：</w:t>
            </w:r>
          </w:p>
        </w:tc>
        <w:tc>
          <w:tcPr>
            <w:tcW w:w="1094" w:type="dxa"/>
            <w:tcBorders>
              <w:top w:val="single" w:color="FFFFFF" w:sz="2" w:space="0"/>
              <w:left w:val="single" w:color="FFFFFF" w:sz="2" w:space="0"/>
              <w:bottom w:val="single" w:color="auto" w:sz="4" w:space="0"/>
              <w:right w:val="nil"/>
            </w:tcBorders>
          </w:tcPr>
          <w:p>
            <w:pPr>
              <w:spacing w:before="100" w:line="222" w:lineRule="auto"/>
              <w:ind w:left="28"/>
              <w:rPr>
                <w:rFonts w:ascii="宋体" w:hAnsi="宋体" w:eastAsia="宋体" w:cs="宋体"/>
                <w:sz w:val="22"/>
                <w:szCs w:val="22"/>
              </w:rPr>
            </w:pPr>
            <w:r>
              <w:rPr>
                <w:rFonts w:ascii="宋体" w:hAnsi="宋体" w:eastAsia="宋体" w:cs="宋体"/>
                <w:spacing w:val="-7"/>
                <w:sz w:val="22"/>
                <w:szCs w:val="22"/>
              </w:rPr>
              <w:t>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5069"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2105"/>
              <w:rPr>
                <w:rFonts w:ascii="宋体" w:hAnsi="宋体" w:eastAsia="宋体" w:cs="宋体"/>
                <w:sz w:val="22"/>
                <w:szCs w:val="22"/>
              </w:rPr>
            </w:pPr>
            <w:r>
              <w:rPr>
                <w:rFonts w:ascii="宋体" w:hAnsi="宋体" w:eastAsia="宋体" w:cs="宋体"/>
                <w:spacing w:val="7"/>
                <w:sz w:val="22"/>
                <w:szCs w:val="22"/>
                <w14:textOutline w14:w="4013" w14:cap="sq" w14:cmpd="sng" w14:algn="ctr">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algn="ctr">
                  <w14:solidFill>
                    <w14:srgbClr w14:val="000000"/>
                  </w14:solidFill>
                  <w14:prstDash w14:val="solid"/>
                  <w14:bevel/>
                </w14:textOutline>
              </w:rPr>
              <w:t>目</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293" w:lineRule="auto"/>
            </w:pPr>
          </w:p>
          <w:p>
            <w:pPr>
              <w:spacing w:line="294" w:lineRule="auto"/>
            </w:pPr>
          </w:p>
          <w:p>
            <w:pPr>
              <w:spacing w:before="71" w:line="222" w:lineRule="auto"/>
              <w:ind w:left="331"/>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合计</w:t>
            </w:r>
          </w:p>
        </w:tc>
        <w:tc>
          <w:tcPr>
            <w:tcW w:w="1088"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293" w:lineRule="auto"/>
            </w:pPr>
          </w:p>
          <w:p>
            <w:pPr>
              <w:spacing w:line="294" w:lineRule="auto"/>
            </w:pPr>
          </w:p>
          <w:p>
            <w:pPr>
              <w:spacing w:before="71" w:line="220" w:lineRule="auto"/>
              <w:ind w:left="110"/>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基本</w:t>
            </w:r>
            <w:r>
              <w:rPr>
                <w:rFonts w:ascii="宋体" w:hAnsi="宋体" w:eastAsia="宋体" w:cs="宋体"/>
                <w:spacing w:val="-1"/>
                <w:sz w:val="22"/>
                <w:szCs w:val="22"/>
                <w14:textOutline w14:w="4013" w14:cap="sq" w14:cmpd="sng" w14:algn="ctr">
                  <w14:solidFill>
                    <w14:srgbClr w14:val="000000"/>
                  </w14:solidFill>
                  <w14:prstDash w14:val="solid"/>
                  <w14:bevel/>
                </w14:textOutline>
              </w:rPr>
              <w:t>支出</w:t>
            </w:r>
          </w:p>
        </w:tc>
        <w:tc>
          <w:tcPr>
            <w:tcW w:w="109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293" w:lineRule="auto"/>
            </w:pPr>
          </w:p>
          <w:p>
            <w:pPr>
              <w:spacing w:line="293" w:lineRule="auto"/>
            </w:pPr>
          </w:p>
          <w:p>
            <w:pPr>
              <w:spacing w:before="71" w:line="222" w:lineRule="auto"/>
              <w:ind w:left="117"/>
              <w:rPr>
                <w:rFonts w:ascii="宋体" w:hAnsi="宋体" w:eastAsia="宋体" w:cs="宋体"/>
                <w:sz w:val="22"/>
                <w:szCs w:val="22"/>
              </w:rPr>
            </w:pPr>
            <w:r>
              <w:rPr>
                <w:rFonts w:ascii="宋体" w:hAnsi="宋体" w:eastAsia="宋体" w:cs="宋体"/>
                <w:spacing w:val="-3"/>
                <w:sz w:val="22"/>
                <w:szCs w:val="22"/>
                <w14:textOutline w14:w="4013" w14:cap="sq" w14:cmpd="sng" w14:algn="ctr">
                  <w14:solidFill>
                    <w14:srgbClr w14:val="000000"/>
                  </w14:solidFill>
                  <w14:prstDash w14:val="solid"/>
                  <w14:bevel/>
                </w14:textOutline>
              </w:rPr>
              <w:t>项</w:t>
            </w:r>
            <w:r>
              <w:rPr>
                <w:rFonts w:ascii="宋体" w:hAnsi="宋体" w:eastAsia="宋体" w:cs="宋体"/>
                <w:spacing w:val="-2"/>
                <w:sz w:val="22"/>
                <w:szCs w:val="22"/>
                <w14:textOutline w14:w="4013" w14:cap="sq" w14:cmpd="sng" w14:algn="ctr">
                  <w14:solidFill>
                    <w14:srgbClr w14:val="000000"/>
                  </w14:solidFill>
                  <w14:prstDash w14:val="solid"/>
                  <w14:bevel/>
                </w14:textOutline>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30"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179"/>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科目</w:t>
            </w:r>
            <w:r>
              <w:rPr>
                <w:rFonts w:ascii="宋体" w:hAnsi="宋体" w:eastAsia="宋体" w:cs="宋体"/>
                <w:spacing w:val="-1"/>
                <w:sz w:val="22"/>
                <w:szCs w:val="22"/>
                <w14:textOutline w14:w="4013" w14:cap="sq" w14:cmpd="sng" w14:algn="ctr">
                  <w14:solidFill>
                    <w14:srgbClr w14:val="000000"/>
                  </w14:solidFill>
                  <w14:prstDash w14:val="solid"/>
                  <w14:bevel/>
                </w14:textOutline>
              </w:rPr>
              <w:t>编码</w:t>
            </w:r>
          </w:p>
        </w:tc>
        <w:tc>
          <w:tcPr>
            <w:tcW w:w="111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pPr>
          </w:p>
          <w:p>
            <w:pPr>
              <w:spacing w:before="71" w:line="221" w:lineRule="auto"/>
              <w:ind w:left="122"/>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单位代</w:t>
            </w:r>
            <w:r>
              <w:rPr>
                <w:rFonts w:ascii="宋体" w:hAnsi="宋体" w:eastAsia="宋体" w:cs="宋体"/>
                <w:spacing w:val="-1"/>
                <w:sz w:val="22"/>
                <w:szCs w:val="22"/>
                <w14:textOutline w14:w="4013" w14:cap="sq" w14:cmpd="sng" w14:algn="ctr">
                  <w14:solidFill>
                    <w14:srgbClr w14:val="000000"/>
                  </w14:solidFill>
                  <w14:prstDash w14:val="solid"/>
                  <w14:bevel/>
                </w14:textOutline>
              </w:rPr>
              <w:t>码</w:t>
            </w:r>
          </w:p>
        </w:tc>
        <w:tc>
          <w:tcPr>
            <w:tcW w:w="272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pPr>
          </w:p>
          <w:p>
            <w:pPr>
              <w:spacing w:before="71" w:line="220" w:lineRule="auto"/>
              <w:ind w:left="487"/>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(科目)</w:t>
            </w:r>
          </w:p>
        </w:tc>
        <w:tc>
          <w:tcPr>
            <w:tcW w:w="1089" w:type="dxa"/>
            <w:vMerge w:val="continue"/>
            <w:tcBorders>
              <w:top w:val="single" w:color="auto" w:sz="4" w:space="0"/>
              <w:left w:val="single" w:color="auto" w:sz="4" w:space="0"/>
              <w:bottom w:val="single" w:color="auto" w:sz="4" w:space="0"/>
              <w:right w:val="single" w:color="auto" w:sz="4" w:space="0"/>
            </w:tcBorders>
          </w:tcPr>
          <w:p/>
        </w:tc>
        <w:tc>
          <w:tcPr>
            <w:tcW w:w="1088" w:type="dxa"/>
            <w:vMerge w:val="continue"/>
            <w:tcBorders>
              <w:top w:val="single" w:color="auto" w:sz="4" w:space="0"/>
              <w:left w:val="single" w:color="auto" w:sz="4" w:space="0"/>
              <w:bottom w:val="single" w:color="auto" w:sz="4" w:space="0"/>
              <w:right w:val="single" w:color="auto" w:sz="4" w:space="0"/>
            </w:tcBorders>
          </w:tcPr>
          <w:p/>
        </w:tc>
        <w:tc>
          <w:tcPr>
            <w:tcW w:w="1094" w:type="dxa"/>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08" w:hRule="atLeast"/>
        </w:trPr>
        <w:tc>
          <w:tcPr>
            <w:tcW w:w="517"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55"/>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类</w:t>
            </w:r>
          </w:p>
        </w:tc>
        <w:tc>
          <w:tcPr>
            <w:tcW w:w="357" w:type="dxa"/>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71"/>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款</w:t>
            </w:r>
          </w:p>
        </w:tc>
        <w:tc>
          <w:tcPr>
            <w:tcW w:w="356" w:type="dxa"/>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74"/>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项</w:t>
            </w:r>
          </w:p>
        </w:tc>
        <w:tc>
          <w:tcPr>
            <w:tcW w:w="1116" w:type="dxa"/>
            <w:vMerge w:val="continue"/>
            <w:tcBorders>
              <w:top w:val="single" w:color="auto" w:sz="4" w:space="0"/>
              <w:left w:val="single" w:color="auto" w:sz="4" w:space="0"/>
              <w:bottom w:val="single" w:color="auto" w:sz="4" w:space="0"/>
              <w:right w:val="single" w:color="auto" w:sz="4" w:space="0"/>
            </w:tcBorders>
          </w:tcPr>
          <w:p/>
        </w:tc>
        <w:tc>
          <w:tcPr>
            <w:tcW w:w="2723" w:type="dxa"/>
            <w:vMerge w:val="continue"/>
            <w:tcBorders>
              <w:top w:val="single" w:color="auto" w:sz="4" w:space="0"/>
              <w:left w:val="single" w:color="auto" w:sz="4" w:space="0"/>
              <w:bottom w:val="single" w:color="auto" w:sz="4" w:space="0"/>
              <w:right w:val="single" w:color="auto" w:sz="4" w:space="0"/>
            </w:tcBorders>
          </w:tcPr>
          <w:p/>
        </w:tc>
        <w:tc>
          <w:tcPr>
            <w:tcW w:w="1089" w:type="dxa"/>
            <w:vMerge w:val="continue"/>
            <w:tcBorders>
              <w:top w:val="single" w:color="auto" w:sz="4" w:space="0"/>
              <w:left w:val="single" w:color="auto" w:sz="4" w:space="0"/>
              <w:bottom w:val="single" w:color="auto" w:sz="4" w:space="0"/>
              <w:right w:val="single" w:color="auto" w:sz="4" w:space="0"/>
            </w:tcBorders>
          </w:tcPr>
          <w:p/>
        </w:tc>
        <w:tc>
          <w:tcPr>
            <w:tcW w:w="1088" w:type="dxa"/>
            <w:vMerge w:val="continue"/>
            <w:tcBorders>
              <w:top w:val="single" w:color="auto" w:sz="4" w:space="0"/>
              <w:left w:val="single" w:color="auto" w:sz="4" w:space="0"/>
              <w:bottom w:val="single" w:color="auto" w:sz="4" w:space="0"/>
              <w:right w:val="single" w:color="auto" w:sz="4" w:space="0"/>
            </w:tcBorders>
          </w:tcPr>
          <w:p/>
        </w:tc>
        <w:tc>
          <w:tcPr>
            <w:tcW w:w="1094" w:type="dxa"/>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tcPr>
          <w:p/>
        </w:tc>
        <w:tc>
          <w:tcPr>
            <w:tcW w:w="357" w:type="dxa"/>
            <w:tcBorders>
              <w:top w:val="single" w:color="auto" w:sz="4" w:space="0"/>
              <w:left w:val="single" w:color="auto" w:sz="4" w:space="0"/>
              <w:bottom w:val="single" w:color="auto" w:sz="4" w:space="0"/>
              <w:right w:val="single" w:color="auto" w:sz="4" w:space="0"/>
            </w:tcBorders>
          </w:tcPr>
          <w:p/>
        </w:tc>
        <w:tc>
          <w:tcPr>
            <w:tcW w:w="356" w:type="dxa"/>
            <w:tcBorders>
              <w:top w:val="single" w:color="auto" w:sz="4" w:space="0"/>
              <w:left w:val="single" w:color="auto" w:sz="4" w:space="0"/>
              <w:bottom w:val="single" w:color="auto" w:sz="4" w:space="0"/>
              <w:right w:val="single" w:color="auto" w:sz="4" w:space="0"/>
            </w:tcBorders>
          </w:tcPr>
          <w:p/>
        </w:tc>
        <w:tc>
          <w:tcPr>
            <w:tcW w:w="1116" w:type="dxa"/>
            <w:tcBorders>
              <w:top w:val="single" w:color="auto" w:sz="4" w:space="0"/>
              <w:left w:val="single" w:color="auto" w:sz="4" w:space="0"/>
              <w:bottom w:val="single" w:color="auto" w:sz="4" w:space="0"/>
              <w:right w:val="single" w:color="auto" w:sz="4" w:space="0"/>
            </w:tcBorders>
          </w:tcPr>
          <w:p/>
        </w:tc>
        <w:tc>
          <w:tcPr>
            <w:tcW w:w="2723" w:type="dxa"/>
            <w:tcBorders>
              <w:top w:val="single" w:color="auto" w:sz="4" w:space="0"/>
              <w:left w:val="single" w:color="auto" w:sz="4" w:space="0"/>
              <w:bottom w:val="single" w:color="auto" w:sz="4" w:space="0"/>
              <w:right w:val="single" w:color="auto" w:sz="4" w:space="0"/>
            </w:tcBorders>
          </w:tcPr>
          <w:p>
            <w:pPr>
              <w:spacing w:before="135" w:line="222" w:lineRule="auto"/>
              <w:ind w:left="927"/>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计</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b/>
              </w:rPr>
            </w:pPr>
            <w:r>
              <w:rPr>
                <w:rFonts w:hint="eastAsia" w:ascii="宋体" w:hAnsi="宋体" w:eastAsia="宋体" w:cs="宋体"/>
                <w:b/>
                <w:bCs/>
                <w:i w:val="0"/>
                <w:iCs w:val="0"/>
                <w:snapToGrid w:val="0"/>
                <w:color w:val="000000"/>
                <w:kern w:val="0"/>
                <w:sz w:val="22"/>
                <w:szCs w:val="22"/>
                <w:u w:val="none"/>
                <w:lang w:val="en-US" w:eastAsia="zh-CN" w:bidi="ar"/>
              </w:rPr>
              <w:t>910.50</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b/>
              </w:rPr>
            </w:pPr>
            <w:r>
              <w:rPr>
                <w:rFonts w:hint="eastAsia" w:ascii="宋体" w:hAnsi="宋体" w:eastAsia="宋体" w:cs="宋体"/>
                <w:b/>
                <w:bCs/>
                <w:i w:val="0"/>
                <w:iCs w:val="0"/>
                <w:snapToGrid w:val="0"/>
                <w:color w:val="000000"/>
                <w:kern w:val="0"/>
                <w:sz w:val="22"/>
                <w:szCs w:val="22"/>
                <w:u w:val="none"/>
                <w:lang w:val="en-US" w:eastAsia="zh-CN" w:bidi="ar"/>
              </w:rPr>
              <w:t>880.50</w:t>
            </w:r>
          </w:p>
        </w:tc>
        <w:tc>
          <w:tcPr>
            <w:tcW w:w="10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b/>
              </w:rPr>
            </w:pPr>
            <w:r>
              <w:rPr>
                <w:rFonts w:hint="eastAsia" w:ascii="宋体" w:hAnsi="宋体" w:eastAsia="宋体" w:cs="宋体"/>
                <w:b/>
                <w:bCs/>
                <w:i w:val="0"/>
                <w:iCs w:val="0"/>
                <w:snapToGrid w:val="0"/>
                <w:color w:val="000000"/>
                <w:kern w:val="0"/>
                <w:sz w:val="22"/>
                <w:szCs w:val="22"/>
                <w:u w:val="none"/>
                <w:lang w:val="en-US" w:eastAsia="zh-CN" w:bidi="ar"/>
              </w:rPr>
              <w:t>30.00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tcPr>
          <w:p/>
        </w:tc>
        <w:tc>
          <w:tcPr>
            <w:tcW w:w="357" w:type="dxa"/>
            <w:tcBorders>
              <w:top w:val="single" w:color="auto" w:sz="4" w:space="0"/>
              <w:left w:val="single" w:color="auto" w:sz="4" w:space="0"/>
              <w:bottom w:val="single" w:color="auto" w:sz="4" w:space="0"/>
              <w:right w:val="single" w:color="auto" w:sz="4" w:space="0"/>
            </w:tcBorders>
          </w:tcPr>
          <w:p/>
        </w:tc>
        <w:tc>
          <w:tcPr>
            <w:tcW w:w="356" w:type="dxa"/>
            <w:tcBorders>
              <w:top w:val="single" w:color="auto" w:sz="4" w:space="0"/>
              <w:left w:val="single" w:color="auto" w:sz="4" w:space="0"/>
              <w:bottom w:val="single" w:color="auto" w:sz="4" w:space="0"/>
              <w:right w:val="single" w:color="auto" w:sz="4" w:space="0"/>
            </w:tcBorders>
          </w:tcPr>
          <w:p/>
        </w:tc>
        <w:tc>
          <w:tcPr>
            <w:tcW w:w="1116" w:type="dxa"/>
            <w:tcBorders>
              <w:top w:val="single" w:color="auto" w:sz="4" w:space="0"/>
              <w:left w:val="single" w:color="auto" w:sz="4" w:space="0"/>
              <w:bottom w:val="single" w:color="auto" w:sz="4" w:space="0"/>
              <w:right w:val="single" w:color="auto" w:sz="4" w:space="0"/>
            </w:tcBorders>
          </w:tcPr>
          <w:p/>
        </w:tc>
        <w:tc>
          <w:tcPr>
            <w:tcW w:w="2723" w:type="dxa"/>
            <w:tcBorders>
              <w:top w:val="single" w:color="auto" w:sz="4" w:space="0"/>
              <w:left w:val="single" w:color="auto" w:sz="4" w:space="0"/>
              <w:bottom w:val="single" w:color="auto" w:sz="4" w:space="0"/>
              <w:right w:val="single" w:color="auto" w:sz="4" w:space="0"/>
            </w:tcBorders>
          </w:tcP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910.50</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880.50</w:t>
            </w:r>
          </w:p>
        </w:tc>
        <w:tc>
          <w:tcPr>
            <w:tcW w:w="10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jc w:val="center"/>
            </w:pPr>
          </w:p>
        </w:tc>
        <w:tc>
          <w:tcPr>
            <w:tcW w:w="357" w:type="dxa"/>
            <w:tcBorders>
              <w:top w:val="single" w:color="auto" w:sz="4" w:space="0"/>
              <w:left w:val="single" w:color="auto" w:sz="4" w:space="0"/>
              <w:bottom w:val="single" w:color="auto" w:sz="4" w:space="0"/>
              <w:right w:val="single" w:color="auto" w:sz="4" w:space="0"/>
            </w:tcBorders>
            <w:vAlign w:val="center"/>
          </w:tcPr>
          <w:p>
            <w:pPr>
              <w:jc w:val="center"/>
            </w:pPr>
          </w:p>
        </w:tc>
        <w:tc>
          <w:tcPr>
            <w:tcW w:w="356" w:type="dxa"/>
            <w:tcBorders>
              <w:top w:val="single" w:color="auto" w:sz="4" w:space="0"/>
              <w:left w:val="single" w:color="auto" w:sz="4" w:space="0"/>
              <w:bottom w:val="single" w:color="auto" w:sz="4" w:space="0"/>
              <w:right w:val="single" w:color="auto" w:sz="4" w:space="0"/>
            </w:tcBorders>
            <w:vAlign w:val="center"/>
          </w:tcPr>
          <w:p>
            <w:pPr>
              <w:jc w:val="center"/>
            </w:pPr>
          </w:p>
        </w:tc>
        <w:tc>
          <w:tcPr>
            <w:tcW w:w="1116" w:type="dxa"/>
            <w:tcBorders>
              <w:top w:val="single" w:color="auto" w:sz="4" w:space="0"/>
              <w:left w:val="single" w:color="auto" w:sz="4" w:space="0"/>
              <w:bottom w:val="single" w:color="auto" w:sz="4" w:space="0"/>
              <w:right w:val="single" w:color="auto" w:sz="4" w:space="0"/>
            </w:tcBorders>
            <w:vAlign w:val="center"/>
          </w:tcPr>
          <w:p>
            <w:pPr>
              <w:jc w:val="center"/>
            </w:pPr>
          </w:p>
        </w:tc>
        <w:tc>
          <w:tcPr>
            <w:tcW w:w="272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eastAsia="宋体" w:cs="宋体"/>
              </w:rPr>
              <w:t>巴中市巴州区应急管理局</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910.50</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880.50</w:t>
            </w:r>
          </w:p>
        </w:tc>
        <w:tc>
          <w:tcPr>
            <w:tcW w:w="10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208</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05</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05</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124001</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Style w:val="16"/>
                <w:snapToGrid w:val="0"/>
                <w:color w:val="000000"/>
                <w:lang w:val="en-US" w:eastAsia="zh-CN" w:bidi="ar"/>
              </w:rPr>
              <w:t>机关事业单位基本养老保险缴费支出</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75.05</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75.05</w:t>
            </w: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208</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99</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99</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124001</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Style w:val="16"/>
                <w:snapToGrid w:val="0"/>
                <w:color w:val="000000"/>
                <w:lang w:val="en-US" w:eastAsia="zh-CN" w:bidi="ar"/>
              </w:rPr>
              <w:t>其他社会保障和就业支出</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1.88</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1.88</w:t>
            </w: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210</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11</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01</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124001</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Style w:val="16"/>
                <w:snapToGrid w:val="0"/>
                <w:color w:val="000000"/>
                <w:lang w:val="en-US" w:eastAsia="zh-CN" w:bidi="ar"/>
              </w:rPr>
              <w:t>行政单位医疗</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25.72</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25.72</w:t>
            </w: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210</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11</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02</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124001</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Style w:val="16"/>
                <w:snapToGrid w:val="0"/>
                <w:color w:val="000000"/>
                <w:lang w:val="en-US" w:eastAsia="zh-CN" w:bidi="ar"/>
              </w:rPr>
              <w:t>事业单位医疗</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6.23</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6.23</w:t>
            </w: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210</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11</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03</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124001</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Style w:val="16"/>
                <w:snapToGrid w:val="0"/>
                <w:color w:val="000000"/>
                <w:lang w:val="en-US" w:eastAsia="zh-CN" w:bidi="ar"/>
              </w:rPr>
              <w:t>公务员医疗补助</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5.97</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5.97</w:t>
            </w: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221</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02</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01</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124001</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Style w:val="16"/>
                <w:snapToGrid w:val="0"/>
                <w:color w:val="000000"/>
                <w:lang w:val="en-US" w:eastAsia="zh-CN" w:bidi="ar"/>
              </w:rPr>
              <w:t>住房公积金</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45.40</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45.40</w:t>
            </w: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224</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01</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01</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124001</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Style w:val="16"/>
                <w:snapToGrid w:val="0"/>
                <w:color w:val="000000"/>
                <w:lang w:val="en-US" w:eastAsia="zh-CN" w:bidi="ar"/>
              </w:rPr>
              <w:t>行政运行</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740.26</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720.26</w:t>
            </w:r>
          </w:p>
        </w:tc>
        <w:tc>
          <w:tcPr>
            <w:tcW w:w="10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20.00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224</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01</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02</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124001</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Style w:val="16"/>
                <w:snapToGrid w:val="0"/>
                <w:color w:val="000000"/>
                <w:lang w:val="en-US" w:eastAsia="zh-CN" w:bidi="ar"/>
              </w:rPr>
              <w:t>一般行政管理事务</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10.00</w:t>
            </w:r>
          </w:p>
        </w:tc>
        <w:tc>
          <w:tcPr>
            <w:tcW w:w="108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0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10.00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35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3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723" w:type="dxa"/>
            <w:tcBorders>
              <w:top w:val="single" w:color="auto" w:sz="4" w:space="0"/>
              <w:left w:val="single" w:color="auto" w:sz="4" w:space="0"/>
              <w:bottom w:val="single" w:color="auto" w:sz="4" w:space="0"/>
              <w:right w:val="single" w:color="auto" w:sz="4" w:space="0"/>
            </w:tcBorders>
            <w:vAlign w:val="center"/>
          </w:tcPr>
          <w:p>
            <w:pPr>
              <w:jc w:val="center"/>
            </w:pP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08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35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3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723" w:type="dxa"/>
            <w:tcBorders>
              <w:top w:val="single" w:color="auto" w:sz="4" w:space="0"/>
              <w:left w:val="single" w:color="auto" w:sz="4" w:space="0"/>
              <w:bottom w:val="single" w:color="auto" w:sz="4" w:space="0"/>
              <w:right w:val="single" w:color="auto" w:sz="4" w:space="0"/>
            </w:tcBorders>
            <w:vAlign w:val="center"/>
          </w:tcPr>
          <w:p>
            <w:pPr>
              <w:jc w:val="center"/>
            </w:pP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08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tcPr>
          <w:p>
            <w:pPr>
              <w:spacing w:before="172" w:line="187"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72"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71" w:line="186"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71"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tcPr>
          <w:p>
            <w:pPr>
              <w:spacing w:before="137" w:line="222" w:lineRule="auto"/>
              <w:ind w:left="129"/>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tcPr>
          <w:p>
            <w:pPr>
              <w:spacing w:before="172" w:line="185" w:lineRule="auto"/>
              <w:ind w:left="426"/>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tcPr>
          <w:p>
            <w:pPr>
              <w:spacing w:before="172" w:line="185" w:lineRule="auto"/>
              <w:ind w:left="426"/>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tcPr>
          <w:p>
            <w:pPr>
              <w:spacing w:before="171" w:line="187"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71"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71"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70"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tcPr>
          <w:p>
            <w:pPr>
              <w:spacing w:before="136" w:line="221" w:lineRule="auto"/>
              <w:ind w:left="128"/>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tcPr>
          <w:p>
            <w:pPr>
              <w:spacing w:before="171" w:line="185" w:lineRule="auto"/>
              <w:ind w:left="424"/>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tcPr>
          <w:p>
            <w:pPr>
              <w:spacing w:before="171" w:line="185" w:lineRule="auto"/>
              <w:ind w:left="424"/>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tcPr>
          <w:p/>
        </w:tc>
        <w:tc>
          <w:tcPr>
            <w:tcW w:w="357" w:type="dxa"/>
            <w:tcBorders>
              <w:top w:val="single" w:color="auto" w:sz="4" w:space="0"/>
              <w:left w:val="single" w:color="auto" w:sz="4" w:space="0"/>
              <w:bottom w:val="single" w:color="auto" w:sz="4" w:space="0"/>
              <w:right w:val="single" w:color="auto" w:sz="4" w:space="0"/>
            </w:tcBorders>
          </w:tcPr>
          <w:p/>
        </w:tc>
        <w:tc>
          <w:tcPr>
            <w:tcW w:w="356" w:type="dxa"/>
            <w:tcBorders>
              <w:top w:val="single" w:color="auto" w:sz="4" w:space="0"/>
              <w:left w:val="single" w:color="auto" w:sz="4" w:space="0"/>
              <w:bottom w:val="single" w:color="auto" w:sz="4" w:space="0"/>
              <w:right w:val="single" w:color="auto" w:sz="4" w:space="0"/>
            </w:tcBorders>
          </w:tcPr>
          <w:p/>
        </w:tc>
        <w:tc>
          <w:tcPr>
            <w:tcW w:w="1116" w:type="dxa"/>
            <w:tcBorders>
              <w:top w:val="single" w:color="auto" w:sz="4" w:space="0"/>
              <w:left w:val="single" w:color="auto" w:sz="4" w:space="0"/>
              <w:bottom w:val="single" w:color="auto" w:sz="4" w:space="0"/>
              <w:right w:val="single" w:color="auto" w:sz="4" w:space="0"/>
            </w:tcBorders>
          </w:tcPr>
          <w:p/>
        </w:tc>
        <w:tc>
          <w:tcPr>
            <w:tcW w:w="2723" w:type="dxa"/>
            <w:tcBorders>
              <w:top w:val="single" w:color="auto" w:sz="4" w:space="0"/>
              <w:left w:val="single" w:color="auto" w:sz="4" w:space="0"/>
              <w:bottom w:val="single" w:color="auto" w:sz="4" w:space="0"/>
              <w:right w:val="single" w:color="auto" w:sz="4" w:space="0"/>
            </w:tcBorders>
          </w:tcPr>
          <w:p>
            <w:pPr>
              <w:spacing w:before="138" w:line="220" w:lineRule="auto"/>
              <w:ind w:left="40"/>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tcPr>
          <w:p>
            <w:pPr>
              <w:spacing w:before="171" w:line="209" w:lineRule="auto"/>
              <w:ind w:left="217"/>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tcPr>
          <w:p>
            <w:pPr>
              <w:spacing w:before="173" w:line="185" w:lineRule="auto"/>
              <w:ind w:left="423"/>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tcPr>
          <w:p>
            <w:pPr>
              <w:spacing w:before="172" w:line="186" w:lineRule="auto"/>
              <w:ind w:left="42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tcPr>
          <w:p>
            <w:pPr>
              <w:spacing w:before="171" w:line="186"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72"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72"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71"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tcPr>
          <w:p>
            <w:pPr>
              <w:spacing w:before="137" w:line="220" w:lineRule="auto"/>
              <w:ind w:left="129"/>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tcPr>
          <w:p>
            <w:pPr>
              <w:spacing w:before="171" w:line="186" w:lineRule="auto"/>
              <w:ind w:left="426"/>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tcPr>
          <w:p>
            <w:pPr>
              <w:spacing w:before="171" w:line="186" w:lineRule="auto"/>
              <w:ind w:left="426"/>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tcPr>
          <w:p>
            <w:pPr>
              <w:spacing w:before="170" w:line="186"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71"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71"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70"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tcPr>
          <w:p>
            <w:pPr>
              <w:spacing w:before="136" w:line="221" w:lineRule="auto"/>
              <w:ind w:left="131"/>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tcPr>
          <w:p>
            <w:pPr>
              <w:spacing w:before="170" w:line="186" w:lineRule="auto"/>
              <w:ind w:left="422"/>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tcPr>
          <w:p/>
        </w:tc>
        <w:tc>
          <w:tcPr>
            <w:tcW w:w="1094" w:type="dxa"/>
            <w:tcBorders>
              <w:top w:val="single" w:color="auto" w:sz="4" w:space="0"/>
              <w:left w:val="single" w:color="auto" w:sz="4" w:space="0"/>
              <w:bottom w:val="single" w:color="auto" w:sz="4" w:space="0"/>
              <w:right w:val="single" w:color="auto" w:sz="4" w:space="0"/>
            </w:tcBorders>
          </w:tcPr>
          <w:p>
            <w:pPr>
              <w:spacing w:before="170" w:line="186" w:lineRule="auto"/>
              <w:ind w:left="42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tcPr>
          <w:p>
            <w:pPr>
              <w:spacing w:before="172" w:line="185"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72"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72"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71"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tcPr>
          <w:p>
            <w:pPr>
              <w:spacing w:before="137" w:line="221" w:lineRule="auto"/>
              <w:ind w:left="130"/>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tcPr>
          <w:p>
            <w:pPr>
              <w:spacing w:before="171" w:line="187" w:lineRule="auto"/>
              <w:ind w:left="658"/>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tcPr>
          <w:p>
            <w:pPr>
              <w:spacing w:before="171" w:line="187" w:lineRule="auto"/>
              <w:ind w:left="656"/>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517" w:type="dxa"/>
            <w:tcBorders>
              <w:top w:val="single" w:color="auto" w:sz="4" w:space="0"/>
              <w:left w:val="single" w:color="auto" w:sz="4" w:space="0"/>
              <w:bottom w:val="single" w:color="auto" w:sz="4" w:space="0"/>
              <w:right w:val="single" w:color="auto" w:sz="4" w:space="0"/>
            </w:tcBorders>
          </w:tcPr>
          <w:p>
            <w:pPr>
              <w:spacing w:before="255" w:line="185"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255"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255"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254"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tcPr>
          <w:p>
            <w:pPr>
              <w:spacing w:before="65" w:line="241" w:lineRule="auto"/>
              <w:ind w:left="31" w:right="174" w:firstLine="97"/>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tcPr>
          <w:p>
            <w:pPr>
              <w:spacing w:before="254" w:line="186" w:lineRule="auto"/>
              <w:ind w:left="534"/>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tcPr>
          <w:p>
            <w:pPr>
              <w:spacing w:before="254" w:line="186" w:lineRule="auto"/>
              <w:ind w:left="532"/>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tcPr>
          <w:p>
            <w:pPr>
              <w:spacing w:before="172" w:line="186"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73" w:line="187" w:lineRule="auto"/>
              <w:ind w:left="33"/>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74"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72"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tcPr>
          <w:p>
            <w:pPr>
              <w:spacing w:before="138" w:line="222" w:lineRule="auto"/>
              <w:ind w:left="130"/>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tcPr>
          <w:p>
            <w:pPr>
              <w:spacing w:before="173" w:line="187" w:lineRule="auto"/>
              <w:ind w:left="534"/>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tcPr>
          <w:p>
            <w:pPr>
              <w:spacing w:before="173" w:line="187" w:lineRule="auto"/>
              <w:ind w:left="532"/>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8" w:hRule="atLeast"/>
        </w:trPr>
        <w:tc>
          <w:tcPr>
            <w:tcW w:w="517" w:type="dxa"/>
            <w:tcBorders>
              <w:top w:val="single" w:color="auto" w:sz="4" w:space="0"/>
              <w:left w:val="single" w:color="auto" w:sz="4" w:space="0"/>
              <w:bottom w:val="single" w:color="auto" w:sz="4" w:space="0"/>
              <w:right w:val="single" w:color="auto" w:sz="4" w:space="0"/>
            </w:tcBorders>
          </w:tcPr>
          <w:p>
            <w:pPr>
              <w:spacing w:before="172" w:line="187"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73"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71" w:line="186"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71"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tcPr>
          <w:p>
            <w:pPr>
              <w:spacing w:before="137" w:line="222" w:lineRule="auto"/>
              <w:ind w:left="129"/>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tcPr>
          <w:p>
            <w:pPr>
              <w:spacing w:before="173" w:line="185" w:lineRule="auto"/>
              <w:ind w:left="534"/>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tcPr>
          <w:p>
            <w:pPr>
              <w:spacing w:before="173" w:line="185" w:lineRule="auto"/>
              <w:ind w:left="532"/>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tcPr>
          <w:p/>
        </w:tc>
      </w:tr>
    </w:tbl>
    <w:p>
      <w:pPr>
        <w:sectPr>
          <w:footerReference r:id="rId9" w:type="default"/>
          <w:pgSz w:w="11906" w:h="16839"/>
          <w:pgMar w:top="1431" w:right="1780" w:bottom="856" w:left="1780" w:header="0" w:footer="575" w:gutter="0"/>
          <w:cols w:space="720" w:num="1"/>
        </w:sectPr>
      </w:pPr>
    </w:p>
    <w:p>
      <w:pPr>
        <w:spacing w:line="91" w:lineRule="auto"/>
        <w:rPr>
          <w:sz w:val="2"/>
        </w:rPr>
      </w:pPr>
    </w:p>
    <w:tbl>
      <w:tblPr>
        <w:tblStyle w:val="10"/>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401"/>
        <w:gridCol w:w="1179"/>
        <w:gridCol w:w="2397"/>
        <w:gridCol w:w="1179"/>
        <w:gridCol w:w="1184"/>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60" w:hRule="atLeast"/>
        </w:trPr>
        <w:tc>
          <w:tcPr>
            <w:tcW w:w="8340" w:type="dxa"/>
            <w:gridSpan w:val="5"/>
            <w:tcBorders>
              <w:top w:val="single" w:color="FFFFFF" w:sz="2" w:space="0"/>
              <w:left w:val="single" w:color="FFFFFF" w:sz="2" w:space="0"/>
              <w:bottom w:val="single" w:color="FFFFFF" w:sz="2" w:space="0"/>
              <w:right w:val="single" w:color="FFFFFF" w:sz="2" w:space="0"/>
            </w:tcBorders>
          </w:tcPr>
          <w:p>
            <w:pPr>
              <w:spacing w:before="65" w:line="221" w:lineRule="auto"/>
              <w:ind w:right="223"/>
              <w:jc w:val="right"/>
              <w:rPr>
                <w:rFonts w:ascii="宋体" w:hAnsi="宋体" w:eastAsia="宋体" w:cs="宋体"/>
                <w:sz w:val="22"/>
                <w:szCs w:val="22"/>
              </w:rPr>
            </w:pPr>
            <w:r>
              <w:rPr>
                <w:rFonts w:ascii="宋体" w:hAnsi="宋体" w:eastAsia="宋体" w:cs="宋体"/>
                <w:spacing w:val="-8"/>
                <w:sz w:val="22"/>
                <w:szCs w:val="22"/>
              </w:rPr>
              <w:t>部门公开表 2</w:t>
            </w:r>
          </w:p>
          <w:p>
            <w:pPr>
              <w:spacing w:before="156" w:line="227" w:lineRule="auto"/>
              <w:ind w:left="2578"/>
              <w:rPr>
                <w:rFonts w:ascii="黑体" w:hAnsi="黑体" w:eastAsia="黑体" w:cs="黑体"/>
                <w:sz w:val="31"/>
                <w:szCs w:val="31"/>
              </w:rPr>
            </w:pPr>
            <w:r>
              <w:rPr>
                <w:rFonts w:ascii="黑体" w:hAnsi="黑体" w:eastAsia="黑体" w:cs="黑体"/>
                <w:spacing w:val="14"/>
                <w:sz w:val="31"/>
                <w:szCs w:val="31"/>
                <w14:textOutline w14:w="5791" w14:cap="sq" w14:cmpd="sng" w14:algn="ctr">
                  <w14:solidFill>
                    <w14:srgbClr w14:val="000000"/>
                  </w14:solidFill>
                  <w14:prstDash w14:val="solid"/>
                  <w14:bevel/>
                </w14:textOutline>
              </w:rPr>
              <w:t>财</w:t>
            </w:r>
            <w:r>
              <w:rPr>
                <w:rFonts w:ascii="黑体" w:hAnsi="黑体" w:eastAsia="黑体" w:cs="黑体"/>
                <w:spacing w:val="9"/>
                <w:sz w:val="31"/>
                <w:szCs w:val="31"/>
                <w14:textOutline w14:w="5791" w14:cap="sq" w14:cmpd="sng" w14:algn="ctr">
                  <w14:solidFill>
                    <w14:srgbClr w14:val="000000"/>
                  </w14:solidFill>
                  <w14:prstDash w14:val="solid"/>
                  <w14:bevel/>
                </w14:textOutline>
              </w:rPr>
              <w:t>政拨款收支预算总表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1" w:hRule="atLeast"/>
        </w:trPr>
        <w:tc>
          <w:tcPr>
            <w:tcW w:w="3580" w:type="dxa"/>
            <w:gridSpan w:val="2"/>
            <w:tcBorders>
              <w:top w:val="single" w:color="FFFFFF" w:sz="2" w:space="0"/>
              <w:left w:val="single" w:color="FFFFFF" w:sz="2" w:space="0"/>
              <w:bottom w:val="single" w:color="auto" w:sz="4" w:space="0"/>
              <w:right w:val="single" w:color="FFFFFF" w:sz="2" w:space="0"/>
            </w:tcBorders>
          </w:tcPr>
          <w:p>
            <w:pPr>
              <w:spacing w:before="101" w:line="221" w:lineRule="auto"/>
              <w:ind w:left="26"/>
              <w:rPr>
                <w:rFonts w:ascii="宋体" w:hAnsi="宋体" w:eastAsia="宋体" w:cs="宋体"/>
                <w:sz w:val="22"/>
                <w:szCs w:val="22"/>
              </w:rPr>
            </w:pPr>
            <w:r>
              <w:rPr>
                <w:rFonts w:ascii="宋体" w:hAnsi="宋体" w:eastAsia="宋体" w:cs="宋体"/>
                <w:spacing w:val="-2"/>
                <w:sz w:val="22"/>
                <w:szCs w:val="22"/>
              </w:rPr>
              <w:t>部</w:t>
            </w:r>
            <w:r>
              <w:rPr>
                <w:rFonts w:ascii="宋体" w:hAnsi="宋体" w:eastAsia="宋体" w:cs="宋体"/>
                <w:spacing w:val="-1"/>
                <w:sz w:val="22"/>
                <w:szCs w:val="22"/>
              </w:rPr>
              <w:t>门：124-</w:t>
            </w:r>
            <w:r>
              <w:rPr>
                <w:rFonts w:hint="eastAsia" w:ascii="宋体" w:hAnsi="宋体" w:eastAsia="宋体" w:cs="宋体"/>
                <w:spacing w:val="-1"/>
                <w:sz w:val="22"/>
                <w:szCs w:val="22"/>
              </w:rPr>
              <w:t>应急管理局本级</w:t>
            </w:r>
          </w:p>
        </w:tc>
        <w:tc>
          <w:tcPr>
            <w:tcW w:w="4760" w:type="dxa"/>
            <w:gridSpan w:val="3"/>
            <w:tcBorders>
              <w:top w:val="single" w:color="FFFFFF" w:sz="2" w:space="0"/>
              <w:left w:val="single" w:color="FFFFFF" w:sz="2" w:space="0"/>
              <w:bottom w:val="single" w:color="auto" w:sz="4" w:space="0"/>
              <w:right w:val="single" w:color="FFFFFF" w:sz="2" w:space="0"/>
            </w:tcBorders>
          </w:tcPr>
          <w:p>
            <w:pPr>
              <w:spacing w:before="101" w:line="221" w:lineRule="auto"/>
              <w:ind w:left="2817"/>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7" w:hRule="atLeast"/>
        </w:trPr>
        <w:tc>
          <w:tcPr>
            <w:tcW w:w="3580"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1" w:lineRule="auto"/>
              <w:ind w:left="1365"/>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收</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algn="ctr">
                  <w14:solidFill>
                    <w14:srgbClr w14:val="000000"/>
                  </w14:solidFill>
                  <w14:prstDash w14:val="solid"/>
                  <w14:bevel/>
                </w14:textOutline>
              </w:rPr>
              <w:t>入</w:t>
            </w:r>
          </w:p>
        </w:tc>
        <w:tc>
          <w:tcPr>
            <w:tcW w:w="4760"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945"/>
              <w:rPr>
                <w:rFonts w:ascii="宋体" w:hAnsi="宋体" w:eastAsia="宋体" w:cs="宋体"/>
                <w:sz w:val="22"/>
                <w:szCs w:val="22"/>
              </w:rPr>
            </w:pPr>
            <w:r>
              <w:rPr>
                <w:rFonts w:ascii="宋体" w:hAnsi="宋体" w:eastAsia="宋体" w:cs="宋体"/>
                <w:spacing w:val="5"/>
                <w:sz w:val="22"/>
                <w:szCs w:val="22"/>
                <w14:textOutline w14:w="4013" w14:cap="sq" w14:cmpd="sng" w14:algn="ctr">
                  <w14:solidFill>
                    <w14:srgbClr w14:val="000000"/>
                  </w14:solidFill>
                  <w14:prstDash w14:val="solid"/>
                  <w14:bevel/>
                </w14:textOutline>
              </w:rPr>
              <w:t>支</w:t>
            </w:r>
            <w:r>
              <w:rPr>
                <w:rFonts w:ascii="宋体" w:hAnsi="宋体" w:eastAsia="宋体" w:cs="宋体"/>
                <w:spacing w:val="3"/>
                <w:sz w:val="22"/>
                <w:szCs w:val="22"/>
              </w:rPr>
              <w:t xml:space="preserve">    </w:t>
            </w:r>
            <w:r>
              <w:rPr>
                <w:rFonts w:ascii="宋体" w:hAnsi="宋体" w:eastAsia="宋体" w:cs="宋体"/>
                <w:spacing w:val="3"/>
                <w:sz w:val="22"/>
                <w:szCs w:val="22"/>
                <w14:textOutline w14:w="4013" w14:cap="sq" w14:cmpd="sng" w14:algn="ctr">
                  <w14:solidFill>
                    <w14:srgbClr w14:val="000000"/>
                  </w14:solidFill>
                  <w14:prstDash w14:val="solid"/>
                  <w14:bevel/>
                </w14:textOutline>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401"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770"/>
              <w:rPr>
                <w:rFonts w:ascii="宋体" w:hAnsi="宋体" w:eastAsia="宋体" w:cs="宋体"/>
                <w:sz w:val="22"/>
                <w:szCs w:val="22"/>
              </w:rPr>
            </w:pPr>
            <w:r>
              <w:rPr>
                <w:rFonts w:ascii="宋体" w:hAnsi="宋体" w:eastAsia="宋体" w:cs="宋体"/>
                <w:spacing w:val="7"/>
                <w:sz w:val="22"/>
                <w:szCs w:val="22"/>
                <w14:textOutline w14:w="4013" w14:cap="sq" w14:cmpd="sng" w14:algn="ctr">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algn="ctr">
                  <w14:solidFill>
                    <w14:srgbClr w14:val="000000"/>
                  </w14:solidFill>
                  <w14:prstDash w14:val="solid"/>
                  <w14:bevel/>
                </w14:textOutline>
              </w:rPr>
              <w:t>目</w:t>
            </w:r>
          </w:p>
        </w:tc>
        <w:tc>
          <w:tcPr>
            <w:tcW w:w="1179" w:type="dxa"/>
            <w:tcBorders>
              <w:top w:val="single" w:color="auto" w:sz="4" w:space="0"/>
              <w:left w:val="single" w:color="auto" w:sz="4" w:space="0"/>
              <w:bottom w:val="single" w:color="auto" w:sz="4" w:space="0"/>
              <w:right w:val="single" w:color="auto" w:sz="4" w:space="0"/>
            </w:tcBorders>
            <w:shd w:val="clear" w:color="auto" w:fill="EFF2F7"/>
          </w:tcPr>
          <w:p>
            <w:pPr>
              <w:spacing w:before="219" w:line="221" w:lineRule="auto"/>
              <w:ind w:left="266"/>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预</w:t>
            </w:r>
            <w:r>
              <w:rPr>
                <w:rFonts w:ascii="宋体" w:hAnsi="宋体" w:eastAsia="宋体" w:cs="宋体"/>
                <w:spacing w:val="-2"/>
                <w:sz w:val="22"/>
                <w:szCs w:val="22"/>
                <w14:textOutline w14:w="4013" w14:cap="sq" w14:cmpd="sng" w14:algn="ctr">
                  <w14:solidFill>
                    <w14:srgbClr w14:val="000000"/>
                  </w14:solidFill>
                  <w14:prstDash w14:val="solid"/>
                  <w14:bevel/>
                </w14:textOutline>
              </w:rPr>
              <w:t>算数</w:t>
            </w:r>
          </w:p>
        </w:tc>
        <w:tc>
          <w:tcPr>
            <w:tcW w:w="2397"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769"/>
              <w:rPr>
                <w:rFonts w:ascii="宋体" w:hAnsi="宋体" w:eastAsia="宋体" w:cs="宋体"/>
                <w:sz w:val="22"/>
                <w:szCs w:val="22"/>
              </w:rPr>
            </w:pPr>
            <w:r>
              <w:rPr>
                <w:rFonts w:ascii="宋体" w:hAnsi="宋体" w:eastAsia="宋体" w:cs="宋体"/>
                <w:spacing w:val="7"/>
                <w:sz w:val="22"/>
                <w:szCs w:val="22"/>
                <w14:textOutline w14:w="4013" w14:cap="sq" w14:cmpd="sng" w14:algn="ctr">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algn="ctr">
                  <w14:solidFill>
                    <w14:srgbClr w14:val="000000"/>
                  </w14:solidFill>
                  <w14:prstDash w14:val="solid"/>
                  <w14:bevel/>
                </w14:textOutline>
              </w:rPr>
              <w:t>目</w:t>
            </w:r>
          </w:p>
        </w:tc>
        <w:tc>
          <w:tcPr>
            <w:tcW w:w="1179"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378"/>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合计</w:t>
            </w:r>
          </w:p>
        </w:tc>
        <w:tc>
          <w:tcPr>
            <w:tcW w:w="1184"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64" w:line="241" w:lineRule="auto"/>
              <w:ind w:left="484" w:leftChars="76" w:right="35" w:hanging="324" w:hangingChars="150"/>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一般公</w:t>
            </w:r>
            <w:r>
              <w:rPr>
                <w:rFonts w:ascii="宋体" w:hAnsi="宋体" w:eastAsia="宋体" w:cs="宋体"/>
                <w:spacing w:val="-1"/>
                <w:sz w:val="22"/>
                <w:szCs w:val="22"/>
                <w14:textOutline w14:w="4013" w14:cap="sq" w14:cmpd="sng" w14:algn="ctr">
                  <w14:solidFill>
                    <w14:srgbClr w14:val="000000"/>
                  </w14:solidFill>
                  <w14:prstDash w14:val="solid"/>
                  <w14:bevel/>
                </w14:textOutline>
              </w:rPr>
              <w:t>共预</w:t>
            </w:r>
            <w:r>
              <w:rPr>
                <w:rFonts w:ascii="宋体" w:hAnsi="宋体" w:eastAsia="宋体" w:cs="宋体"/>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算</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2401" w:type="dxa"/>
            <w:tcBorders>
              <w:top w:val="single" w:color="auto" w:sz="4" w:space="0"/>
              <w:left w:val="single" w:color="auto" w:sz="4" w:space="0"/>
              <w:bottom w:val="single" w:color="auto" w:sz="4" w:space="0"/>
              <w:right w:val="single" w:color="auto" w:sz="4" w:space="0"/>
            </w:tcBorders>
            <w:vAlign w:val="center"/>
          </w:tcPr>
          <w:p>
            <w:pPr>
              <w:spacing w:before="135" w:line="340" w:lineRule="exact"/>
              <w:ind w:left="26"/>
              <w:jc w:val="center"/>
              <w:rPr>
                <w:rFonts w:ascii="宋体" w:hAnsi="宋体" w:eastAsia="宋体" w:cs="宋体"/>
                <w:sz w:val="22"/>
                <w:szCs w:val="22"/>
              </w:rPr>
            </w:pPr>
            <w:r>
              <w:rPr>
                <w:rFonts w:ascii="宋体" w:hAnsi="宋体" w:eastAsia="宋体" w:cs="宋体"/>
                <w:spacing w:val="-2"/>
                <w:position w:val="1"/>
                <w:sz w:val="22"/>
                <w:szCs w:val="22"/>
              </w:rPr>
              <w:t>一、本年收</w:t>
            </w:r>
            <w:r>
              <w:rPr>
                <w:rFonts w:ascii="宋体" w:hAnsi="宋体" w:eastAsia="宋体" w:cs="宋体"/>
                <w:spacing w:val="-1"/>
                <w:position w:val="1"/>
                <w:sz w:val="22"/>
                <w:szCs w:val="22"/>
              </w:rPr>
              <w:t>入</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rPr>
            </w:pPr>
            <w:r>
              <w:rPr>
                <w:rFonts w:hint="eastAsia" w:ascii="宋体" w:hAnsi="宋体" w:eastAsia="宋体" w:cs="宋体"/>
                <w:i w:val="0"/>
                <w:iCs w:val="0"/>
                <w:snapToGrid w:val="0"/>
                <w:color w:val="000000"/>
                <w:kern w:val="0"/>
                <w:sz w:val="22"/>
                <w:szCs w:val="22"/>
                <w:u w:val="none"/>
                <w:lang w:val="en-US" w:eastAsia="zh-CN" w:bidi="ar"/>
              </w:rPr>
              <w:t>910.50</w:t>
            </w:r>
          </w:p>
        </w:tc>
        <w:tc>
          <w:tcPr>
            <w:tcW w:w="2397" w:type="dxa"/>
            <w:tcBorders>
              <w:top w:val="single" w:color="auto" w:sz="4" w:space="0"/>
              <w:left w:val="single" w:color="auto" w:sz="4" w:space="0"/>
              <w:bottom w:val="single" w:color="auto" w:sz="4" w:space="0"/>
              <w:right w:val="single" w:color="auto" w:sz="4" w:space="0"/>
            </w:tcBorders>
            <w:vAlign w:val="center"/>
          </w:tcPr>
          <w:p>
            <w:pPr>
              <w:spacing w:before="135" w:line="340" w:lineRule="exact"/>
              <w:ind w:left="25"/>
              <w:jc w:val="center"/>
              <w:rPr>
                <w:rFonts w:ascii="宋体" w:hAnsi="宋体" w:eastAsia="宋体" w:cs="宋体"/>
                <w:sz w:val="22"/>
                <w:szCs w:val="22"/>
              </w:rPr>
            </w:pPr>
            <w:r>
              <w:rPr>
                <w:rFonts w:ascii="宋体" w:hAnsi="宋体" w:eastAsia="宋体" w:cs="宋体"/>
                <w:spacing w:val="-2"/>
                <w:position w:val="1"/>
                <w:sz w:val="22"/>
                <w:szCs w:val="22"/>
              </w:rPr>
              <w:t>一、本年支</w:t>
            </w:r>
            <w:r>
              <w:rPr>
                <w:rFonts w:ascii="宋体" w:hAnsi="宋体" w:eastAsia="宋体" w:cs="宋体"/>
                <w:spacing w:val="-1"/>
                <w:position w:val="1"/>
                <w:sz w:val="22"/>
                <w:szCs w:val="22"/>
              </w:rPr>
              <w:t>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b/>
              </w:rPr>
            </w:pPr>
            <w:r>
              <w:rPr>
                <w:rFonts w:hint="eastAsia" w:ascii="宋体" w:hAnsi="宋体" w:eastAsia="宋体" w:cs="宋体"/>
                <w:i w:val="0"/>
                <w:iCs w:val="0"/>
                <w:snapToGrid w:val="0"/>
                <w:color w:val="000000"/>
                <w:kern w:val="0"/>
                <w:sz w:val="22"/>
                <w:szCs w:val="22"/>
                <w:u w:val="none"/>
                <w:lang w:val="en-US" w:eastAsia="zh-CN" w:bidi="ar"/>
              </w:rPr>
              <w:t>910.50</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b/>
              </w:rPr>
            </w:pPr>
            <w:r>
              <w:rPr>
                <w:rFonts w:hint="eastAsia" w:ascii="宋体" w:hAnsi="宋体" w:eastAsia="宋体" w:cs="宋体"/>
                <w:i w:val="0"/>
                <w:iCs w:val="0"/>
                <w:snapToGrid w:val="0"/>
                <w:color w:val="000000"/>
                <w:kern w:val="0"/>
                <w:sz w:val="22"/>
                <w:szCs w:val="22"/>
                <w:u w:val="none"/>
                <w:lang w:val="en-US" w:eastAsia="zh-CN" w:bidi="ar"/>
              </w:rPr>
              <w:t>910.50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center"/>
          </w:tcPr>
          <w:p>
            <w:pPr>
              <w:spacing w:before="137" w:line="221" w:lineRule="auto"/>
              <w:ind w:left="137"/>
              <w:jc w:val="center"/>
              <w:rPr>
                <w:rFonts w:ascii="宋体" w:hAnsi="宋体" w:eastAsia="宋体" w:cs="宋体"/>
                <w:sz w:val="22"/>
                <w:szCs w:val="22"/>
              </w:rPr>
            </w:pPr>
            <w:r>
              <w:rPr>
                <w:rFonts w:ascii="宋体" w:hAnsi="宋体" w:eastAsia="宋体" w:cs="宋体"/>
                <w:spacing w:val="-2"/>
                <w:sz w:val="22"/>
                <w:szCs w:val="22"/>
              </w:rPr>
              <w:t>一般</w:t>
            </w:r>
            <w:r>
              <w:rPr>
                <w:rFonts w:ascii="宋体" w:hAnsi="宋体" w:eastAsia="宋体" w:cs="宋体"/>
                <w:spacing w:val="-1"/>
                <w:sz w:val="22"/>
                <w:szCs w:val="22"/>
              </w:rPr>
              <w:t>公共预算拨款收入</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rPr>
            </w:pPr>
            <w:r>
              <w:rPr>
                <w:rFonts w:hint="eastAsia" w:ascii="宋体" w:hAnsi="宋体" w:eastAsia="宋体" w:cs="宋体"/>
                <w:i w:val="0"/>
                <w:iCs w:val="0"/>
                <w:snapToGrid w:val="0"/>
                <w:color w:val="000000"/>
                <w:kern w:val="0"/>
                <w:sz w:val="22"/>
                <w:szCs w:val="22"/>
                <w:u w:val="none"/>
                <w:lang w:val="en-US" w:eastAsia="zh-CN" w:bidi="ar"/>
              </w:rPr>
              <w:t>910.50</w:t>
            </w:r>
          </w:p>
        </w:tc>
        <w:tc>
          <w:tcPr>
            <w:tcW w:w="2397" w:type="dxa"/>
            <w:tcBorders>
              <w:top w:val="single" w:color="auto" w:sz="4" w:space="0"/>
              <w:left w:val="single" w:color="auto" w:sz="4" w:space="0"/>
              <w:bottom w:val="single" w:color="auto" w:sz="4" w:space="0"/>
              <w:right w:val="single" w:color="auto" w:sz="4" w:space="0"/>
            </w:tcBorders>
            <w:vAlign w:val="center"/>
          </w:tcPr>
          <w:p>
            <w:pPr>
              <w:spacing w:before="137" w:line="221" w:lineRule="auto"/>
              <w:ind w:left="135"/>
              <w:jc w:val="center"/>
              <w:rPr>
                <w:rFonts w:ascii="宋体" w:hAnsi="宋体" w:eastAsia="宋体" w:cs="宋体"/>
                <w:sz w:val="22"/>
                <w:szCs w:val="22"/>
              </w:rPr>
            </w:pPr>
            <w:r>
              <w:rPr>
                <w:rFonts w:ascii="宋体" w:hAnsi="宋体" w:eastAsia="宋体" w:cs="宋体"/>
                <w:spacing w:val="-2"/>
                <w:sz w:val="22"/>
                <w:szCs w:val="22"/>
              </w:rPr>
              <w:t>一般公</w:t>
            </w:r>
            <w:r>
              <w:rPr>
                <w:rFonts w:ascii="宋体" w:hAnsi="宋体" w:eastAsia="宋体" w:cs="宋体"/>
                <w:spacing w:val="-1"/>
                <w:sz w:val="22"/>
                <w:szCs w:val="22"/>
              </w:rPr>
              <w:t>共服务支出</w:t>
            </w: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2"/>
                <w:szCs w:val="22"/>
              </w:rPr>
            </w:pP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2401" w:type="dxa"/>
            <w:tcBorders>
              <w:top w:val="single" w:color="auto" w:sz="4" w:space="0"/>
              <w:left w:val="single" w:color="auto" w:sz="4" w:space="0"/>
              <w:bottom w:val="single" w:color="auto" w:sz="4" w:space="0"/>
              <w:right w:val="single" w:color="auto" w:sz="4" w:space="0"/>
            </w:tcBorders>
            <w:vAlign w:val="center"/>
          </w:tcPr>
          <w:p>
            <w:pPr>
              <w:jc w:val="center"/>
            </w:pPr>
          </w:p>
        </w:tc>
        <w:tc>
          <w:tcPr>
            <w:tcW w:w="1179" w:type="dxa"/>
            <w:tcBorders>
              <w:top w:val="single" w:color="auto" w:sz="4" w:space="0"/>
              <w:left w:val="single" w:color="auto" w:sz="4" w:space="0"/>
              <w:bottom w:val="single" w:color="auto" w:sz="4" w:space="0"/>
              <w:right w:val="single" w:color="auto" w:sz="4" w:space="0"/>
            </w:tcBorders>
            <w:vAlign w:val="center"/>
          </w:tcPr>
          <w:p>
            <w:pPr>
              <w:jc w:val="center"/>
            </w:pPr>
          </w:p>
        </w:tc>
        <w:tc>
          <w:tcPr>
            <w:tcW w:w="2397" w:type="dxa"/>
            <w:tcBorders>
              <w:top w:val="single" w:color="auto" w:sz="4" w:space="0"/>
              <w:left w:val="single" w:color="auto" w:sz="4" w:space="0"/>
              <w:bottom w:val="single" w:color="auto" w:sz="4" w:space="0"/>
              <w:right w:val="single" w:color="auto" w:sz="4" w:space="0"/>
            </w:tcBorders>
            <w:vAlign w:val="center"/>
          </w:tcPr>
          <w:p>
            <w:pPr>
              <w:spacing w:before="136" w:line="221" w:lineRule="auto"/>
              <w:ind w:left="134"/>
              <w:jc w:val="center"/>
              <w:rPr>
                <w:rFonts w:ascii="宋体" w:hAnsi="宋体" w:eastAsia="宋体" w:cs="宋体"/>
                <w:sz w:val="22"/>
                <w:szCs w:val="22"/>
              </w:rPr>
            </w:pPr>
            <w:r>
              <w:rPr>
                <w:rFonts w:ascii="宋体" w:hAnsi="宋体" w:eastAsia="宋体" w:cs="宋体"/>
                <w:spacing w:val="-4"/>
                <w:sz w:val="22"/>
                <w:szCs w:val="22"/>
              </w:rPr>
              <w:t>教</w:t>
            </w:r>
            <w:r>
              <w:rPr>
                <w:rFonts w:ascii="宋体" w:hAnsi="宋体" w:eastAsia="宋体" w:cs="宋体"/>
                <w:spacing w:val="-3"/>
                <w:sz w:val="22"/>
                <w:szCs w:val="22"/>
              </w:rPr>
              <w:t>育</w:t>
            </w:r>
            <w:r>
              <w:rPr>
                <w:rFonts w:ascii="宋体" w:hAnsi="宋体" w:eastAsia="宋体" w:cs="宋体"/>
                <w:spacing w:val="-2"/>
                <w:sz w:val="22"/>
                <w:szCs w:val="22"/>
              </w:rPr>
              <w:t>支出</w:t>
            </w: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2"/>
                <w:szCs w:val="22"/>
              </w:rPr>
            </w:pP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center"/>
          </w:tcPr>
          <w:p>
            <w:pPr>
              <w:jc w:val="center"/>
            </w:pPr>
          </w:p>
        </w:tc>
        <w:tc>
          <w:tcPr>
            <w:tcW w:w="1179" w:type="dxa"/>
            <w:tcBorders>
              <w:top w:val="single" w:color="auto" w:sz="4" w:space="0"/>
              <w:left w:val="single" w:color="auto" w:sz="4" w:space="0"/>
              <w:bottom w:val="single" w:color="auto" w:sz="4" w:space="0"/>
              <w:right w:val="single" w:color="auto" w:sz="4" w:space="0"/>
            </w:tcBorders>
            <w:vAlign w:val="center"/>
          </w:tcPr>
          <w:p>
            <w:pPr>
              <w:jc w:val="center"/>
            </w:pPr>
          </w:p>
        </w:tc>
        <w:tc>
          <w:tcPr>
            <w:tcW w:w="2397" w:type="dxa"/>
            <w:tcBorders>
              <w:top w:val="single" w:color="auto" w:sz="4" w:space="0"/>
              <w:left w:val="single" w:color="auto" w:sz="4" w:space="0"/>
              <w:bottom w:val="single" w:color="auto" w:sz="4" w:space="0"/>
              <w:right w:val="single" w:color="auto" w:sz="4" w:space="0"/>
            </w:tcBorders>
            <w:vAlign w:val="center"/>
          </w:tcPr>
          <w:p>
            <w:pPr>
              <w:spacing w:before="137" w:line="220" w:lineRule="auto"/>
              <w:ind w:left="133"/>
              <w:jc w:val="center"/>
              <w:rPr>
                <w:rFonts w:ascii="宋体" w:hAnsi="宋体" w:eastAsia="宋体" w:cs="宋体"/>
                <w:sz w:val="22"/>
                <w:szCs w:val="22"/>
              </w:rPr>
            </w:pPr>
            <w:r>
              <w:rPr>
                <w:rFonts w:ascii="宋体" w:hAnsi="宋体" w:eastAsia="宋体" w:cs="宋体"/>
                <w:spacing w:val="-1"/>
                <w:sz w:val="22"/>
                <w:szCs w:val="22"/>
              </w:rPr>
              <w:t>社会保障和就业支出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76.93</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76.93</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center"/>
          </w:tcPr>
          <w:p>
            <w:pPr>
              <w:spacing w:before="138" w:line="292" w:lineRule="exact"/>
              <w:ind w:left="26"/>
              <w:jc w:val="center"/>
              <w:rPr>
                <w:rFonts w:ascii="宋体" w:hAnsi="宋体" w:eastAsia="宋体" w:cs="宋体"/>
                <w:sz w:val="22"/>
                <w:szCs w:val="22"/>
              </w:rPr>
            </w:pPr>
            <w:r>
              <w:rPr>
                <w:rFonts w:ascii="宋体" w:hAnsi="宋体" w:eastAsia="宋体" w:cs="宋体"/>
                <w:spacing w:val="-2"/>
                <w:position w:val="1"/>
                <w:sz w:val="22"/>
                <w:szCs w:val="22"/>
              </w:rPr>
              <w:t>二、上年</w:t>
            </w:r>
            <w:r>
              <w:rPr>
                <w:rFonts w:ascii="宋体" w:hAnsi="宋体" w:eastAsia="宋体" w:cs="宋体"/>
                <w:spacing w:val="-1"/>
                <w:position w:val="1"/>
                <w:sz w:val="22"/>
                <w:szCs w:val="22"/>
              </w:rPr>
              <w:t>结转</w:t>
            </w: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2397" w:type="dxa"/>
            <w:tcBorders>
              <w:top w:val="single" w:color="auto" w:sz="4" w:space="0"/>
              <w:left w:val="single" w:color="auto" w:sz="4" w:space="0"/>
              <w:bottom w:val="single" w:color="auto" w:sz="4" w:space="0"/>
              <w:right w:val="single" w:color="auto" w:sz="4" w:space="0"/>
            </w:tcBorders>
            <w:vAlign w:val="center"/>
          </w:tcPr>
          <w:p>
            <w:pPr>
              <w:spacing w:before="138" w:line="221" w:lineRule="auto"/>
              <w:ind w:left="133"/>
              <w:jc w:val="center"/>
              <w:rPr>
                <w:rFonts w:ascii="宋体" w:hAnsi="宋体" w:eastAsia="宋体" w:cs="宋体"/>
                <w:sz w:val="22"/>
                <w:szCs w:val="22"/>
              </w:rPr>
            </w:pPr>
            <w:r>
              <w:rPr>
                <w:rFonts w:ascii="宋体" w:hAnsi="宋体" w:eastAsia="宋体" w:cs="宋体"/>
                <w:spacing w:val="-2"/>
                <w:sz w:val="22"/>
                <w:szCs w:val="22"/>
              </w:rPr>
              <w:t>卫生健</w:t>
            </w:r>
            <w:r>
              <w:rPr>
                <w:rFonts w:ascii="宋体" w:hAnsi="宋体" w:eastAsia="宋体" w:cs="宋体"/>
                <w:spacing w:val="-1"/>
                <w:sz w:val="22"/>
                <w:szCs w:val="22"/>
              </w:rPr>
              <w:t>康支出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37.92</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37.92</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center"/>
          </w:tcPr>
          <w:p>
            <w:pPr>
              <w:spacing w:before="137" w:line="221" w:lineRule="auto"/>
              <w:ind w:left="137"/>
              <w:jc w:val="center"/>
              <w:rPr>
                <w:rFonts w:ascii="宋体" w:hAnsi="宋体" w:eastAsia="宋体" w:cs="宋体"/>
                <w:sz w:val="22"/>
                <w:szCs w:val="22"/>
              </w:rPr>
            </w:pPr>
            <w:r>
              <w:rPr>
                <w:rFonts w:ascii="宋体" w:hAnsi="宋体" w:eastAsia="宋体" w:cs="宋体"/>
                <w:spacing w:val="-2"/>
                <w:sz w:val="22"/>
                <w:szCs w:val="22"/>
              </w:rPr>
              <w:t>一般</w:t>
            </w:r>
            <w:r>
              <w:rPr>
                <w:rFonts w:ascii="宋体" w:hAnsi="宋体" w:eastAsia="宋体" w:cs="宋体"/>
                <w:spacing w:val="-1"/>
                <w:sz w:val="22"/>
                <w:szCs w:val="22"/>
              </w:rPr>
              <w:t>公共预算拨款收入</w:t>
            </w: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2397" w:type="dxa"/>
            <w:tcBorders>
              <w:top w:val="single" w:color="auto" w:sz="4" w:space="0"/>
              <w:left w:val="single" w:color="auto" w:sz="4" w:space="0"/>
              <w:bottom w:val="single" w:color="auto" w:sz="4" w:space="0"/>
              <w:right w:val="single" w:color="auto" w:sz="4" w:space="0"/>
            </w:tcBorders>
            <w:vAlign w:val="center"/>
          </w:tcPr>
          <w:p>
            <w:pPr>
              <w:spacing w:before="137" w:line="221" w:lineRule="auto"/>
              <w:ind w:left="131"/>
              <w:jc w:val="center"/>
              <w:rPr>
                <w:rFonts w:ascii="宋体" w:hAnsi="宋体" w:eastAsia="宋体" w:cs="宋体"/>
                <w:sz w:val="22"/>
                <w:szCs w:val="22"/>
              </w:rPr>
            </w:pPr>
            <w:r>
              <w:rPr>
                <w:rFonts w:ascii="宋体" w:hAnsi="宋体" w:eastAsia="宋体" w:cs="宋体"/>
                <w:spacing w:val="-1"/>
                <w:sz w:val="22"/>
                <w:szCs w:val="22"/>
              </w:rPr>
              <w:t>住房保障支出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45.40</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45.40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center"/>
          </w:tcPr>
          <w:p>
            <w:pPr>
              <w:jc w:val="center"/>
            </w:pPr>
          </w:p>
        </w:tc>
        <w:tc>
          <w:tcPr>
            <w:tcW w:w="1179" w:type="dxa"/>
            <w:tcBorders>
              <w:top w:val="single" w:color="auto" w:sz="4" w:space="0"/>
              <w:left w:val="single" w:color="auto" w:sz="4" w:space="0"/>
              <w:bottom w:val="single" w:color="auto" w:sz="4" w:space="0"/>
              <w:right w:val="single" w:color="auto" w:sz="4" w:space="0"/>
            </w:tcBorders>
            <w:vAlign w:val="center"/>
          </w:tcPr>
          <w:p>
            <w:pPr>
              <w:jc w:val="center"/>
            </w:pPr>
          </w:p>
        </w:tc>
        <w:tc>
          <w:tcPr>
            <w:tcW w:w="239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eastAsia="宋体" w:cs="宋体"/>
              </w:rPr>
              <w:t>灾害防治及应急管理支出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750.26</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750.26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tc>
        <w:tc>
          <w:tcPr>
            <w:tcW w:w="1179" w:type="dxa"/>
            <w:tcBorders>
              <w:top w:val="single" w:color="auto" w:sz="4" w:space="0"/>
              <w:left w:val="single" w:color="auto" w:sz="4" w:space="0"/>
              <w:bottom w:val="single" w:color="auto" w:sz="4" w:space="0"/>
              <w:right w:val="single" w:color="auto" w:sz="4" w:space="0"/>
            </w:tcBorders>
          </w:tcPr>
          <w:p/>
        </w:tc>
        <w:tc>
          <w:tcPr>
            <w:tcW w:w="2397" w:type="dxa"/>
            <w:tcBorders>
              <w:top w:val="single" w:color="auto" w:sz="4" w:space="0"/>
              <w:left w:val="single" w:color="auto" w:sz="4" w:space="0"/>
              <w:bottom w:val="single" w:color="auto" w:sz="4" w:space="0"/>
              <w:right w:val="single" w:color="auto" w:sz="4" w:space="0"/>
            </w:tcBorders>
          </w:tcPr>
          <w:p/>
        </w:tc>
        <w:tc>
          <w:tcPr>
            <w:tcW w:w="1179" w:type="dxa"/>
            <w:tcBorders>
              <w:top w:val="single" w:color="auto" w:sz="4" w:space="0"/>
              <w:left w:val="single" w:color="auto" w:sz="4" w:space="0"/>
              <w:bottom w:val="single" w:color="auto" w:sz="4" w:space="0"/>
              <w:right w:val="single" w:color="auto" w:sz="4" w:space="0"/>
            </w:tcBorders>
          </w:tcPr>
          <w:p/>
        </w:tc>
        <w:tc>
          <w:tcPr>
            <w:tcW w:w="1184" w:type="dxa"/>
            <w:tcBorders>
              <w:top w:val="single" w:color="auto" w:sz="4" w:space="0"/>
              <w:left w:val="single" w:color="auto" w:sz="4" w:space="0"/>
              <w:bottom w:val="single" w:color="auto" w:sz="4" w:space="0"/>
              <w:right w:val="single" w:color="auto" w:sz="4" w:space="0"/>
            </w:tcBorders>
          </w:tc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tc>
        <w:tc>
          <w:tcPr>
            <w:tcW w:w="1179" w:type="dxa"/>
            <w:tcBorders>
              <w:top w:val="single" w:color="auto" w:sz="4" w:space="0"/>
              <w:left w:val="single" w:color="auto" w:sz="4" w:space="0"/>
              <w:bottom w:val="single" w:color="auto" w:sz="4" w:space="0"/>
              <w:right w:val="single" w:color="auto" w:sz="4" w:space="0"/>
            </w:tcBorders>
          </w:tcPr>
          <w:p/>
        </w:tc>
        <w:tc>
          <w:tcPr>
            <w:tcW w:w="2397" w:type="dxa"/>
            <w:tcBorders>
              <w:top w:val="single" w:color="auto" w:sz="4" w:space="0"/>
              <w:left w:val="single" w:color="auto" w:sz="4" w:space="0"/>
              <w:bottom w:val="single" w:color="auto" w:sz="4" w:space="0"/>
              <w:right w:val="single" w:color="auto" w:sz="4" w:space="0"/>
            </w:tcBorders>
          </w:tcPr>
          <w:p/>
        </w:tc>
        <w:tc>
          <w:tcPr>
            <w:tcW w:w="1179" w:type="dxa"/>
            <w:tcBorders>
              <w:top w:val="single" w:color="auto" w:sz="4" w:space="0"/>
              <w:left w:val="single" w:color="auto" w:sz="4" w:space="0"/>
              <w:bottom w:val="single" w:color="auto" w:sz="4" w:space="0"/>
              <w:right w:val="single" w:color="auto" w:sz="4" w:space="0"/>
            </w:tcBorders>
          </w:tcPr>
          <w:p/>
        </w:tc>
        <w:tc>
          <w:tcPr>
            <w:tcW w:w="1184" w:type="dxa"/>
            <w:tcBorders>
              <w:top w:val="single" w:color="auto" w:sz="4" w:space="0"/>
              <w:left w:val="single" w:color="auto" w:sz="4" w:space="0"/>
              <w:bottom w:val="single" w:color="auto" w:sz="4" w:space="0"/>
              <w:right w:val="single" w:color="auto" w:sz="4" w:space="0"/>
            </w:tcBorders>
          </w:tc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tc>
        <w:tc>
          <w:tcPr>
            <w:tcW w:w="1179" w:type="dxa"/>
            <w:tcBorders>
              <w:top w:val="single" w:color="auto" w:sz="4" w:space="0"/>
              <w:left w:val="single" w:color="auto" w:sz="4" w:space="0"/>
              <w:bottom w:val="single" w:color="auto" w:sz="4" w:space="0"/>
              <w:right w:val="single" w:color="auto" w:sz="4" w:space="0"/>
            </w:tcBorders>
          </w:tcPr>
          <w:p/>
        </w:tc>
        <w:tc>
          <w:tcPr>
            <w:tcW w:w="2397" w:type="dxa"/>
            <w:tcBorders>
              <w:top w:val="single" w:color="auto" w:sz="4" w:space="0"/>
              <w:left w:val="single" w:color="auto" w:sz="4" w:space="0"/>
              <w:bottom w:val="single" w:color="auto" w:sz="4" w:space="0"/>
              <w:right w:val="single" w:color="auto" w:sz="4" w:space="0"/>
            </w:tcBorders>
          </w:tcPr>
          <w:p/>
        </w:tc>
        <w:tc>
          <w:tcPr>
            <w:tcW w:w="1179" w:type="dxa"/>
            <w:tcBorders>
              <w:top w:val="single" w:color="auto" w:sz="4" w:space="0"/>
              <w:left w:val="single" w:color="auto" w:sz="4" w:space="0"/>
              <w:bottom w:val="single" w:color="auto" w:sz="4" w:space="0"/>
              <w:right w:val="single" w:color="auto" w:sz="4" w:space="0"/>
            </w:tcBorders>
          </w:tcPr>
          <w:p/>
        </w:tc>
        <w:tc>
          <w:tcPr>
            <w:tcW w:w="1184" w:type="dxa"/>
            <w:tcBorders>
              <w:top w:val="single" w:color="auto" w:sz="4" w:space="0"/>
              <w:left w:val="single" w:color="auto" w:sz="4" w:space="0"/>
              <w:bottom w:val="single" w:color="auto" w:sz="4" w:space="0"/>
              <w:right w:val="single" w:color="auto" w:sz="4" w:space="0"/>
            </w:tcBorders>
          </w:tc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80" w:hRule="atLeast"/>
        </w:trPr>
        <w:tc>
          <w:tcPr>
            <w:tcW w:w="2401" w:type="dxa"/>
            <w:tcBorders>
              <w:top w:val="single" w:color="auto" w:sz="4" w:space="0"/>
              <w:left w:val="single" w:color="auto" w:sz="4" w:space="0"/>
              <w:bottom w:val="single" w:color="auto" w:sz="4" w:space="0"/>
              <w:right w:val="single" w:color="auto" w:sz="4" w:space="0"/>
            </w:tcBorders>
          </w:tcPr>
          <w:p/>
        </w:tc>
        <w:tc>
          <w:tcPr>
            <w:tcW w:w="1179" w:type="dxa"/>
            <w:tcBorders>
              <w:top w:val="single" w:color="auto" w:sz="4" w:space="0"/>
              <w:left w:val="single" w:color="auto" w:sz="4" w:space="0"/>
              <w:bottom w:val="single" w:color="auto" w:sz="4" w:space="0"/>
              <w:right w:val="single" w:color="auto" w:sz="4" w:space="0"/>
            </w:tcBorders>
          </w:tcPr>
          <w:p/>
        </w:tc>
        <w:tc>
          <w:tcPr>
            <w:tcW w:w="2397" w:type="dxa"/>
            <w:tcBorders>
              <w:top w:val="single" w:color="auto" w:sz="4" w:space="0"/>
              <w:left w:val="single" w:color="auto" w:sz="4" w:space="0"/>
              <w:bottom w:val="single" w:color="auto" w:sz="4" w:space="0"/>
              <w:right w:val="single" w:color="auto" w:sz="4" w:space="0"/>
            </w:tcBorders>
          </w:tcPr>
          <w:p/>
        </w:tc>
        <w:tc>
          <w:tcPr>
            <w:tcW w:w="1179" w:type="dxa"/>
            <w:tcBorders>
              <w:top w:val="single" w:color="auto" w:sz="4" w:space="0"/>
              <w:left w:val="single" w:color="auto" w:sz="4" w:space="0"/>
              <w:bottom w:val="single" w:color="auto" w:sz="4" w:space="0"/>
              <w:right w:val="single" w:color="auto" w:sz="4" w:space="0"/>
            </w:tcBorders>
          </w:tcPr>
          <w:p/>
        </w:tc>
        <w:tc>
          <w:tcPr>
            <w:tcW w:w="1184" w:type="dxa"/>
            <w:tcBorders>
              <w:top w:val="single" w:color="auto" w:sz="4" w:space="0"/>
              <w:left w:val="single" w:color="auto" w:sz="4" w:space="0"/>
              <w:bottom w:val="single" w:color="auto" w:sz="4" w:space="0"/>
              <w:right w:val="single" w:color="auto" w:sz="4" w:space="0"/>
            </w:tcBorders>
          </w:tcPr>
          <w:p/>
        </w:tc>
      </w:tr>
    </w:tbl>
    <w:p/>
    <w:p>
      <w:pPr>
        <w:sectPr>
          <w:footerReference r:id="rId10" w:type="default"/>
          <w:pgSz w:w="11906" w:h="16839"/>
          <w:pgMar w:top="1431" w:right="1780" w:bottom="856" w:left="1780" w:header="0" w:footer="572" w:gutter="0"/>
          <w:cols w:space="720" w:num="1"/>
        </w:sectPr>
      </w:pPr>
    </w:p>
    <w:tbl>
      <w:tblPr>
        <w:tblStyle w:val="10"/>
        <w:tblW w:w="10491"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522"/>
        <w:gridCol w:w="395"/>
        <w:gridCol w:w="802"/>
        <w:gridCol w:w="1475"/>
        <w:gridCol w:w="850"/>
        <w:gridCol w:w="840"/>
        <w:gridCol w:w="855"/>
        <w:gridCol w:w="825"/>
        <w:gridCol w:w="930"/>
        <w:gridCol w:w="587"/>
        <w:gridCol w:w="851"/>
        <w:gridCol w:w="567"/>
        <w:gridCol w:w="992"/>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584" w:hRule="atLeast"/>
        </w:trPr>
        <w:tc>
          <w:tcPr>
            <w:tcW w:w="10491" w:type="dxa"/>
            <w:gridSpan w:val="13"/>
            <w:tcBorders>
              <w:top w:val="single" w:color="FFFFFF" w:sz="2" w:space="0"/>
              <w:left w:val="single" w:color="FFFFFF" w:sz="2" w:space="0"/>
              <w:bottom w:val="single" w:color="auto" w:sz="4" w:space="0"/>
              <w:right w:val="single" w:color="FFFFFF" w:sz="2" w:space="0"/>
            </w:tcBorders>
          </w:tcPr>
          <w:p>
            <w:pPr>
              <w:spacing w:line="303" w:lineRule="auto"/>
            </w:pPr>
          </w:p>
          <w:p>
            <w:pPr>
              <w:spacing w:before="72" w:line="221" w:lineRule="auto"/>
              <w:ind w:right="249"/>
              <w:jc w:val="right"/>
              <w:rPr>
                <w:rFonts w:ascii="宋体" w:hAnsi="宋体" w:eastAsia="宋体" w:cs="宋体"/>
                <w:sz w:val="22"/>
                <w:szCs w:val="22"/>
              </w:rPr>
            </w:pPr>
            <w:r>
              <w:rPr>
                <w:rFonts w:ascii="宋体" w:hAnsi="宋体" w:eastAsia="宋体" w:cs="宋体"/>
                <w:spacing w:val="-8"/>
                <w:sz w:val="22"/>
                <w:szCs w:val="22"/>
              </w:rPr>
              <w:t>部</w:t>
            </w:r>
            <w:r>
              <w:rPr>
                <w:rFonts w:ascii="宋体" w:hAnsi="宋体" w:eastAsia="宋体" w:cs="宋体"/>
                <w:spacing w:val="-6"/>
                <w:sz w:val="22"/>
                <w:szCs w:val="22"/>
              </w:rPr>
              <w:t>门</w:t>
            </w:r>
            <w:r>
              <w:rPr>
                <w:rFonts w:ascii="宋体" w:hAnsi="宋体" w:eastAsia="宋体" w:cs="宋体"/>
                <w:spacing w:val="-4"/>
                <w:sz w:val="22"/>
                <w:szCs w:val="22"/>
              </w:rPr>
              <w:t>公开表 2-1</w:t>
            </w:r>
          </w:p>
          <w:p>
            <w:pPr>
              <w:spacing w:before="156" w:line="225" w:lineRule="auto"/>
              <w:ind w:left="2217"/>
              <w:rPr>
                <w:rFonts w:ascii="宋体" w:hAnsi="宋体" w:eastAsia="宋体" w:cs="宋体"/>
                <w:sz w:val="31"/>
                <w:szCs w:val="31"/>
              </w:rPr>
            </w:pPr>
            <w:r>
              <w:rPr>
                <w:rFonts w:ascii="宋体" w:hAnsi="宋体" w:eastAsia="宋体" w:cs="宋体"/>
                <w:spacing w:val="16"/>
                <w:sz w:val="31"/>
                <w:szCs w:val="31"/>
                <w14:textOutline w14:w="5791" w14:cap="sq" w14:cmpd="sng" w14:algn="ctr">
                  <w14:solidFill>
                    <w14:srgbClr w14:val="000000"/>
                  </w14:solidFill>
                  <w14:prstDash w14:val="solid"/>
                  <w14:bevel/>
                </w14:textOutline>
              </w:rPr>
              <w:t>财</w:t>
            </w:r>
            <w:r>
              <w:rPr>
                <w:rFonts w:ascii="宋体" w:hAnsi="宋体" w:eastAsia="宋体" w:cs="宋体"/>
                <w:spacing w:val="9"/>
                <w:sz w:val="31"/>
                <w:szCs w:val="31"/>
                <w14:textOutline w14:w="5791" w14:cap="sq" w14:cmpd="sng" w14:algn="ctr">
                  <w14:solidFill>
                    <w14:srgbClr w14:val="000000"/>
                  </w14:solidFill>
                  <w14:prstDash w14:val="solid"/>
                  <w14:bevel/>
                </w14:textOutline>
              </w:rPr>
              <w:t>政拨款支出预算表</w:t>
            </w:r>
            <w:r>
              <w:rPr>
                <w:rFonts w:ascii="宋体" w:hAnsi="宋体" w:eastAsia="宋体" w:cs="宋体"/>
                <w:spacing w:val="9"/>
                <w:sz w:val="31"/>
                <w:szCs w:val="31"/>
              </w:rPr>
              <w:t xml:space="preserve"> </w:t>
            </w:r>
            <w:r>
              <w:rPr>
                <w:rFonts w:ascii="宋体" w:hAnsi="宋体" w:eastAsia="宋体" w:cs="宋体"/>
                <w:spacing w:val="9"/>
                <w:sz w:val="31"/>
                <w:szCs w:val="31"/>
                <w14:textOutline w14:w="5791" w14:cap="sq" w14:cmpd="sng" w14:algn="ctr">
                  <w14:solidFill>
                    <w14:srgbClr w14:val="000000"/>
                  </w14:solidFill>
                  <w14:prstDash w14:val="solid"/>
                  <w14:bevel/>
                </w14:textOutline>
              </w:rPr>
              <w:t>(部门经济分类科目)</w:t>
            </w:r>
          </w:p>
          <w:p>
            <w:pPr>
              <w:spacing w:before="138" w:line="221" w:lineRule="auto"/>
              <w:ind w:left="26"/>
              <w:rPr>
                <w:rFonts w:ascii="宋体" w:hAnsi="宋体" w:eastAsia="宋体" w:cs="宋体"/>
                <w:sz w:val="22"/>
                <w:szCs w:val="22"/>
              </w:rPr>
            </w:pPr>
            <w:r>
              <w:rPr>
                <w:rFonts w:ascii="宋体" w:hAnsi="宋体" w:eastAsia="宋体" w:cs="宋体"/>
                <w:spacing w:val="-1"/>
                <w:sz w:val="22"/>
                <w:szCs w:val="22"/>
              </w:rPr>
              <w:t>部门：124-</w:t>
            </w:r>
            <w:r>
              <w:rPr>
                <w:rFonts w:hint="eastAsia" w:ascii="宋体" w:hAnsi="宋体" w:eastAsia="宋体" w:cs="宋体"/>
                <w:spacing w:val="-1"/>
                <w:sz w:val="22"/>
                <w:szCs w:val="22"/>
              </w:rPr>
              <w:t>应急管理局本级</w:t>
            </w:r>
            <w:r>
              <w:rPr>
                <w:rFonts w:ascii="宋体" w:hAnsi="宋体" w:eastAsia="宋体" w:cs="宋体"/>
                <w:spacing w:val="-1"/>
                <w:sz w:val="22"/>
                <w:szCs w:val="22"/>
              </w:rPr>
              <w:t xml:space="preserve">  </w:t>
            </w:r>
            <w:r>
              <w:rPr>
                <w:rFonts w:ascii="宋体" w:hAnsi="宋体" w:eastAsia="宋体" w:cs="宋体"/>
                <w:sz w:val="22"/>
                <w:szCs w:val="22"/>
              </w:rPr>
              <w:t xml:space="preserve">                                                     金额单位：万元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7" w:hRule="atLeast"/>
        </w:trPr>
        <w:tc>
          <w:tcPr>
            <w:tcW w:w="3194"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8" w:line="222" w:lineRule="auto"/>
              <w:ind w:left="1224"/>
              <w:rPr>
                <w:rFonts w:ascii="宋体" w:hAnsi="宋体" w:eastAsia="宋体" w:cs="宋体"/>
                <w:sz w:val="22"/>
                <w:szCs w:val="22"/>
              </w:rPr>
            </w:pPr>
            <w:r>
              <w:rPr>
                <w:rFonts w:ascii="宋体" w:hAnsi="宋体" w:eastAsia="宋体" w:cs="宋体"/>
                <w:spacing w:val="7"/>
                <w:sz w:val="22"/>
                <w:szCs w:val="22"/>
                <w14:textOutline w14:w="4013" w14:cap="sq" w14:cmpd="sng" w14:algn="ctr">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algn="ctr">
                  <w14:solidFill>
                    <w14:srgbClr w14:val="000000"/>
                  </w14:solidFill>
                  <w14:prstDash w14:val="solid"/>
                  <w14:bevel/>
                </w14:textOutline>
              </w:rPr>
              <w:t>目</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241" w:lineRule="auto"/>
            </w:pPr>
          </w:p>
          <w:p>
            <w:pPr>
              <w:spacing w:line="241" w:lineRule="auto"/>
            </w:pPr>
          </w:p>
          <w:p>
            <w:pPr>
              <w:spacing w:line="242" w:lineRule="auto"/>
            </w:pPr>
          </w:p>
          <w:p>
            <w:pPr>
              <w:spacing w:before="71" w:line="222" w:lineRule="auto"/>
              <w:ind w:left="228"/>
              <w:rPr>
                <w:rFonts w:ascii="宋体" w:hAnsi="宋体" w:eastAsia="宋体" w:cs="宋体"/>
                <w:spacing w:val="-4"/>
                <w:sz w:val="22"/>
                <w:szCs w:val="22"/>
                <w14:textOutline w14:w="4013" w14:cap="sq" w14:cmpd="sng" w14:algn="ctr">
                  <w14:solidFill>
                    <w14:srgbClr w14:val="000000"/>
                  </w14:solidFill>
                  <w14:prstDash w14:val="solid"/>
                  <w14:bevel/>
                </w14:textOutline>
              </w:rPr>
            </w:pPr>
            <w:r>
              <w:rPr>
                <w:rFonts w:ascii="宋体" w:hAnsi="宋体" w:eastAsia="宋体" w:cs="宋体"/>
                <w:spacing w:val="-6"/>
                <w:sz w:val="22"/>
                <w:szCs w:val="22"/>
                <w14:textOutline w14:w="4013" w14:cap="sq" w14:cmpd="sng" w14:algn="ctr">
                  <w14:solidFill>
                    <w14:srgbClr w14:val="000000"/>
                  </w14:solidFill>
                  <w14:prstDash w14:val="solid"/>
                  <w14:bevel/>
                </w14:textOutline>
              </w:rPr>
              <w:t>总</w:t>
            </w:r>
            <w:r>
              <w:rPr>
                <w:rFonts w:ascii="宋体" w:hAnsi="宋体" w:eastAsia="宋体" w:cs="宋体"/>
                <w:spacing w:val="-4"/>
                <w:sz w:val="22"/>
                <w:szCs w:val="22"/>
                <w14:textOutline w14:w="4013" w14:cap="sq" w14:cmpd="sng" w14:algn="ctr">
                  <w14:solidFill>
                    <w14:srgbClr w14:val="000000"/>
                  </w14:solidFill>
                  <w14:prstDash w14:val="solid"/>
                  <w14:bevel/>
                </w14:textOutline>
              </w:rPr>
              <w:t>计</w:t>
            </w:r>
          </w:p>
          <w:p>
            <w:pPr>
              <w:spacing w:before="71" w:line="222" w:lineRule="auto"/>
              <w:ind w:left="228"/>
              <w:rPr>
                <w:rFonts w:ascii="宋体" w:hAnsi="宋体" w:eastAsia="宋体" w:cs="宋体"/>
                <w:sz w:val="22"/>
                <w:szCs w:val="22"/>
              </w:rPr>
            </w:pPr>
          </w:p>
        </w:tc>
        <w:tc>
          <w:tcPr>
            <w:tcW w:w="3450"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624"/>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省级当年</w:t>
            </w:r>
            <w:r>
              <w:rPr>
                <w:rFonts w:ascii="宋体" w:hAnsi="宋体" w:eastAsia="宋体" w:cs="宋体"/>
                <w:sz w:val="22"/>
                <w:szCs w:val="22"/>
                <w14:textOutline w14:w="4013" w14:cap="sq" w14:cmpd="sng" w14:algn="ctr">
                  <w14:solidFill>
                    <w14:srgbClr w14:val="000000"/>
                  </w14:solidFill>
                  <w14:prstDash w14:val="solid"/>
                  <w14:bevel/>
                </w14:textOutline>
              </w:rPr>
              <w:t>财政拨款安排</w:t>
            </w:r>
          </w:p>
        </w:tc>
        <w:tc>
          <w:tcPr>
            <w:tcW w:w="2997"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790" w:leftChars="376" w:firstLine="218" w:firstLineChars="100"/>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上年结转安排</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917" w:type="dxa"/>
            <w:gridSpan w:val="2"/>
            <w:tcBorders>
              <w:top w:val="single" w:color="auto" w:sz="4" w:space="0"/>
              <w:left w:val="single" w:color="auto" w:sz="4" w:space="0"/>
              <w:bottom w:val="single" w:color="auto" w:sz="4" w:space="0"/>
              <w:right w:val="single" w:color="auto" w:sz="4" w:space="0"/>
            </w:tcBorders>
            <w:shd w:val="clear" w:color="auto" w:fill="EFF2F7"/>
            <w:vAlign w:val="center"/>
          </w:tcPr>
          <w:p>
            <w:pPr>
              <w:spacing w:before="62" w:line="241" w:lineRule="auto"/>
              <w:ind w:left="115" w:right="104" w:hanging="1"/>
              <w:jc w:val="center"/>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科</w:t>
            </w:r>
            <w:r>
              <w:rPr>
                <w:rFonts w:ascii="宋体" w:hAnsi="宋体" w:eastAsia="宋体" w:cs="宋体"/>
                <w:spacing w:val="-3"/>
                <w:sz w:val="22"/>
                <w:szCs w:val="22"/>
                <w14:textOutline w14:w="4013" w14:cap="sq" w14:cmpd="sng" w14:algn="ctr">
                  <w14:solidFill>
                    <w14:srgbClr w14:val="000000"/>
                  </w14:solidFill>
                  <w14:prstDash w14:val="solid"/>
                  <w14:bevel/>
                </w14:textOutline>
              </w:rPr>
              <w:t>目</w:t>
            </w:r>
            <w:r>
              <w:rPr>
                <w:rFonts w:ascii="宋体" w:hAnsi="宋体" w:eastAsia="宋体" w:cs="宋体"/>
                <w:sz w:val="22"/>
                <w:szCs w:val="22"/>
              </w:rPr>
              <w:t xml:space="preserve"> </w:t>
            </w:r>
            <w:r>
              <w:rPr>
                <w:rFonts w:ascii="宋体" w:hAnsi="宋体" w:eastAsia="宋体" w:cs="宋体"/>
                <w:spacing w:val="-5"/>
                <w:sz w:val="22"/>
                <w:szCs w:val="22"/>
                <w14:textOutline w14:w="4013" w14:cap="sq" w14:cmpd="sng" w14:algn="ctr">
                  <w14:solidFill>
                    <w14:srgbClr w14:val="000000"/>
                  </w14:solidFill>
                  <w14:prstDash w14:val="solid"/>
                  <w14:bevel/>
                </w14:textOutline>
              </w:rPr>
              <w:t>编</w:t>
            </w:r>
            <w:r>
              <w:rPr>
                <w:rFonts w:ascii="宋体" w:hAnsi="宋体" w:eastAsia="宋体" w:cs="宋体"/>
                <w:spacing w:val="-4"/>
                <w:sz w:val="22"/>
                <w:szCs w:val="22"/>
                <w14:textOutline w14:w="4013" w14:cap="sq" w14:cmpd="sng" w14:algn="ctr">
                  <w14:solidFill>
                    <w14:srgbClr w14:val="000000"/>
                  </w14:solidFill>
                  <w14:prstDash w14:val="solid"/>
                  <w14:bevel/>
                </w14:textOutline>
              </w:rPr>
              <w:t>码</w:t>
            </w:r>
          </w:p>
        </w:tc>
        <w:tc>
          <w:tcPr>
            <w:tcW w:w="802"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line="313" w:lineRule="auto"/>
              <w:jc w:val="center"/>
            </w:pPr>
          </w:p>
          <w:p>
            <w:pPr>
              <w:spacing w:before="72" w:line="275" w:lineRule="auto"/>
              <w:ind w:left="104" w:right="101" w:firstLine="2"/>
              <w:jc w:val="center"/>
              <w:rPr>
                <w:rFonts w:ascii="宋体" w:hAnsi="宋体" w:eastAsia="宋体" w:cs="宋体"/>
                <w:sz w:val="22"/>
                <w:szCs w:val="22"/>
              </w:rPr>
            </w:pPr>
            <w:r>
              <w:rPr>
                <w:rFonts w:ascii="宋体" w:hAnsi="宋体" w:eastAsia="宋体" w:cs="宋体"/>
                <w:spacing w:val="-5"/>
                <w:sz w:val="22"/>
                <w:szCs w:val="22"/>
                <w14:textOutline w14:w="4013" w14:cap="sq" w14:cmpd="sng" w14:algn="ctr">
                  <w14:solidFill>
                    <w14:srgbClr w14:val="000000"/>
                  </w14:solidFill>
                  <w14:prstDash w14:val="solid"/>
                  <w14:bevel/>
                </w14:textOutline>
              </w:rPr>
              <w:t>单</w:t>
            </w:r>
            <w:r>
              <w:rPr>
                <w:rFonts w:ascii="宋体" w:hAnsi="宋体" w:eastAsia="宋体" w:cs="宋体"/>
                <w:spacing w:val="-4"/>
                <w:sz w:val="22"/>
                <w:szCs w:val="22"/>
                <w14:textOutline w14:w="4013" w14:cap="sq" w14:cmpd="sng" w14:algn="ctr">
                  <w14:solidFill>
                    <w14:srgbClr w14:val="000000"/>
                  </w14:solidFill>
                  <w14:prstDash w14:val="solid"/>
                  <w14:bevel/>
                </w14:textOutline>
              </w:rPr>
              <w:t>位</w:t>
            </w:r>
            <w:r>
              <w:rPr>
                <w:rFonts w:ascii="宋体" w:hAnsi="宋体" w:eastAsia="宋体" w:cs="宋体"/>
                <w:sz w:val="22"/>
                <w:szCs w:val="22"/>
              </w:rPr>
              <w:t xml:space="preserve"> </w:t>
            </w:r>
            <w:r>
              <w:rPr>
                <w:rFonts w:ascii="宋体" w:hAnsi="宋体" w:eastAsia="宋体" w:cs="宋体"/>
                <w:spacing w:val="-3"/>
                <w:sz w:val="22"/>
                <w:szCs w:val="22"/>
                <w14:textOutline w14:w="4013" w14:cap="sq" w14:cmpd="sng" w14:algn="ctr">
                  <w14:solidFill>
                    <w14:srgbClr w14:val="000000"/>
                  </w14:solidFill>
                  <w14:prstDash w14:val="solid"/>
                  <w14:bevel/>
                </w14:textOutline>
              </w:rPr>
              <w:t>代码</w:t>
            </w:r>
          </w:p>
        </w:tc>
        <w:tc>
          <w:tcPr>
            <w:tcW w:w="1475"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line="467" w:lineRule="auto"/>
              <w:jc w:val="center"/>
            </w:pPr>
          </w:p>
          <w:p>
            <w:pPr>
              <w:spacing w:before="72" w:line="220" w:lineRule="auto"/>
              <w:ind w:left="129"/>
              <w:jc w:val="center"/>
              <w:rPr>
                <w:rFonts w:ascii="宋体" w:hAnsi="宋体" w:eastAsia="宋体" w:cs="宋体"/>
                <w:spacing w:val="-1"/>
                <w:sz w:val="22"/>
                <w:szCs w:val="22"/>
                <w14:textOutline w14:w="4013" w14:cap="sq" w14:cmpd="sng" w14:algn="ctr">
                  <w14:solidFill>
                    <w14:srgbClr w14:val="000000"/>
                  </w14:solidFill>
                  <w14:prstDash w14:val="solid"/>
                  <w14:bevel/>
                </w14:textOutline>
              </w:rPr>
            </w:pPr>
            <w:r>
              <w:rPr>
                <w:rFonts w:ascii="宋体" w:hAnsi="宋体" w:eastAsia="宋体" w:cs="宋体"/>
                <w:spacing w:val="-1"/>
                <w:sz w:val="22"/>
                <w:szCs w:val="22"/>
                <w14:textOutline w14:w="4013" w14:cap="sq" w14:cmpd="sng" w14:algn="ctr">
                  <w14:solidFill>
                    <w14:srgbClr w14:val="000000"/>
                  </w14:solidFill>
                  <w14:prstDash w14:val="solid"/>
                  <w14:bevel/>
                </w14:textOutline>
              </w:rPr>
              <w:t>单位名称</w:t>
            </w:r>
          </w:p>
          <w:p>
            <w:pPr>
              <w:spacing w:before="72" w:line="220" w:lineRule="auto"/>
              <w:ind w:left="129"/>
              <w:jc w:val="center"/>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(科目)</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840"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line="468" w:lineRule="auto"/>
              <w:jc w:val="center"/>
            </w:pPr>
          </w:p>
          <w:p>
            <w:pPr>
              <w:spacing w:before="71" w:line="222" w:lineRule="auto"/>
              <w:ind w:left="228"/>
              <w:jc w:val="center"/>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合计</w:t>
            </w:r>
          </w:p>
        </w:tc>
        <w:tc>
          <w:tcPr>
            <w:tcW w:w="2610" w:type="dxa"/>
            <w:gridSpan w:val="3"/>
            <w:tcBorders>
              <w:top w:val="single" w:color="auto" w:sz="4" w:space="0"/>
              <w:left w:val="single" w:color="auto" w:sz="4" w:space="0"/>
              <w:bottom w:val="single" w:color="auto" w:sz="4" w:space="0"/>
              <w:right w:val="single" w:color="auto" w:sz="4" w:space="0"/>
            </w:tcBorders>
            <w:shd w:val="clear" w:color="auto" w:fill="EFF2F7"/>
            <w:vAlign w:val="center"/>
          </w:tcPr>
          <w:p>
            <w:pPr>
              <w:spacing w:before="217" w:line="221" w:lineRule="auto"/>
              <w:ind w:left="405"/>
              <w:jc w:val="center"/>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一般公共预算</w:t>
            </w:r>
            <w:r>
              <w:rPr>
                <w:rFonts w:ascii="宋体" w:hAnsi="宋体" w:eastAsia="宋体" w:cs="宋体"/>
                <w:sz w:val="22"/>
                <w:szCs w:val="22"/>
                <w14:textOutline w14:w="4013" w14:cap="sq" w14:cmpd="sng" w14:algn="ctr">
                  <w14:solidFill>
                    <w14:srgbClr w14:val="000000"/>
                  </w14:solidFill>
                  <w14:prstDash w14:val="solid"/>
                  <w14:bevel/>
                </w14:textOutline>
              </w:rPr>
              <w:t>拨款</w:t>
            </w:r>
          </w:p>
        </w:tc>
        <w:tc>
          <w:tcPr>
            <w:tcW w:w="587"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line="468" w:lineRule="auto"/>
              <w:jc w:val="center"/>
            </w:pPr>
          </w:p>
          <w:p>
            <w:pPr>
              <w:spacing w:before="71" w:line="222" w:lineRule="auto"/>
              <w:ind w:left="170"/>
              <w:jc w:val="center"/>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合计</w:t>
            </w:r>
          </w:p>
        </w:tc>
        <w:tc>
          <w:tcPr>
            <w:tcW w:w="2410" w:type="dxa"/>
            <w:gridSpan w:val="3"/>
            <w:tcBorders>
              <w:top w:val="single" w:color="auto" w:sz="4" w:space="0"/>
              <w:left w:val="single" w:color="auto" w:sz="4" w:space="0"/>
              <w:bottom w:val="single" w:color="auto" w:sz="4" w:space="0"/>
              <w:right w:val="single" w:color="auto" w:sz="4" w:space="0"/>
            </w:tcBorders>
            <w:shd w:val="clear" w:color="auto" w:fill="EFF2F7"/>
            <w:vAlign w:val="center"/>
          </w:tcPr>
          <w:p>
            <w:pPr>
              <w:spacing w:before="217" w:line="221" w:lineRule="auto"/>
              <w:ind w:left="188"/>
              <w:jc w:val="center"/>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一般公共预算</w:t>
            </w:r>
            <w:r>
              <w:rPr>
                <w:rFonts w:ascii="宋体" w:hAnsi="宋体" w:eastAsia="宋体" w:cs="宋体"/>
                <w:sz w:val="22"/>
                <w:szCs w:val="22"/>
                <w14:textOutline w14:w="4013" w14:cap="sq" w14:cmpd="sng" w14:algn="ctr">
                  <w14:solidFill>
                    <w14:srgbClr w14:val="000000"/>
                  </w14:solidFill>
                  <w14:prstDash w14:val="solid"/>
                  <w14:bevel/>
                </w14:textOutline>
              </w:rPr>
              <w:t>拨款</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522"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220" w:line="221" w:lineRule="auto"/>
              <w:ind w:left="73"/>
              <w:jc w:val="center"/>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类</w:t>
            </w:r>
          </w:p>
        </w:tc>
        <w:tc>
          <w:tcPr>
            <w:tcW w:w="395"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220" w:line="222" w:lineRule="auto"/>
              <w:ind w:left="44"/>
              <w:jc w:val="center"/>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款</w:t>
            </w:r>
          </w:p>
        </w:tc>
        <w:tc>
          <w:tcPr>
            <w:tcW w:w="802"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475"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855"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220" w:line="222" w:lineRule="auto"/>
              <w:ind w:left="235"/>
              <w:jc w:val="center"/>
              <w:rPr>
                <w:rFonts w:ascii="宋体" w:hAnsi="宋体" w:eastAsia="宋体" w:cs="宋体"/>
                <w:sz w:val="22"/>
                <w:szCs w:val="22"/>
              </w:rPr>
            </w:pPr>
            <w:r>
              <w:rPr>
                <w:rFonts w:ascii="宋体" w:hAnsi="宋体" w:eastAsia="宋体" w:cs="宋体"/>
                <w:spacing w:val="-7"/>
                <w:sz w:val="22"/>
                <w:szCs w:val="22"/>
                <w14:textOutline w14:w="4013" w14:cap="sq" w14:cmpd="sng" w14:algn="ctr">
                  <w14:solidFill>
                    <w14:srgbClr w14:val="000000"/>
                  </w14:solidFill>
                  <w14:prstDash w14:val="solid"/>
                  <w14:bevel/>
                </w14:textOutline>
              </w:rPr>
              <w:t>小</w:t>
            </w:r>
            <w:r>
              <w:rPr>
                <w:rFonts w:ascii="宋体" w:hAnsi="宋体" w:eastAsia="宋体" w:cs="宋体"/>
                <w:spacing w:val="-6"/>
                <w:sz w:val="22"/>
                <w:szCs w:val="22"/>
                <w14:textOutline w14:w="4013" w14:cap="sq" w14:cmpd="sng" w14:algn="ctr">
                  <w14:solidFill>
                    <w14:srgbClr w14:val="000000"/>
                  </w14:solidFill>
                  <w14:prstDash w14:val="solid"/>
                  <w14:bevel/>
                </w14:textOutline>
              </w:rPr>
              <w:t>计</w:t>
            </w:r>
          </w:p>
        </w:tc>
        <w:tc>
          <w:tcPr>
            <w:tcW w:w="825"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63" w:line="243" w:lineRule="auto"/>
              <w:ind w:left="311" w:right="61" w:hanging="237"/>
              <w:jc w:val="center"/>
              <w:rPr>
                <w:rFonts w:ascii="宋体" w:hAnsi="宋体" w:eastAsia="宋体" w:cs="宋体"/>
                <w:spacing w:val="-2"/>
                <w:sz w:val="22"/>
                <w:szCs w:val="22"/>
                <w14:textOutline w14:w="4013" w14:cap="sq" w14:cmpd="sng" w14:algn="ctr">
                  <w14:solidFill>
                    <w14:srgbClr w14:val="000000"/>
                  </w14:solidFill>
                  <w14:prstDash w14:val="solid"/>
                  <w14:bevel/>
                </w14:textOutline>
              </w:rPr>
            </w:pPr>
            <w:r>
              <w:rPr>
                <w:rFonts w:ascii="宋体" w:hAnsi="宋体" w:eastAsia="宋体" w:cs="宋体"/>
                <w:spacing w:val="-3"/>
                <w:sz w:val="22"/>
                <w:szCs w:val="22"/>
                <w14:textOutline w14:w="4013" w14:cap="sq" w14:cmpd="sng" w14:algn="ctr">
                  <w14:solidFill>
                    <w14:srgbClr w14:val="000000"/>
                  </w14:solidFill>
                  <w14:prstDash w14:val="solid"/>
                  <w14:bevel/>
                </w14:textOutline>
              </w:rPr>
              <w:t>基</w:t>
            </w:r>
            <w:r>
              <w:rPr>
                <w:rFonts w:ascii="宋体" w:hAnsi="宋体" w:eastAsia="宋体" w:cs="宋体"/>
                <w:spacing w:val="-2"/>
                <w:sz w:val="22"/>
                <w:szCs w:val="22"/>
                <w14:textOutline w14:w="4013" w14:cap="sq" w14:cmpd="sng" w14:algn="ctr">
                  <w14:solidFill>
                    <w14:srgbClr w14:val="000000"/>
                  </w14:solidFill>
                  <w14:prstDash w14:val="solid"/>
                  <w14:bevel/>
                </w14:textOutline>
              </w:rPr>
              <w:t>本</w:t>
            </w:r>
          </w:p>
          <w:p>
            <w:pPr>
              <w:spacing w:before="63" w:line="243" w:lineRule="auto"/>
              <w:ind w:left="311" w:right="61" w:hanging="237"/>
              <w:jc w:val="center"/>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支</w:t>
            </w:r>
            <w:r>
              <w:rPr>
                <w:rFonts w:ascii="宋体" w:hAnsi="宋体" w:eastAsia="宋体" w:cs="宋体"/>
                <w:sz w:val="22"/>
                <w:szCs w:val="22"/>
                <w14:textOutline w14:w="4013" w14:cap="sq" w14:cmpd="sng" w14:algn="ctr">
                  <w14:solidFill>
                    <w14:srgbClr w14:val="000000"/>
                  </w14:solidFill>
                  <w14:prstDash w14:val="solid"/>
                  <w14:bevel/>
                </w14:textOutline>
              </w:rPr>
              <w:t>出</w:t>
            </w:r>
          </w:p>
        </w:tc>
        <w:tc>
          <w:tcPr>
            <w:tcW w:w="930"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63" w:line="243" w:lineRule="auto"/>
              <w:ind w:left="352" w:right="97" w:hanging="236"/>
              <w:jc w:val="center"/>
              <w:rPr>
                <w:rFonts w:ascii="宋体" w:hAnsi="宋体" w:eastAsia="宋体" w:cs="宋体"/>
                <w:spacing w:val="-3"/>
                <w:sz w:val="22"/>
                <w:szCs w:val="22"/>
                <w14:textOutline w14:w="4013" w14:cap="sq" w14:cmpd="sng" w14:algn="ctr">
                  <w14:solidFill>
                    <w14:srgbClr w14:val="000000"/>
                  </w14:solidFill>
                  <w14:prstDash w14:val="solid"/>
                  <w14:bevel/>
                </w14:textOutline>
              </w:rPr>
            </w:pPr>
            <w:r>
              <w:rPr>
                <w:rFonts w:ascii="宋体" w:hAnsi="宋体" w:eastAsia="宋体" w:cs="宋体"/>
                <w:spacing w:val="-4"/>
                <w:sz w:val="22"/>
                <w:szCs w:val="22"/>
                <w14:textOutline w14:w="4013" w14:cap="sq" w14:cmpd="sng" w14:algn="ctr">
                  <w14:solidFill>
                    <w14:srgbClr w14:val="000000"/>
                  </w14:solidFill>
                  <w14:prstDash w14:val="solid"/>
                  <w14:bevel/>
                </w14:textOutline>
              </w:rPr>
              <w:t>项</w:t>
            </w:r>
            <w:r>
              <w:rPr>
                <w:rFonts w:ascii="宋体" w:hAnsi="宋体" w:eastAsia="宋体" w:cs="宋体"/>
                <w:spacing w:val="-3"/>
                <w:sz w:val="22"/>
                <w:szCs w:val="22"/>
                <w14:textOutline w14:w="4013" w14:cap="sq" w14:cmpd="sng" w14:algn="ctr">
                  <w14:solidFill>
                    <w14:srgbClr w14:val="000000"/>
                  </w14:solidFill>
                  <w14:prstDash w14:val="solid"/>
                  <w14:bevel/>
                </w14:textOutline>
              </w:rPr>
              <w:t>目</w:t>
            </w:r>
          </w:p>
          <w:p>
            <w:pPr>
              <w:spacing w:before="63" w:line="243" w:lineRule="auto"/>
              <w:ind w:left="352" w:right="97" w:hanging="236"/>
              <w:jc w:val="center"/>
              <w:rPr>
                <w:rFonts w:ascii="宋体" w:hAnsi="宋体" w:eastAsia="宋体" w:cs="宋体"/>
                <w:sz w:val="22"/>
                <w:szCs w:val="22"/>
              </w:rPr>
            </w:pPr>
            <w:r>
              <w:rPr>
                <w:rFonts w:ascii="宋体" w:hAnsi="宋体" w:eastAsia="宋体" w:cs="宋体"/>
                <w:spacing w:val="-3"/>
                <w:sz w:val="22"/>
                <w:szCs w:val="22"/>
                <w14:textOutline w14:w="4013" w14:cap="sq" w14:cmpd="sng" w14:algn="ctr">
                  <w14:solidFill>
                    <w14:srgbClr w14:val="000000"/>
                  </w14:solidFill>
                  <w14:prstDash w14:val="solid"/>
                  <w14:bevel/>
                </w14:textOutline>
              </w:rPr>
              <w:t>支</w:t>
            </w:r>
            <w:r>
              <w:rPr>
                <w:rFonts w:ascii="宋体" w:hAnsi="宋体" w:eastAsia="宋体" w:cs="宋体"/>
                <w:sz w:val="22"/>
                <w:szCs w:val="22"/>
                <w14:textOutline w14:w="4013" w14:cap="sq" w14:cmpd="sng" w14:algn="ctr">
                  <w14:solidFill>
                    <w14:srgbClr w14:val="000000"/>
                  </w14:solidFill>
                  <w14:prstDash w14:val="solid"/>
                  <w14:bevel/>
                </w14:textOutline>
              </w:rPr>
              <w:t>出</w:t>
            </w:r>
          </w:p>
        </w:tc>
        <w:tc>
          <w:tcPr>
            <w:tcW w:w="58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851"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220" w:line="222" w:lineRule="auto"/>
              <w:ind w:left="176"/>
              <w:jc w:val="center"/>
              <w:rPr>
                <w:rFonts w:ascii="宋体" w:hAnsi="宋体" w:eastAsia="宋体" w:cs="宋体"/>
                <w:sz w:val="22"/>
                <w:szCs w:val="22"/>
              </w:rPr>
            </w:pPr>
            <w:r>
              <w:rPr>
                <w:rFonts w:ascii="宋体" w:hAnsi="宋体" w:eastAsia="宋体" w:cs="宋体"/>
                <w:spacing w:val="-7"/>
                <w:sz w:val="22"/>
                <w:szCs w:val="22"/>
                <w14:textOutline w14:w="4013" w14:cap="sq" w14:cmpd="sng" w14:algn="ctr">
                  <w14:solidFill>
                    <w14:srgbClr w14:val="000000"/>
                  </w14:solidFill>
                  <w14:prstDash w14:val="solid"/>
                  <w14:bevel/>
                </w14:textOutline>
              </w:rPr>
              <w:t>小</w:t>
            </w:r>
            <w:r>
              <w:rPr>
                <w:rFonts w:ascii="宋体" w:hAnsi="宋体" w:eastAsia="宋体" w:cs="宋体"/>
                <w:spacing w:val="-6"/>
                <w:sz w:val="22"/>
                <w:szCs w:val="22"/>
                <w14:textOutline w14:w="4013" w14:cap="sq" w14:cmpd="sng" w14:algn="ctr">
                  <w14:solidFill>
                    <w14:srgbClr w14:val="000000"/>
                  </w14:solidFill>
                  <w14:prstDash w14:val="solid"/>
                  <w14:bevel/>
                </w14:textOutline>
              </w:rPr>
              <w:t>计</w:t>
            </w:r>
          </w:p>
        </w:tc>
        <w:tc>
          <w:tcPr>
            <w:tcW w:w="567"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63" w:line="242" w:lineRule="auto"/>
              <w:ind w:left="65" w:right="51"/>
              <w:jc w:val="center"/>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基</w:t>
            </w:r>
            <w:r>
              <w:rPr>
                <w:rFonts w:ascii="宋体" w:hAnsi="宋体" w:eastAsia="宋体" w:cs="宋体"/>
                <w:spacing w:val="-3"/>
                <w:sz w:val="22"/>
                <w:szCs w:val="22"/>
                <w14:textOutline w14:w="4013" w14:cap="sq" w14:cmpd="sng" w14:algn="ctr">
                  <w14:solidFill>
                    <w14:srgbClr w14:val="000000"/>
                  </w14:solidFill>
                  <w14:prstDash w14:val="solid"/>
                  <w14:bevel/>
                </w14:textOutline>
              </w:rPr>
              <w:t>本</w:t>
            </w:r>
            <w:r>
              <w:rPr>
                <w:rFonts w:ascii="宋体" w:hAnsi="宋体" w:eastAsia="宋体" w:cs="宋体"/>
                <w:sz w:val="22"/>
                <w:szCs w:val="22"/>
              </w:rPr>
              <w:t xml:space="preserve"> </w:t>
            </w:r>
            <w:r>
              <w:rPr>
                <w:rFonts w:ascii="宋体" w:hAnsi="宋体" w:eastAsia="宋体" w:cs="宋体"/>
                <w:spacing w:val="-4"/>
                <w:sz w:val="22"/>
                <w:szCs w:val="22"/>
                <w14:textOutline w14:w="4013" w14:cap="sq" w14:cmpd="sng" w14:algn="ctr">
                  <w14:solidFill>
                    <w14:srgbClr w14:val="000000"/>
                  </w14:solidFill>
                  <w14:prstDash w14:val="solid"/>
                  <w14:bevel/>
                </w14:textOutline>
              </w:rPr>
              <w:t>支出</w:t>
            </w:r>
          </w:p>
        </w:tc>
        <w:tc>
          <w:tcPr>
            <w:tcW w:w="992"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63" w:line="243" w:lineRule="auto"/>
              <w:ind w:left="314" w:right="65" w:hanging="236"/>
              <w:jc w:val="center"/>
              <w:rPr>
                <w:rFonts w:ascii="宋体" w:hAnsi="宋体" w:eastAsia="宋体" w:cs="宋体"/>
                <w:spacing w:val="-3"/>
                <w:sz w:val="22"/>
                <w:szCs w:val="22"/>
                <w14:textOutline w14:w="4013" w14:cap="sq" w14:cmpd="sng" w14:algn="ctr">
                  <w14:solidFill>
                    <w14:srgbClr w14:val="000000"/>
                  </w14:solidFill>
                  <w14:prstDash w14:val="solid"/>
                  <w14:bevel/>
                </w14:textOutline>
              </w:rPr>
            </w:pPr>
            <w:r>
              <w:rPr>
                <w:rFonts w:ascii="宋体" w:hAnsi="宋体" w:eastAsia="宋体" w:cs="宋体"/>
                <w:spacing w:val="-4"/>
                <w:sz w:val="22"/>
                <w:szCs w:val="22"/>
                <w14:textOutline w14:w="4013" w14:cap="sq" w14:cmpd="sng" w14:algn="ctr">
                  <w14:solidFill>
                    <w14:srgbClr w14:val="000000"/>
                  </w14:solidFill>
                  <w14:prstDash w14:val="solid"/>
                  <w14:bevel/>
                </w14:textOutline>
              </w:rPr>
              <w:t>项</w:t>
            </w:r>
            <w:r>
              <w:rPr>
                <w:rFonts w:ascii="宋体" w:hAnsi="宋体" w:eastAsia="宋体" w:cs="宋体"/>
                <w:spacing w:val="-3"/>
                <w:sz w:val="22"/>
                <w:szCs w:val="22"/>
                <w14:textOutline w14:w="4013" w14:cap="sq" w14:cmpd="sng" w14:algn="ctr">
                  <w14:solidFill>
                    <w14:srgbClr w14:val="000000"/>
                  </w14:solidFill>
                  <w14:prstDash w14:val="solid"/>
                  <w14:bevel/>
                </w14:textOutline>
              </w:rPr>
              <w:t>目</w:t>
            </w:r>
          </w:p>
          <w:p>
            <w:pPr>
              <w:spacing w:before="63" w:line="243" w:lineRule="auto"/>
              <w:ind w:left="314" w:right="65" w:hanging="236"/>
              <w:jc w:val="center"/>
              <w:rPr>
                <w:rFonts w:ascii="宋体" w:hAnsi="宋体" w:eastAsia="宋体" w:cs="宋体"/>
                <w:sz w:val="22"/>
                <w:szCs w:val="22"/>
              </w:rPr>
            </w:pPr>
            <w:r>
              <w:rPr>
                <w:rFonts w:ascii="宋体" w:hAnsi="宋体" w:eastAsia="宋体" w:cs="宋体"/>
                <w:spacing w:val="-3"/>
                <w:sz w:val="22"/>
                <w:szCs w:val="22"/>
                <w14:textOutline w14:w="4013" w14:cap="sq" w14:cmpd="sng" w14:algn="ctr">
                  <w14:solidFill>
                    <w14:srgbClr w14:val="000000"/>
                  </w14:solidFill>
                  <w14:prstDash w14:val="solid"/>
                  <w14:bevel/>
                </w14:textOutline>
              </w:rPr>
              <w:t>支</w:t>
            </w:r>
            <w:r>
              <w:rPr>
                <w:rFonts w:ascii="宋体" w:hAnsi="宋体" w:eastAsia="宋体" w:cs="宋体"/>
                <w:sz w:val="22"/>
                <w:szCs w:val="22"/>
                <w14:textOutline w14:w="4013" w14:cap="sq" w14:cmpd="sng" w14:algn="ctr">
                  <w14:solidFill>
                    <w14:srgbClr w14:val="000000"/>
                  </w14:solidFill>
                  <w14:prstDash w14:val="solid"/>
                  <w14:bevel/>
                </w14:textOutline>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2" w:type="dxa"/>
            <w:tcBorders>
              <w:top w:val="single" w:color="auto" w:sz="4" w:space="0"/>
              <w:left w:val="single" w:color="auto" w:sz="4" w:space="0"/>
              <w:bottom w:val="single" w:color="auto" w:sz="4" w:space="0"/>
              <w:right w:val="single" w:color="auto" w:sz="4" w:space="0"/>
            </w:tcBorders>
            <w:vAlign w:val="center"/>
          </w:tcPr>
          <w:p>
            <w:pPr>
              <w:jc w:val="center"/>
            </w:pPr>
          </w:p>
        </w:tc>
        <w:tc>
          <w:tcPr>
            <w:tcW w:w="395" w:type="dxa"/>
            <w:tcBorders>
              <w:top w:val="single" w:color="auto" w:sz="4" w:space="0"/>
              <w:left w:val="single" w:color="auto" w:sz="4" w:space="0"/>
              <w:bottom w:val="single" w:color="auto" w:sz="4" w:space="0"/>
              <w:right w:val="single" w:color="auto" w:sz="4" w:space="0"/>
            </w:tcBorders>
            <w:vAlign w:val="center"/>
          </w:tcPr>
          <w:p>
            <w:pPr>
              <w:jc w:val="center"/>
            </w:pPr>
          </w:p>
        </w:tc>
        <w:tc>
          <w:tcPr>
            <w:tcW w:w="802"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1475" w:type="dxa"/>
            <w:tcBorders>
              <w:top w:val="single" w:color="auto" w:sz="4" w:space="0"/>
              <w:left w:val="single" w:color="auto" w:sz="4" w:space="0"/>
              <w:bottom w:val="single" w:color="auto" w:sz="4" w:space="0"/>
              <w:right w:val="single" w:color="auto" w:sz="4" w:space="0"/>
            </w:tcBorders>
            <w:vAlign w:val="center"/>
          </w:tcPr>
          <w:p>
            <w:pPr>
              <w:spacing w:before="157" w:line="232" w:lineRule="auto"/>
              <w:ind w:firstLine="188" w:firstLineChars="100"/>
              <w:jc w:val="center"/>
              <w:rPr>
                <w:rFonts w:ascii="宋体" w:hAnsi="宋体" w:eastAsia="宋体" w:cs="宋体"/>
                <w:sz w:val="17"/>
                <w:szCs w:val="17"/>
              </w:rPr>
            </w:pPr>
            <w:r>
              <w:rPr>
                <w:rFonts w:ascii="宋体" w:hAnsi="宋体" w:eastAsia="宋体" w:cs="宋体"/>
                <w:spacing w:val="9"/>
                <w:sz w:val="17"/>
                <w:szCs w:val="17"/>
                <w14:textOutline w14:w="3263" w14:cap="sq" w14:cmpd="sng" w14:algn="ctr">
                  <w14:solidFill>
                    <w14:srgbClr w14:val="000000"/>
                  </w14:solidFill>
                  <w14:prstDash w14:val="solid"/>
                  <w14:bevel/>
                </w14:textOutline>
              </w:rPr>
              <w:t>合</w:t>
            </w:r>
            <w:r>
              <w:rPr>
                <w:rFonts w:ascii="宋体" w:hAnsi="宋体" w:eastAsia="宋体" w:cs="宋体"/>
                <w:spacing w:val="5"/>
                <w:sz w:val="17"/>
                <w:szCs w:val="17"/>
              </w:rPr>
              <w:t xml:space="preserve">    </w:t>
            </w:r>
            <w:r>
              <w:rPr>
                <w:rFonts w:ascii="宋体" w:hAnsi="宋体" w:eastAsia="宋体" w:cs="宋体"/>
                <w:spacing w:val="5"/>
                <w:sz w:val="17"/>
                <w:szCs w:val="17"/>
                <w14:textOutline w14:w="3263" w14:cap="sq" w14:cmpd="sng" w14:algn="ctr">
                  <w14:solidFill>
                    <w14:srgbClr w14:val="000000"/>
                  </w14:solidFill>
                  <w14:prstDash w14:val="solid"/>
                  <w14:bevel/>
                </w14:textOutline>
              </w:rPr>
              <w:t>计</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b/>
              </w:rPr>
            </w:pPr>
            <w:r>
              <w:rPr>
                <w:rFonts w:hint="eastAsia" w:ascii="宋体" w:hAnsi="宋体" w:eastAsia="宋体" w:cs="宋体"/>
                <w:b/>
                <w:bCs/>
                <w:i w:val="0"/>
                <w:iCs w:val="0"/>
                <w:snapToGrid w:val="0"/>
                <w:color w:val="000000"/>
                <w:kern w:val="0"/>
                <w:sz w:val="22"/>
                <w:szCs w:val="22"/>
                <w:u w:val="none"/>
                <w:lang w:val="en-US" w:eastAsia="zh-CN" w:bidi="ar"/>
              </w:rPr>
              <w:t>910.50</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b/>
              </w:rPr>
            </w:pPr>
            <w:r>
              <w:rPr>
                <w:rFonts w:hint="eastAsia" w:ascii="宋体" w:hAnsi="宋体" w:eastAsia="宋体" w:cs="宋体"/>
                <w:b/>
                <w:bCs/>
                <w:i w:val="0"/>
                <w:iCs w:val="0"/>
                <w:snapToGrid w:val="0"/>
                <w:color w:val="000000"/>
                <w:kern w:val="0"/>
                <w:sz w:val="22"/>
                <w:szCs w:val="22"/>
                <w:u w:val="none"/>
                <w:lang w:val="en-US" w:eastAsia="zh-CN" w:bidi="ar"/>
              </w:rPr>
              <w:t>910.50</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b/>
              </w:rPr>
            </w:pPr>
            <w:r>
              <w:rPr>
                <w:rFonts w:hint="eastAsia" w:ascii="宋体" w:hAnsi="宋体" w:eastAsia="宋体" w:cs="宋体"/>
                <w:b/>
                <w:bCs/>
                <w:i w:val="0"/>
                <w:iCs w:val="0"/>
                <w:snapToGrid w:val="0"/>
                <w:color w:val="000000"/>
                <w:kern w:val="0"/>
                <w:sz w:val="22"/>
                <w:szCs w:val="22"/>
                <w:u w:val="none"/>
                <w:lang w:val="en-US" w:eastAsia="zh-CN" w:bidi="ar"/>
              </w:rPr>
              <w:t>910.50</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b/>
              </w:rPr>
            </w:pPr>
            <w:r>
              <w:rPr>
                <w:rFonts w:hint="eastAsia" w:ascii="宋体" w:hAnsi="宋体" w:eastAsia="宋体" w:cs="宋体"/>
                <w:b/>
                <w:bCs/>
                <w:i w:val="0"/>
                <w:iCs w:val="0"/>
                <w:snapToGrid w:val="0"/>
                <w:color w:val="000000"/>
                <w:kern w:val="0"/>
                <w:sz w:val="22"/>
                <w:szCs w:val="22"/>
                <w:u w:val="none"/>
                <w:lang w:val="en-US" w:eastAsia="zh-CN" w:bidi="ar"/>
              </w:rPr>
              <w:t>880.50</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b/>
              </w:rPr>
            </w:pPr>
            <w:r>
              <w:rPr>
                <w:rFonts w:hint="eastAsia" w:ascii="宋体" w:hAnsi="宋体" w:eastAsia="宋体" w:cs="宋体"/>
                <w:b/>
                <w:bCs/>
                <w:i w:val="0"/>
                <w:iCs w:val="0"/>
                <w:snapToGrid w:val="0"/>
                <w:color w:val="000000"/>
                <w:kern w:val="0"/>
                <w:sz w:val="22"/>
                <w:szCs w:val="22"/>
                <w:u w:val="none"/>
                <w:lang w:val="en-US" w:eastAsia="zh-CN" w:bidi="ar"/>
              </w:rPr>
              <w:t>30.00</w:t>
            </w: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2" w:type="dxa"/>
            <w:tcBorders>
              <w:top w:val="single" w:color="auto" w:sz="4" w:space="0"/>
              <w:left w:val="single" w:color="auto" w:sz="4" w:space="0"/>
              <w:bottom w:val="single" w:color="auto" w:sz="4" w:space="0"/>
              <w:right w:val="single" w:color="auto" w:sz="4" w:space="0"/>
            </w:tcBorders>
            <w:vAlign w:val="center"/>
          </w:tcPr>
          <w:p>
            <w:pPr>
              <w:jc w:val="center"/>
            </w:pPr>
          </w:p>
        </w:tc>
        <w:tc>
          <w:tcPr>
            <w:tcW w:w="395" w:type="dxa"/>
            <w:tcBorders>
              <w:top w:val="single" w:color="auto" w:sz="4" w:space="0"/>
              <w:left w:val="single" w:color="auto" w:sz="4" w:space="0"/>
              <w:bottom w:val="single" w:color="auto" w:sz="4" w:space="0"/>
              <w:right w:val="single" w:color="auto" w:sz="4" w:space="0"/>
            </w:tcBorders>
            <w:vAlign w:val="center"/>
          </w:tcPr>
          <w:p>
            <w:pPr>
              <w:jc w:val="center"/>
            </w:pPr>
          </w:p>
        </w:tc>
        <w:tc>
          <w:tcPr>
            <w:tcW w:w="802" w:type="dxa"/>
            <w:tcBorders>
              <w:top w:val="single" w:color="auto" w:sz="4" w:space="0"/>
              <w:left w:val="single" w:color="auto" w:sz="4" w:space="0"/>
              <w:bottom w:val="single" w:color="auto" w:sz="4" w:space="0"/>
              <w:right w:val="single" w:color="auto" w:sz="4" w:space="0"/>
            </w:tcBorders>
            <w:vAlign w:val="center"/>
          </w:tcPr>
          <w:p>
            <w:pPr>
              <w:jc w:val="center"/>
            </w:pPr>
          </w:p>
        </w:tc>
        <w:tc>
          <w:tcPr>
            <w:tcW w:w="1475" w:type="dxa"/>
            <w:tcBorders>
              <w:top w:val="single" w:color="auto" w:sz="4" w:space="0"/>
              <w:left w:val="single" w:color="auto" w:sz="4" w:space="0"/>
              <w:bottom w:val="single" w:color="auto" w:sz="4" w:space="0"/>
              <w:right w:val="single" w:color="auto" w:sz="4" w:space="0"/>
            </w:tcBorders>
            <w:vAlign w:val="center"/>
          </w:tcPr>
          <w:p>
            <w:pPr>
              <w:jc w:val="cente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910.50</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910.50</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910.50</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880.50</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30.00</w:t>
            </w: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522" w:type="dxa"/>
            <w:tcBorders>
              <w:top w:val="single" w:color="auto" w:sz="4" w:space="0"/>
              <w:left w:val="single" w:color="auto" w:sz="4" w:space="0"/>
              <w:bottom w:val="single" w:color="auto" w:sz="4" w:space="0"/>
              <w:right w:val="single" w:color="auto" w:sz="4" w:space="0"/>
            </w:tcBorders>
            <w:vAlign w:val="center"/>
          </w:tcPr>
          <w:p>
            <w:pPr>
              <w:jc w:val="center"/>
            </w:pPr>
          </w:p>
        </w:tc>
        <w:tc>
          <w:tcPr>
            <w:tcW w:w="395" w:type="dxa"/>
            <w:tcBorders>
              <w:top w:val="single" w:color="auto" w:sz="4" w:space="0"/>
              <w:left w:val="single" w:color="auto" w:sz="4" w:space="0"/>
              <w:bottom w:val="single" w:color="auto" w:sz="4" w:space="0"/>
              <w:right w:val="single" w:color="auto" w:sz="4" w:space="0"/>
            </w:tcBorders>
            <w:vAlign w:val="center"/>
          </w:tcPr>
          <w:p>
            <w:pPr>
              <w:jc w:val="center"/>
            </w:pPr>
          </w:p>
        </w:tc>
        <w:tc>
          <w:tcPr>
            <w:tcW w:w="802" w:type="dxa"/>
            <w:tcBorders>
              <w:top w:val="single" w:color="auto" w:sz="4" w:space="0"/>
              <w:left w:val="single" w:color="auto" w:sz="4" w:space="0"/>
              <w:bottom w:val="single" w:color="auto" w:sz="4" w:space="0"/>
              <w:right w:val="single" w:color="auto" w:sz="4" w:space="0"/>
            </w:tcBorders>
            <w:vAlign w:val="center"/>
          </w:tcPr>
          <w:p>
            <w:pPr>
              <w:jc w:val="center"/>
            </w:pPr>
          </w:p>
        </w:tc>
        <w:tc>
          <w:tcPr>
            <w:tcW w:w="1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巴中市巴州区应急管理局</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910.50</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910.50</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910.50</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880.50</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30.00</w:t>
            </w:r>
          </w:p>
        </w:tc>
        <w:tc>
          <w:tcPr>
            <w:tcW w:w="587" w:type="dxa"/>
            <w:tcBorders>
              <w:top w:val="single" w:color="auto" w:sz="4" w:space="0"/>
              <w:left w:val="single" w:color="auto" w:sz="4" w:space="0"/>
              <w:bottom w:val="single" w:color="auto" w:sz="4" w:space="0"/>
              <w:right w:val="single" w:color="auto" w:sz="4" w:space="0"/>
            </w:tcBorders>
            <w:vAlign w:val="center"/>
          </w:tcPr>
          <w:p>
            <w:pPr>
              <w:spacing w:before="186" w:line="192" w:lineRule="auto"/>
              <w:ind w:left="217"/>
              <w:jc w:val="center"/>
              <w:rPr>
                <w:rFonts w:cs="宋体" w:asciiTheme="minorEastAsia" w:hAnsiTheme="minorEastAsia" w:eastAsiaTheme="minorEastAsia"/>
                <w:sz w:val="17"/>
                <w:szCs w:val="17"/>
              </w:rPr>
            </w:pPr>
          </w:p>
        </w:tc>
        <w:tc>
          <w:tcPr>
            <w:tcW w:w="851" w:type="dxa"/>
            <w:tcBorders>
              <w:top w:val="single" w:color="auto" w:sz="4" w:space="0"/>
              <w:left w:val="single" w:color="auto" w:sz="4" w:space="0"/>
              <w:bottom w:val="single" w:color="auto" w:sz="4" w:space="0"/>
              <w:right w:val="single" w:color="auto" w:sz="4" w:space="0"/>
            </w:tcBorders>
            <w:vAlign w:val="center"/>
          </w:tcPr>
          <w:p>
            <w:pPr>
              <w:spacing w:before="186" w:line="192" w:lineRule="auto"/>
              <w:ind w:left="218"/>
              <w:jc w:val="center"/>
              <w:rPr>
                <w:rFonts w:cs="宋体" w:asciiTheme="minorEastAsia" w:hAnsiTheme="minorEastAsia" w:eastAsiaTheme="minorEastAsia"/>
                <w:sz w:val="17"/>
                <w:szCs w:val="17"/>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86" w:line="192" w:lineRule="auto"/>
              <w:ind w:left="247"/>
              <w:jc w:val="center"/>
              <w:rPr>
                <w:rFonts w:cs="宋体" w:asciiTheme="minorEastAsia" w:hAnsiTheme="minorEastAsia" w:eastAsiaTheme="minorEastAsia"/>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2" w:type="dxa"/>
            <w:tcBorders>
              <w:top w:val="single" w:color="auto" w:sz="4" w:space="0"/>
              <w:left w:val="single" w:color="auto" w:sz="4" w:space="0"/>
              <w:bottom w:val="single" w:color="auto" w:sz="4" w:space="0"/>
              <w:right w:val="single" w:color="auto" w:sz="4" w:space="0"/>
            </w:tcBorders>
            <w:vAlign w:val="center"/>
          </w:tcPr>
          <w:p>
            <w:pPr>
              <w:jc w:val="center"/>
            </w:pPr>
          </w:p>
        </w:tc>
        <w:tc>
          <w:tcPr>
            <w:tcW w:w="395" w:type="dxa"/>
            <w:tcBorders>
              <w:top w:val="single" w:color="auto" w:sz="4" w:space="0"/>
              <w:left w:val="single" w:color="auto" w:sz="4" w:space="0"/>
              <w:bottom w:val="single" w:color="auto" w:sz="4" w:space="0"/>
              <w:right w:val="single" w:color="auto" w:sz="4" w:space="0"/>
            </w:tcBorders>
            <w:vAlign w:val="center"/>
          </w:tcPr>
          <w:p>
            <w:pPr>
              <w:jc w:val="center"/>
            </w:pPr>
          </w:p>
        </w:tc>
        <w:tc>
          <w:tcPr>
            <w:tcW w:w="802" w:type="dxa"/>
            <w:tcBorders>
              <w:top w:val="single" w:color="auto" w:sz="4" w:space="0"/>
              <w:left w:val="single" w:color="auto" w:sz="4" w:space="0"/>
              <w:bottom w:val="single" w:color="auto" w:sz="4" w:space="0"/>
              <w:right w:val="single" w:color="auto" w:sz="4" w:space="0"/>
            </w:tcBorders>
            <w:vAlign w:val="center"/>
          </w:tcPr>
          <w:p>
            <w:pPr>
              <w:jc w:val="center"/>
            </w:pPr>
          </w:p>
        </w:tc>
        <w:tc>
          <w:tcPr>
            <w:tcW w:w="1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工资福利支出</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723.06</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723.06</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723.06</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723.06</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301</w:t>
            </w:r>
          </w:p>
        </w:tc>
        <w:tc>
          <w:tcPr>
            <w:tcW w:w="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01</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124001</w:t>
            </w:r>
          </w:p>
        </w:tc>
        <w:tc>
          <w:tcPr>
            <w:tcW w:w="1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基本工资</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215.77</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215.77</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215.77</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215.77</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301</w:t>
            </w:r>
          </w:p>
        </w:tc>
        <w:tc>
          <w:tcPr>
            <w:tcW w:w="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02</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124001</w:t>
            </w:r>
          </w:p>
        </w:tc>
        <w:tc>
          <w:tcPr>
            <w:tcW w:w="1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津贴补贴</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127.48</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127.48</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127.48</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127.48</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301</w:t>
            </w:r>
          </w:p>
        </w:tc>
        <w:tc>
          <w:tcPr>
            <w:tcW w:w="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03</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124001</w:t>
            </w:r>
          </w:p>
        </w:tc>
        <w:tc>
          <w:tcPr>
            <w:tcW w:w="1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奖金</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203.97</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203.97</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203.97</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203.97</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301</w:t>
            </w:r>
          </w:p>
        </w:tc>
        <w:tc>
          <w:tcPr>
            <w:tcW w:w="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08</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124001</w:t>
            </w:r>
          </w:p>
        </w:tc>
        <w:tc>
          <w:tcPr>
            <w:tcW w:w="1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机关事业单位基本养老保险缴费</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75.05</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75.05</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75.05</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75.05</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301</w:t>
            </w:r>
          </w:p>
        </w:tc>
        <w:tc>
          <w:tcPr>
            <w:tcW w:w="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10</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124001</w:t>
            </w:r>
          </w:p>
        </w:tc>
        <w:tc>
          <w:tcPr>
            <w:tcW w:w="1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职工基本医</w:t>
            </w:r>
          </w:p>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疗保险缴费</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31.95</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31.95</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31.95</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31.95</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87" w:type="dxa"/>
            <w:tcBorders>
              <w:top w:val="single" w:color="auto" w:sz="4" w:space="0"/>
              <w:left w:val="single" w:color="auto" w:sz="4" w:space="0"/>
              <w:bottom w:val="single" w:color="auto" w:sz="4" w:space="0"/>
              <w:right w:val="single" w:color="auto" w:sz="4" w:space="0"/>
            </w:tcBorders>
            <w:vAlign w:val="center"/>
          </w:tcPr>
          <w:p>
            <w:pPr>
              <w:spacing w:before="187" w:line="193" w:lineRule="auto"/>
              <w:ind w:left="229"/>
              <w:jc w:val="center"/>
              <w:rPr>
                <w:rFonts w:cs="宋体" w:asciiTheme="minorEastAsia" w:hAnsiTheme="minorEastAsia" w:eastAsiaTheme="minorEastAsia"/>
                <w:sz w:val="17"/>
                <w:szCs w:val="17"/>
              </w:rPr>
            </w:pPr>
          </w:p>
        </w:tc>
        <w:tc>
          <w:tcPr>
            <w:tcW w:w="851" w:type="dxa"/>
            <w:tcBorders>
              <w:top w:val="single" w:color="auto" w:sz="4" w:space="0"/>
              <w:left w:val="single" w:color="auto" w:sz="4" w:space="0"/>
              <w:bottom w:val="single" w:color="auto" w:sz="4" w:space="0"/>
              <w:right w:val="single" w:color="auto" w:sz="4" w:space="0"/>
            </w:tcBorders>
            <w:vAlign w:val="center"/>
          </w:tcPr>
          <w:p>
            <w:pPr>
              <w:spacing w:before="187" w:line="193" w:lineRule="auto"/>
              <w:ind w:left="230"/>
              <w:jc w:val="center"/>
              <w:rPr>
                <w:rFonts w:cs="宋体" w:asciiTheme="minorEastAsia" w:hAnsiTheme="minorEastAsia" w:eastAsiaTheme="minorEastAsia"/>
                <w:sz w:val="17"/>
                <w:szCs w:val="17"/>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87" w:line="193" w:lineRule="auto"/>
              <w:ind w:left="259"/>
              <w:jc w:val="center"/>
              <w:rPr>
                <w:rFonts w:cs="宋体" w:asciiTheme="minorEastAsia" w:hAnsiTheme="minorEastAsia" w:eastAsiaTheme="minorEastAsia"/>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301</w:t>
            </w:r>
          </w:p>
        </w:tc>
        <w:tc>
          <w:tcPr>
            <w:tcW w:w="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11</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124001</w:t>
            </w:r>
          </w:p>
        </w:tc>
        <w:tc>
          <w:tcPr>
            <w:tcW w:w="1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公务员医疗</w:t>
            </w:r>
          </w:p>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补助缴费</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5.97</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5.97</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5.97</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5.97</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301</w:t>
            </w:r>
          </w:p>
        </w:tc>
        <w:tc>
          <w:tcPr>
            <w:tcW w:w="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124001</w:t>
            </w:r>
          </w:p>
        </w:tc>
        <w:tc>
          <w:tcPr>
            <w:tcW w:w="1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其他社会</w:t>
            </w:r>
          </w:p>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保障缴费</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1.95</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1.95</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1.95</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1.95</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301</w:t>
            </w:r>
          </w:p>
        </w:tc>
        <w:tc>
          <w:tcPr>
            <w:tcW w:w="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13</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124001</w:t>
            </w:r>
          </w:p>
        </w:tc>
        <w:tc>
          <w:tcPr>
            <w:tcW w:w="1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住房公积金</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60.92</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60.92</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60.92</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60.92</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3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商品和服务</w:t>
            </w:r>
          </w:p>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支出</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176.04</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176.04</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176.04</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146.04</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eastAsiaTheme="minorEastAsia"/>
                <w:sz w:val="17"/>
                <w:szCs w:val="17"/>
              </w:rPr>
            </w:pPr>
            <w:r>
              <w:rPr>
                <w:rFonts w:hint="eastAsia" w:ascii="宋体" w:hAnsi="宋体" w:eastAsia="宋体" w:cs="宋体"/>
                <w:i w:val="0"/>
                <w:iCs w:val="0"/>
                <w:snapToGrid w:val="0"/>
                <w:color w:val="000000"/>
                <w:kern w:val="0"/>
                <w:sz w:val="22"/>
                <w:szCs w:val="22"/>
                <w:u w:val="none"/>
                <w:lang w:val="en-US" w:eastAsia="zh-CN" w:bidi="ar"/>
              </w:rPr>
              <w:t>30.00</w:t>
            </w:r>
          </w:p>
        </w:tc>
        <w:tc>
          <w:tcPr>
            <w:tcW w:w="587" w:type="dxa"/>
            <w:tcBorders>
              <w:top w:val="single" w:color="auto" w:sz="4" w:space="0"/>
              <w:left w:val="single" w:color="auto" w:sz="4" w:space="0"/>
              <w:bottom w:val="single" w:color="auto" w:sz="4" w:space="0"/>
              <w:right w:val="single" w:color="auto" w:sz="4" w:space="0"/>
            </w:tcBorders>
            <w:vAlign w:val="center"/>
          </w:tcPr>
          <w:p>
            <w:pPr>
              <w:spacing w:before="185" w:line="193" w:lineRule="auto"/>
              <w:ind w:left="229"/>
              <w:jc w:val="center"/>
              <w:rPr>
                <w:rFonts w:cs="宋体" w:asciiTheme="minorEastAsia" w:hAnsiTheme="minorEastAsia" w:eastAsiaTheme="minorEastAsia"/>
                <w:sz w:val="17"/>
                <w:szCs w:val="17"/>
              </w:rPr>
            </w:pPr>
          </w:p>
        </w:tc>
        <w:tc>
          <w:tcPr>
            <w:tcW w:w="851" w:type="dxa"/>
            <w:tcBorders>
              <w:top w:val="single" w:color="auto" w:sz="4" w:space="0"/>
              <w:left w:val="single" w:color="auto" w:sz="4" w:space="0"/>
              <w:bottom w:val="single" w:color="auto" w:sz="4" w:space="0"/>
              <w:right w:val="single" w:color="auto" w:sz="4" w:space="0"/>
            </w:tcBorders>
            <w:vAlign w:val="center"/>
          </w:tcPr>
          <w:p>
            <w:pPr>
              <w:spacing w:before="185" w:line="193" w:lineRule="auto"/>
              <w:ind w:left="230"/>
              <w:jc w:val="center"/>
              <w:rPr>
                <w:rFonts w:cs="宋体" w:asciiTheme="minorEastAsia" w:hAnsiTheme="minorEastAsia" w:eastAsiaTheme="minorEastAsia"/>
                <w:sz w:val="17"/>
                <w:szCs w:val="17"/>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85" w:line="193" w:lineRule="auto"/>
              <w:ind w:left="259"/>
              <w:jc w:val="center"/>
              <w:rPr>
                <w:rFonts w:cs="宋体" w:asciiTheme="minorEastAsia" w:hAnsiTheme="minorEastAsia" w:eastAsiaTheme="minorEastAsia"/>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302</w:t>
            </w:r>
          </w:p>
        </w:tc>
        <w:tc>
          <w:tcPr>
            <w:tcW w:w="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01</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124001</w:t>
            </w:r>
          </w:p>
        </w:tc>
        <w:tc>
          <w:tcPr>
            <w:tcW w:w="1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办公费</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61.00</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61.00</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61.00</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31.00</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30.00</w:t>
            </w: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302</w:t>
            </w:r>
          </w:p>
        </w:tc>
        <w:tc>
          <w:tcPr>
            <w:tcW w:w="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02</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124001</w:t>
            </w:r>
          </w:p>
        </w:tc>
        <w:tc>
          <w:tcPr>
            <w:tcW w:w="1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印刷费</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8.00</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8.00</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8.00</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8.00</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302</w:t>
            </w:r>
          </w:p>
        </w:tc>
        <w:tc>
          <w:tcPr>
            <w:tcW w:w="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05</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124001</w:t>
            </w:r>
          </w:p>
        </w:tc>
        <w:tc>
          <w:tcPr>
            <w:tcW w:w="1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水费</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1.50</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1.50</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1.50</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1.50</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17"/>
                <w:szCs w:val="17"/>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302</w:t>
            </w:r>
          </w:p>
        </w:tc>
        <w:tc>
          <w:tcPr>
            <w:tcW w:w="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06</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124001</w:t>
            </w:r>
          </w:p>
        </w:tc>
        <w:tc>
          <w:tcPr>
            <w:tcW w:w="1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电费</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4.00</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4.00</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4.00</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4.00</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17"/>
                <w:szCs w:val="17"/>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302</w:t>
            </w:r>
          </w:p>
        </w:tc>
        <w:tc>
          <w:tcPr>
            <w:tcW w:w="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07</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124001</w:t>
            </w:r>
          </w:p>
        </w:tc>
        <w:tc>
          <w:tcPr>
            <w:tcW w:w="1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邮电费</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10.00</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10.00</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10.00</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10.00</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17"/>
                <w:szCs w:val="17"/>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302</w:t>
            </w:r>
          </w:p>
        </w:tc>
        <w:tc>
          <w:tcPr>
            <w:tcW w:w="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11</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124001</w:t>
            </w:r>
          </w:p>
        </w:tc>
        <w:tc>
          <w:tcPr>
            <w:tcW w:w="1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差旅费</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34.00</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34.00</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34.00</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34.00</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17"/>
                <w:szCs w:val="17"/>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302</w:t>
            </w:r>
          </w:p>
        </w:tc>
        <w:tc>
          <w:tcPr>
            <w:tcW w:w="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17</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124001</w:t>
            </w:r>
          </w:p>
        </w:tc>
        <w:tc>
          <w:tcPr>
            <w:tcW w:w="1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公务接待费</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1.50</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1.50</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1.50</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1.50</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302</w:t>
            </w:r>
          </w:p>
        </w:tc>
        <w:tc>
          <w:tcPr>
            <w:tcW w:w="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26</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124001</w:t>
            </w:r>
          </w:p>
        </w:tc>
        <w:tc>
          <w:tcPr>
            <w:tcW w:w="1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rPr>
            </w:pPr>
            <w:r>
              <w:rPr>
                <w:rFonts w:hint="eastAsia" w:ascii="宋体" w:hAnsi="宋体" w:eastAsia="宋体" w:cs="宋体"/>
                <w:i w:val="0"/>
                <w:iCs w:val="0"/>
                <w:snapToGrid w:val="0"/>
                <w:color w:val="000000"/>
                <w:kern w:val="0"/>
                <w:sz w:val="22"/>
                <w:szCs w:val="22"/>
                <w:u w:val="none"/>
                <w:lang w:val="en-US" w:eastAsia="zh-CN" w:bidi="ar"/>
              </w:rPr>
              <w:t>劳务费</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8.00</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8.00</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8.00</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8.00</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302</w:t>
            </w:r>
          </w:p>
        </w:tc>
        <w:tc>
          <w:tcPr>
            <w:tcW w:w="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28</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124001</w:t>
            </w:r>
          </w:p>
        </w:tc>
        <w:tc>
          <w:tcPr>
            <w:tcW w:w="1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rPr>
            </w:pPr>
            <w:r>
              <w:rPr>
                <w:rFonts w:hint="eastAsia" w:ascii="宋体" w:hAnsi="宋体" w:eastAsia="宋体" w:cs="宋体"/>
                <w:i w:val="0"/>
                <w:iCs w:val="0"/>
                <w:snapToGrid w:val="0"/>
                <w:color w:val="000000"/>
                <w:kern w:val="0"/>
                <w:sz w:val="22"/>
                <w:szCs w:val="22"/>
                <w:u w:val="none"/>
                <w:lang w:val="en-US" w:eastAsia="zh-CN" w:bidi="ar"/>
              </w:rPr>
              <w:t>工会经费</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6.30</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6.30</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6.30</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6.30</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bl>
    <w:p>
      <w:pPr>
        <w:jc w:val="center"/>
        <w:rPr>
          <w:rFonts w:hint="eastAsia" w:eastAsia="宋体"/>
          <w:lang w:eastAsia="zh-CN"/>
        </w:rPr>
      </w:pPr>
      <w:r>
        <w:rPr>
          <w:rFonts w:hint="eastAsia" w:eastAsia="宋体"/>
          <w:lang w:val="en-US" w:eastAsia="zh-CN"/>
        </w:rPr>
        <w:t xml:space="preserve">                                                                                                                                       </w:t>
      </w:r>
      <w:r>
        <w:rPr>
          <w:rFonts w:hint="eastAsia" w:eastAsia="宋体"/>
          <w:lang w:eastAsia="zh-CN"/>
        </w:rPr>
        <w:t>续</w:t>
      </w:r>
      <w:r>
        <w:rPr>
          <w:rFonts w:ascii="宋体" w:hAnsi="宋体" w:eastAsia="宋体" w:cs="宋体"/>
          <w:spacing w:val="-8"/>
          <w:sz w:val="22"/>
          <w:szCs w:val="22"/>
        </w:rPr>
        <w:t>部</w:t>
      </w:r>
      <w:r>
        <w:rPr>
          <w:rFonts w:ascii="宋体" w:hAnsi="宋体" w:eastAsia="宋体" w:cs="宋体"/>
          <w:spacing w:val="-6"/>
          <w:sz w:val="22"/>
          <w:szCs w:val="22"/>
        </w:rPr>
        <w:t>门</w:t>
      </w:r>
      <w:r>
        <w:rPr>
          <w:rFonts w:ascii="宋体" w:hAnsi="宋体" w:eastAsia="宋体" w:cs="宋体"/>
          <w:spacing w:val="-4"/>
          <w:sz w:val="22"/>
          <w:szCs w:val="22"/>
        </w:rPr>
        <w:t>公开表 2-1</w:t>
      </w:r>
    </w:p>
    <w:tbl>
      <w:tblPr>
        <w:tblStyle w:val="10"/>
        <w:tblW w:w="10096"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522"/>
        <w:gridCol w:w="802"/>
        <w:gridCol w:w="1475"/>
        <w:gridCol w:w="850"/>
        <w:gridCol w:w="840"/>
        <w:gridCol w:w="855"/>
        <w:gridCol w:w="825"/>
        <w:gridCol w:w="930"/>
        <w:gridCol w:w="587"/>
        <w:gridCol w:w="851"/>
        <w:gridCol w:w="567"/>
        <w:gridCol w:w="992"/>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302</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124001</w:t>
            </w:r>
          </w:p>
        </w:tc>
        <w:tc>
          <w:tcPr>
            <w:tcW w:w="1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rPr>
            </w:pPr>
            <w:r>
              <w:rPr>
                <w:rFonts w:hint="eastAsia" w:ascii="宋体" w:hAnsi="宋体" w:eastAsia="宋体" w:cs="宋体"/>
                <w:i w:val="0"/>
                <w:iCs w:val="0"/>
                <w:snapToGrid w:val="0"/>
                <w:color w:val="000000"/>
                <w:kern w:val="0"/>
                <w:sz w:val="22"/>
                <w:szCs w:val="22"/>
                <w:u w:val="none"/>
                <w:lang w:val="en-US" w:eastAsia="zh-CN" w:bidi="ar"/>
              </w:rPr>
              <w:t>公务用车运行维护费</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1.50</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1.50</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1.50</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1.50</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302</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124001</w:t>
            </w:r>
          </w:p>
        </w:tc>
        <w:tc>
          <w:tcPr>
            <w:tcW w:w="1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rPr>
            </w:pPr>
            <w:r>
              <w:rPr>
                <w:rFonts w:hint="eastAsia" w:ascii="宋体" w:hAnsi="宋体" w:eastAsia="宋体" w:cs="宋体"/>
                <w:i w:val="0"/>
                <w:iCs w:val="0"/>
                <w:snapToGrid w:val="0"/>
                <w:color w:val="000000"/>
                <w:kern w:val="0"/>
                <w:sz w:val="22"/>
                <w:szCs w:val="22"/>
                <w:u w:val="none"/>
                <w:lang w:val="en-US" w:eastAsia="zh-CN" w:bidi="ar"/>
              </w:rPr>
              <w:t>其他交通费用</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25.66</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25.66</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25.66</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25.66</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302</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124001</w:t>
            </w:r>
          </w:p>
        </w:tc>
        <w:tc>
          <w:tcPr>
            <w:tcW w:w="1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rPr>
            </w:pPr>
            <w:r>
              <w:rPr>
                <w:rFonts w:hint="eastAsia" w:ascii="宋体" w:hAnsi="宋体" w:eastAsia="宋体" w:cs="宋体"/>
                <w:i w:val="0"/>
                <w:iCs w:val="0"/>
                <w:snapToGrid w:val="0"/>
                <w:color w:val="000000"/>
                <w:kern w:val="0"/>
                <w:sz w:val="22"/>
                <w:szCs w:val="22"/>
                <w:u w:val="none"/>
                <w:lang w:val="en-US" w:eastAsia="zh-CN" w:bidi="ar"/>
              </w:rPr>
              <w:t>其他商品和服务支出</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14.58</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14.58</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14.58</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14.58</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rPr>
            </w:pPr>
            <w:r>
              <w:rPr>
                <w:rFonts w:hint="eastAsia" w:ascii="宋体" w:hAnsi="宋体" w:eastAsia="宋体" w:cs="宋体"/>
                <w:i w:val="0"/>
                <w:iCs w:val="0"/>
                <w:snapToGrid w:val="0"/>
                <w:color w:val="000000"/>
                <w:kern w:val="0"/>
                <w:sz w:val="22"/>
                <w:szCs w:val="22"/>
                <w:u w:val="none"/>
                <w:lang w:val="en-US" w:eastAsia="zh-CN" w:bidi="ar"/>
              </w:rPr>
              <w:t>对个人和家庭的补助</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11.41</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11.41</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11.41</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11.41</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303</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124001</w:t>
            </w:r>
          </w:p>
        </w:tc>
        <w:tc>
          <w:tcPr>
            <w:tcW w:w="1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rPr>
            </w:pPr>
            <w:r>
              <w:rPr>
                <w:rFonts w:hint="eastAsia" w:ascii="宋体" w:hAnsi="宋体" w:eastAsia="宋体" w:cs="宋体"/>
                <w:i w:val="0"/>
                <w:iCs w:val="0"/>
                <w:snapToGrid w:val="0"/>
                <w:color w:val="000000"/>
                <w:kern w:val="0"/>
                <w:sz w:val="22"/>
                <w:szCs w:val="22"/>
                <w:u w:val="none"/>
                <w:lang w:val="en-US" w:eastAsia="zh-CN" w:bidi="ar"/>
              </w:rPr>
              <w:t>生活补助</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11.16</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11.16</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11.16</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11.16</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303</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124001</w:t>
            </w:r>
          </w:p>
        </w:tc>
        <w:tc>
          <w:tcPr>
            <w:tcW w:w="14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rPr>
            </w:pPr>
            <w:r>
              <w:rPr>
                <w:rFonts w:hint="eastAsia" w:ascii="宋体" w:hAnsi="宋体" w:eastAsia="宋体" w:cs="宋体"/>
                <w:i w:val="0"/>
                <w:iCs w:val="0"/>
                <w:snapToGrid w:val="0"/>
                <w:color w:val="000000"/>
                <w:kern w:val="0"/>
                <w:sz w:val="22"/>
                <w:szCs w:val="22"/>
                <w:u w:val="none"/>
                <w:lang w:val="en-US" w:eastAsia="zh-CN" w:bidi="ar"/>
              </w:rPr>
              <w:t>其他对个人和家庭的补助</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0.25</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0.25</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0.25</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0.25</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4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4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4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52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4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bl>
    <w:p>
      <w:pPr>
        <w:sectPr>
          <w:footerReference r:id="rId11" w:type="default"/>
          <w:pgSz w:w="11906" w:h="16839"/>
          <w:pgMar w:top="720" w:right="689" w:bottom="855" w:left="700" w:header="0" w:footer="575" w:gutter="0"/>
          <w:cols w:space="720" w:num="1"/>
        </w:sectPr>
      </w:pPr>
    </w:p>
    <w:p>
      <w:pPr>
        <w:spacing w:line="91" w:lineRule="auto"/>
        <w:rPr>
          <w:sz w:val="2"/>
        </w:rPr>
      </w:pPr>
    </w:p>
    <w:tbl>
      <w:tblPr>
        <w:tblStyle w:val="10"/>
        <w:tblW w:w="8598"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393"/>
        <w:gridCol w:w="360"/>
        <w:gridCol w:w="405"/>
        <w:gridCol w:w="828"/>
        <w:gridCol w:w="2170"/>
        <w:gridCol w:w="1529"/>
        <w:gridCol w:w="492"/>
        <w:gridCol w:w="947"/>
        <w:gridCol w:w="1474"/>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51" w:hRule="atLeast"/>
        </w:trPr>
        <w:tc>
          <w:tcPr>
            <w:tcW w:w="1158" w:type="dxa"/>
            <w:gridSpan w:val="3"/>
            <w:tcBorders>
              <w:top w:val="single" w:color="FFFFFF" w:sz="2" w:space="0"/>
              <w:left w:val="single" w:color="FFFFFF" w:sz="2" w:space="0"/>
              <w:bottom w:val="nil"/>
              <w:right w:val="single" w:color="FFFFFF" w:sz="2" w:space="0"/>
            </w:tcBorders>
          </w:tcPr>
          <w:p/>
        </w:tc>
        <w:tc>
          <w:tcPr>
            <w:tcW w:w="2998" w:type="dxa"/>
            <w:gridSpan w:val="2"/>
            <w:tcBorders>
              <w:top w:val="nil"/>
              <w:left w:val="single" w:color="FFFFFF" w:sz="2" w:space="0"/>
              <w:bottom w:val="nil"/>
              <w:right w:val="single" w:color="FFFFFF" w:sz="2" w:space="0"/>
            </w:tcBorders>
          </w:tcPr>
          <w:p/>
        </w:tc>
        <w:tc>
          <w:tcPr>
            <w:tcW w:w="4442" w:type="dxa"/>
            <w:gridSpan w:val="4"/>
            <w:tcBorders>
              <w:top w:val="single" w:color="FFFFFF" w:sz="2" w:space="0"/>
              <w:left w:val="single" w:color="FFFFFF" w:sz="2" w:space="0"/>
              <w:bottom w:val="nil"/>
              <w:right w:val="single" w:color="FFFFFF" w:sz="2" w:space="0"/>
            </w:tcBorders>
          </w:tcPr>
          <w:p>
            <w:pPr>
              <w:spacing w:before="72" w:line="221" w:lineRule="auto"/>
              <w:ind w:right="88"/>
              <w:jc w:val="right"/>
              <w:rPr>
                <w:rFonts w:ascii="宋体" w:hAnsi="宋体" w:eastAsia="宋体" w:cs="宋体"/>
                <w:sz w:val="22"/>
                <w:szCs w:val="22"/>
              </w:rPr>
            </w:pPr>
            <w:r>
              <w:rPr>
                <w:rFonts w:ascii="宋体" w:hAnsi="宋体" w:eastAsia="宋体" w:cs="宋体"/>
                <w:spacing w:val="-12"/>
                <w:sz w:val="22"/>
                <w:szCs w:val="22"/>
              </w:rPr>
              <w:t>部</w:t>
            </w:r>
            <w:r>
              <w:rPr>
                <w:rFonts w:ascii="宋体" w:hAnsi="宋体" w:eastAsia="宋体" w:cs="宋体"/>
                <w:spacing w:val="-7"/>
                <w:sz w:val="22"/>
                <w:szCs w:val="22"/>
              </w:rPr>
              <w:t>门公开表 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8598" w:type="dxa"/>
            <w:gridSpan w:val="9"/>
            <w:tcBorders>
              <w:top w:val="nil"/>
              <w:left w:val="nil"/>
              <w:bottom w:val="nil"/>
              <w:right w:val="nil"/>
            </w:tcBorders>
          </w:tcPr>
          <w:p>
            <w:pPr>
              <w:spacing w:before="169" w:line="474" w:lineRule="exact"/>
              <w:ind w:left="2547"/>
              <w:rPr>
                <w:rFonts w:ascii="宋体" w:hAnsi="宋体" w:eastAsia="宋体" w:cs="宋体"/>
                <w:sz w:val="31"/>
                <w:szCs w:val="31"/>
              </w:rPr>
            </w:pPr>
            <w:r>
              <w:rPr>
                <w:rFonts w:ascii="宋体" w:hAnsi="宋体" w:eastAsia="宋体" w:cs="宋体"/>
                <w:spacing w:val="14"/>
                <w:position w:val="1"/>
                <w:sz w:val="31"/>
                <w:szCs w:val="31"/>
                <w14:textOutline w14:w="5791" w14:cap="sq" w14:cmpd="sng" w14:algn="ctr">
                  <w14:solidFill>
                    <w14:srgbClr w14:val="000000"/>
                  </w14:solidFill>
                  <w14:prstDash w14:val="solid"/>
                  <w14:bevel/>
                </w14:textOutline>
              </w:rPr>
              <w:t>一</w:t>
            </w:r>
            <w:r>
              <w:rPr>
                <w:rFonts w:ascii="宋体" w:hAnsi="宋体" w:eastAsia="宋体" w:cs="宋体"/>
                <w:spacing w:val="9"/>
                <w:position w:val="1"/>
                <w:sz w:val="31"/>
                <w:szCs w:val="31"/>
                <w14:textOutline w14:w="5791" w14:cap="sq" w14:cmpd="sng" w14:algn="ctr">
                  <w14:solidFill>
                    <w14:srgbClr w14:val="000000"/>
                  </w14:solidFill>
                  <w14:prstDash w14:val="solid"/>
                  <w14:bevel/>
                </w14:textOutline>
              </w:rPr>
              <w:t>般公共预算支出预算表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4156" w:type="dxa"/>
            <w:gridSpan w:val="5"/>
            <w:tcBorders>
              <w:top w:val="nil"/>
              <w:left w:val="nil"/>
              <w:bottom w:val="single" w:color="auto" w:sz="4" w:space="0"/>
              <w:right w:val="nil"/>
            </w:tcBorders>
          </w:tcPr>
          <w:p>
            <w:pPr>
              <w:spacing w:before="102" w:line="221" w:lineRule="auto"/>
              <w:ind w:left="26"/>
              <w:rPr>
                <w:rFonts w:ascii="宋体" w:hAnsi="宋体" w:eastAsia="宋体" w:cs="宋体"/>
                <w:sz w:val="22"/>
                <w:szCs w:val="22"/>
              </w:rPr>
            </w:pPr>
            <w:r>
              <w:rPr>
                <w:rFonts w:ascii="宋体" w:hAnsi="宋体" w:eastAsia="宋体" w:cs="宋体"/>
                <w:color w:val="000000" w:themeColor="text1"/>
                <w:spacing w:val="-2"/>
                <w:sz w:val="22"/>
                <w:szCs w:val="22"/>
                <w14:textFill>
                  <w14:solidFill>
                    <w14:schemeClr w14:val="tx1"/>
                  </w14:solidFill>
                </w14:textFill>
              </w:rPr>
              <w:t>部</w:t>
            </w:r>
            <w:r>
              <w:rPr>
                <w:rFonts w:ascii="宋体" w:hAnsi="宋体" w:eastAsia="宋体" w:cs="宋体"/>
                <w:color w:val="000000" w:themeColor="text1"/>
                <w:spacing w:val="-1"/>
                <w:sz w:val="22"/>
                <w:szCs w:val="22"/>
                <w14:textFill>
                  <w14:solidFill>
                    <w14:schemeClr w14:val="tx1"/>
                  </w14:solidFill>
                </w14:textFill>
              </w:rPr>
              <w:t>门：124-</w:t>
            </w:r>
            <w:r>
              <w:rPr>
                <w:rFonts w:hint="eastAsia" w:ascii="宋体" w:hAnsi="宋体" w:eastAsia="宋体" w:cs="宋体"/>
                <w:color w:val="000000" w:themeColor="text1"/>
                <w:spacing w:val="-1"/>
                <w:sz w:val="22"/>
                <w:szCs w:val="22"/>
                <w14:textFill>
                  <w14:solidFill>
                    <w14:schemeClr w14:val="tx1"/>
                  </w14:solidFill>
                </w14:textFill>
              </w:rPr>
              <w:t>应急管理局本级</w:t>
            </w:r>
          </w:p>
        </w:tc>
        <w:tc>
          <w:tcPr>
            <w:tcW w:w="1529" w:type="dxa"/>
            <w:tcBorders>
              <w:top w:val="nil"/>
              <w:left w:val="nil"/>
              <w:bottom w:val="single" w:color="auto" w:sz="4" w:space="0"/>
              <w:right w:val="nil"/>
            </w:tcBorders>
          </w:tcPr>
          <w:p/>
        </w:tc>
        <w:tc>
          <w:tcPr>
            <w:tcW w:w="1439" w:type="dxa"/>
            <w:gridSpan w:val="2"/>
            <w:tcBorders>
              <w:top w:val="nil"/>
              <w:left w:val="nil"/>
              <w:bottom w:val="single" w:color="auto" w:sz="4" w:space="0"/>
              <w:right w:val="nil"/>
            </w:tcBorders>
          </w:tcPr>
          <w:p/>
        </w:tc>
        <w:tc>
          <w:tcPr>
            <w:tcW w:w="1474" w:type="dxa"/>
            <w:tcBorders>
              <w:top w:val="nil"/>
              <w:left w:val="nil"/>
              <w:bottom w:val="single" w:color="auto" w:sz="4" w:space="0"/>
              <w:right w:val="nil"/>
            </w:tcBorders>
          </w:tcPr>
          <w:p>
            <w:pPr>
              <w:spacing w:before="102" w:line="221" w:lineRule="auto"/>
              <w:ind w:left="24"/>
              <w:rPr>
                <w:rFonts w:ascii="宋体" w:hAnsi="宋体" w:eastAsia="宋体" w:cs="宋体"/>
                <w:sz w:val="22"/>
                <w:szCs w:val="22"/>
              </w:rPr>
            </w:pPr>
            <w:r>
              <w:rPr>
                <w:rFonts w:ascii="宋体" w:hAnsi="宋体" w:eastAsia="宋体" w:cs="宋体"/>
                <w:spacing w:val="-18"/>
                <w:sz w:val="22"/>
                <w:szCs w:val="22"/>
              </w:rPr>
              <w:t>金</w:t>
            </w:r>
            <w:r>
              <w:rPr>
                <w:rFonts w:ascii="宋体" w:hAnsi="宋体" w:eastAsia="宋体" w:cs="宋体"/>
                <w:spacing w:val="-15"/>
                <w:sz w:val="22"/>
                <w:szCs w:val="22"/>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156"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1649"/>
              <w:rPr>
                <w:rFonts w:ascii="宋体" w:hAnsi="宋体" w:eastAsia="宋体" w:cs="宋体"/>
                <w:sz w:val="22"/>
                <w:szCs w:val="22"/>
              </w:rPr>
            </w:pPr>
            <w:r>
              <w:rPr>
                <w:rFonts w:ascii="宋体" w:hAnsi="宋体" w:eastAsia="宋体" w:cs="宋体"/>
                <w:spacing w:val="7"/>
                <w:sz w:val="22"/>
                <w:szCs w:val="22"/>
                <w14:textOutline w14:w="4013" w14:cap="sq" w14:cmpd="sng" w14:algn="ctr">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algn="ctr">
                  <w14:solidFill>
                    <w14:srgbClr w14:val="000000"/>
                  </w14:solidFill>
                  <w14:prstDash w14:val="solid"/>
                  <w14:bevel/>
                </w14:textOutline>
              </w:rPr>
              <w:t>目</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436" w:lineRule="auto"/>
            </w:pPr>
          </w:p>
          <w:p>
            <w:pPr>
              <w:spacing w:before="71" w:line="222" w:lineRule="auto"/>
              <w:ind w:left="553"/>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合计</w:t>
            </w:r>
          </w:p>
        </w:tc>
        <w:tc>
          <w:tcPr>
            <w:tcW w:w="1439" w:type="dxa"/>
            <w:gridSpan w:val="2"/>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line="281" w:lineRule="auto"/>
              <w:jc w:val="center"/>
            </w:pPr>
          </w:p>
          <w:p>
            <w:pPr>
              <w:spacing w:before="71" w:line="276" w:lineRule="auto"/>
              <w:ind w:left="388" w:leftChars="83" w:right="50" w:hanging="214" w:hangingChars="100"/>
              <w:rPr>
                <w:rFonts w:ascii="宋体" w:hAnsi="宋体" w:eastAsia="宋体" w:cs="宋体"/>
                <w:sz w:val="22"/>
                <w:szCs w:val="22"/>
              </w:rPr>
            </w:pPr>
            <w:r>
              <w:rPr>
                <w:rFonts w:ascii="宋体" w:hAnsi="宋体" w:eastAsia="宋体" w:cs="宋体"/>
                <w:spacing w:val="-3"/>
                <w:sz w:val="22"/>
                <w:szCs w:val="22"/>
                <w14:textOutline w14:w="4013" w14:cap="sq" w14:cmpd="sng" w14:algn="ctr">
                  <w14:solidFill>
                    <w14:srgbClr w14:val="000000"/>
                  </w14:solidFill>
                  <w14:prstDash w14:val="solid"/>
                  <w14:bevel/>
                </w14:textOutline>
              </w:rPr>
              <w:t>当年财政拨款</w:t>
            </w:r>
            <w:r>
              <w:rPr>
                <w:rFonts w:ascii="宋体" w:hAnsi="宋体" w:eastAsia="宋体" w:cs="宋体"/>
                <w:spacing w:val="-7"/>
                <w:sz w:val="22"/>
                <w:szCs w:val="22"/>
                <w14:textOutline w14:w="4013" w14:cap="sq" w14:cmpd="sng" w14:algn="ctr">
                  <w14:solidFill>
                    <w14:srgbClr w14:val="000000"/>
                  </w14:solidFill>
                  <w14:prstDash w14:val="solid"/>
                  <w14:bevel/>
                </w14:textOutline>
              </w:rPr>
              <w:t>安</w:t>
            </w:r>
            <w:r>
              <w:rPr>
                <w:rFonts w:ascii="宋体" w:hAnsi="宋体" w:eastAsia="宋体" w:cs="宋体"/>
                <w:spacing w:val="-5"/>
                <w:sz w:val="22"/>
                <w:szCs w:val="22"/>
                <w14:textOutline w14:w="4013" w14:cap="sq" w14:cmpd="sng" w14:algn="ctr">
                  <w14:solidFill>
                    <w14:srgbClr w14:val="000000"/>
                  </w14:solidFill>
                  <w14:prstDash w14:val="solid"/>
                  <w14:bevel/>
                </w14:textOutline>
              </w:rPr>
              <w:t>排</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435" w:lineRule="auto"/>
            </w:pPr>
          </w:p>
          <w:p>
            <w:pPr>
              <w:spacing w:before="72" w:line="221" w:lineRule="auto"/>
              <w:ind w:left="84"/>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上年结转安排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78" w:hRule="atLeast"/>
        </w:trPr>
        <w:tc>
          <w:tcPr>
            <w:tcW w:w="1158"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86" w:line="220" w:lineRule="auto"/>
              <w:ind w:left="145"/>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科目</w:t>
            </w:r>
            <w:r>
              <w:rPr>
                <w:rFonts w:ascii="宋体" w:hAnsi="宋体" w:eastAsia="宋体" w:cs="宋体"/>
                <w:spacing w:val="-1"/>
                <w:sz w:val="22"/>
                <w:szCs w:val="22"/>
                <w14:textOutline w14:w="4013" w14:cap="sq" w14:cmpd="sng" w14:algn="ctr">
                  <w14:solidFill>
                    <w14:srgbClr w14:val="000000"/>
                  </w14:solidFill>
                  <w14:prstDash w14:val="solid"/>
                  <w14:bevel/>
                </w14:textOutline>
              </w:rPr>
              <w:t>编码</w:t>
            </w:r>
          </w:p>
        </w:tc>
        <w:tc>
          <w:tcPr>
            <w:tcW w:w="828"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98" w:line="259" w:lineRule="auto"/>
              <w:ind w:left="289" w:right="64" w:hanging="218"/>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单</w:t>
            </w:r>
            <w:r>
              <w:rPr>
                <w:rFonts w:ascii="宋体" w:hAnsi="宋体" w:eastAsia="宋体" w:cs="宋体"/>
                <w:spacing w:val="-2"/>
                <w:sz w:val="22"/>
                <w:szCs w:val="22"/>
                <w14:textOutline w14:w="4013" w14:cap="sq" w14:cmpd="sng" w14:algn="ctr">
                  <w14:solidFill>
                    <w14:srgbClr w14:val="000000"/>
                  </w14:solidFill>
                  <w14:prstDash w14:val="solid"/>
                  <w14:bevel/>
                </w14:textOutline>
              </w:rPr>
              <w:t>位代</w:t>
            </w:r>
            <w:r>
              <w:rPr>
                <w:rFonts w:ascii="宋体" w:hAnsi="宋体" w:eastAsia="宋体" w:cs="宋体"/>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码</w:t>
            </w:r>
          </w:p>
        </w:tc>
        <w:tc>
          <w:tcPr>
            <w:tcW w:w="217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54" w:line="220" w:lineRule="auto"/>
              <w:ind w:left="228"/>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(科目)</w:t>
            </w:r>
          </w:p>
        </w:tc>
        <w:tc>
          <w:tcPr>
            <w:tcW w:w="1529" w:type="dxa"/>
            <w:vMerge w:val="continue"/>
            <w:tcBorders>
              <w:top w:val="single" w:color="auto" w:sz="4" w:space="0"/>
              <w:left w:val="single" w:color="auto" w:sz="4" w:space="0"/>
              <w:bottom w:val="single" w:color="auto" w:sz="4" w:space="0"/>
              <w:right w:val="single" w:color="auto" w:sz="4" w:space="0"/>
            </w:tcBorders>
          </w:tcPr>
          <w:p/>
        </w:tc>
        <w:tc>
          <w:tcPr>
            <w:tcW w:w="1439" w:type="dxa"/>
            <w:gridSpan w:val="2"/>
            <w:vMerge w:val="continue"/>
            <w:tcBorders>
              <w:top w:val="single" w:color="auto" w:sz="4" w:space="0"/>
              <w:left w:val="single" w:color="auto" w:sz="4" w:space="0"/>
              <w:bottom w:val="single" w:color="auto" w:sz="4" w:space="0"/>
              <w:right w:val="single" w:color="auto" w:sz="4" w:space="0"/>
            </w:tcBorders>
          </w:tcPr>
          <w:p/>
        </w:tc>
        <w:tc>
          <w:tcPr>
            <w:tcW w:w="1474" w:type="dxa"/>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33" w:hRule="atLeast"/>
        </w:trPr>
        <w:tc>
          <w:tcPr>
            <w:tcW w:w="393" w:type="dxa"/>
            <w:tcBorders>
              <w:top w:val="single" w:color="auto" w:sz="4" w:space="0"/>
              <w:left w:val="single" w:color="auto" w:sz="4" w:space="0"/>
              <w:bottom w:val="single" w:color="auto" w:sz="4" w:space="0"/>
              <w:right w:val="single" w:color="auto" w:sz="4" w:space="0"/>
            </w:tcBorders>
            <w:shd w:val="clear" w:color="auto" w:fill="EFF2F7"/>
          </w:tcPr>
          <w:p>
            <w:pPr>
              <w:spacing w:before="62" w:line="221" w:lineRule="auto"/>
              <w:ind w:left="93"/>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类</w:t>
            </w:r>
          </w:p>
        </w:tc>
        <w:tc>
          <w:tcPr>
            <w:tcW w:w="360" w:type="dxa"/>
            <w:tcBorders>
              <w:top w:val="single" w:color="auto" w:sz="4" w:space="0"/>
              <w:left w:val="single" w:color="auto" w:sz="4" w:space="0"/>
              <w:bottom w:val="single" w:color="auto" w:sz="4" w:space="0"/>
              <w:right w:val="single" w:color="auto" w:sz="4" w:space="0"/>
            </w:tcBorders>
            <w:shd w:val="clear" w:color="auto" w:fill="EFF2F7"/>
          </w:tcPr>
          <w:p>
            <w:pPr>
              <w:spacing w:before="63" w:line="222" w:lineRule="auto"/>
              <w:ind w:left="75"/>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款</w:t>
            </w:r>
          </w:p>
        </w:tc>
        <w:tc>
          <w:tcPr>
            <w:tcW w:w="405" w:type="dxa"/>
            <w:tcBorders>
              <w:top w:val="single" w:color="auto" w:sz="4" w:space="0"/>
              <w:left w:val="single" w:color="auto" w:sz="4" w:space="0"/>
              <w:bottom w:val="single" w:color="auto" w:sz="4" w:space="0"/>
              <w:right w:val="single" w:color="auto" w:sz="4" w:space="0"/>
            </w:tcBorders>
            <w:shd w:val="clear" w:color="auto" w:fill="EFF2F7"/>
          </w:tcPr>
          <w:p>
            <w:pPr>
              <w:spacing w:before="62" w:line="222" w:lineRule="auto"/>
              <w:ind w:left="99"/>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项</w:t>
            </w:r>
          </w:p>
        </w:tc>
        <w:tc>
          <w:tcPr>
            <w:tcW w:w="828" w:type="dxa"/>
            <w:vMerge w:val="continue"/>
            <w:tcBorders>
              <w:top w:val="single" w:color="auto" w:sz="4" w:space="0"/>
              <w:left w:val="single" w:color="auto" w:sz="4" w:space="0"/>
              <w:bottom w:val="single" w:color="auto" w:sz="4" w:space="0"/>
              <w:right w:val="single" w:color="auto" w:sz="4" w:space="0"/>
            </w:tcBorders>
          </w:tcPr>
          <w:p/>
        </w:tc>
        <w:tc>
          <w:tcPr>
            <w:tcW w:w="2170" w:type="dxa"/>
            <w:vMerge w:val="continue"/>
            <w:tcBorders>
              <w:top w:val="single" w:color="auto" w:sz="4" w:space="0"/>
              <w:left w:val="single" w:color="auto" w:sz="4" w:space="0"/>
              <w:bottom w:val="single" w:color="auto" w:sz="4" w:space="0"/>
              <w:right w:val="single" w:color="auto" w:sz="4" w:space="0"/>
            </w:tcBorders>
          </w:tcPr>
          <w:p/>
        </w:tc>
        <w:tc>
          <w:tcPr>
            <w:tcW w:w="1529" w:type="dxa"/>
            <w:vMerge w:val="continue"/>
            <w:tcBorders>
              <w:top w:val="single" w:color="auto" w:sz="4" w:space="0"/>
              <w:left w:val="single" w:color="auto" w:sz="4" w:space="0"/>
              <w:bottom w:val="single" w:color="auto" w:sz="4" w:space="0"/>
              <w:right w:val="single" w:color="auto" w:sz="4" w:space="0"/>
            </w:tcBorders>
          </w:tcPr>
          <w:p/>
        </w:tc>
        <w:tc>
          <w:tcPr>
            <w:tcW w:w="1439" w:type="dxa"/>
            <w:gridSpan w:val="2"/>
            <w:vMerge w:val="continue"/>
            <w:tcBorders>
              <w:top w:val="single" w:color="auto" w:sz="4" w:space="0"/>
              <w:left w:val="single" w:color="auto" w:sz="4" w:space="0"/>
              <w:bottom w:val="single" w:color="auto" w:sz="4" w:space="0"/>
              <w:right w:val="single" w:color="auto" w:sz="4" w:space="0"/>
            </w:tcBorders>
          </w:tcPr>
          <w:p/>
        </w:tc>
        <w:tc>
          <w:tcPr>
            <w:tcW w:w="1474" w:type="dxa"/>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1" w:hRule="atLeast"/>
        </w:trPr>
        <w:tc>
          <w:tcPr>
            <w:tcW w:w="393" w:type="dxa"/>
            <w:tcBorders>
              <w:top w:val="single" w:color="auto" w:sz="4" w:space="0"/>
              <w:left w:val="single" w:color="auto" w:sz="4" w:space="0"/>
              <w:bottom w:val="single" w:color="auto" w:sz="4" w:space="0"/>
              <w:right w:val="single" w:color="auto" w:sz="4" w:space="0"/>
            </w:tcBorders>
            <w:vAlign w:val="center"/>
          </w:tcPr>
          <w:p>
            <w:pPr>
              <w:jc w:val="center"/>
            </w:pPr>
          </w:p>
        </w:tc>
        <w:tc>
          <w:tcPr>
            <w:tcW w:w="360" w:type="dxa"/>
            <w:tcBorders>
              <w:top w:val="single" w:color="auto" w:sz="4" w:space="0"/>
              <w:left w:val="single" w:color="auto" w:sz="4" w:space="0"/>
              <w:bottom w:val="single" w:color="auto" w:sz="4" w:space="0"/>
              <w:right w:val="single" w:color="auto" w:sz="4" w:space="0"/>
            </w:tcBorders>
            <w:vAlign w:val="center"/>
          </w:tcPr>
          <w:p>
            <w:pPr>
              <w:jc w:val="center"/>
            </w:pPr>
          </w:p>
        </w:tc>
        <w:tc>
          <w:tcPr>
            <w:tcW w:w="405" w:type="dxa"/>
            <w:tcBorders>
              <w:top w:val="single" w:color="auto" w:sz="4" w:space="0"/>
              <w:left w:val="single" w:color="auto" w:sz="4" w:space="0"/>
              <w:bottom w:val="single" w:color="auto" w:sz="4" w:space="0"/>
              <w:right w:val="single" w:color="auto" w:sz="4" w:space="0"/>
            </w:tcBorders>
            <w:vAlign w:val="center"/>
          </w:tcPr>
          <w:p>
            <w:pPr>
              <w:jc w:val="center"/>
            </w:pPr>
          </w:p>
        </w:tc>
        <w:tc>
          <w:tcPr>
            <w:tcW w:w="828" w:type="dxa"/>
            <w:tcBorders>
              <w:top w:val="single" w:color="auto" w:sz="4" w:space="0"/>
              <w:left w:val="single" w:color="auto" w:sz="4" w:space="0"/>
              <w:bottom w:val="single" w:color="auto" w:sz="4" w:space="0"/>
              <w:right w:val="single" w:color="auto" w:sz="4" w:space="0"/>
            </w:tcBorders>
            <w:vAlign w:val="center"/>
          </w:tcPr>
          <w:p>
            <w:pPr>
              <w:jc w:val="center"/>
            </w:pPr>
          </w:p>
        </w:tc>
        <w:tc>
          <w:tcPr>
            <w:tcW w:w="2170" w:type="dxa"/>
            <w:tcBorders>
              <w:top w:val="single" w:color="auto" w:sz="4" w:space="0"/>
              <w:left w:val="single" w:color="auto" w:sz="4" w:space="0"/>
              <w:bottom w:val="single" w:color="auto" w:sz="4" w:space="0"/>
              <w:right w:val="single" w:color="auto" w:sz="4" w:space="0"/>
            </w:tcBorders>
            <w:vAlign w:val="center"/>
          </w:tcPr>
          <w:p>
            <w:pPr>
              <w:spacing w:before="106" w:line="222" w:lineRule="auto"/>
              <w:ind w:left="669"/>
              <w:jc w:val="center"/>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计</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b/>
                <w:bCs/>
                <w:i w:val="0"/>
                <w:iCs w:val="0"/>
                <w:snapToGrid w:val="0"/>
                <w:color w:val="000000"/>
                <w:kern w:val="0"/>
                <w:sz w:val="22"/>
                <w:szCs w:val="22"/>
                <w:u w:val="none"/>
                <w:lang w:val="en-US" w:eastAsia="zh-CN" w:bidi="ar"/>
              </w:rPr>
              <w:t>910.50</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b/>
                <w:bCs/>
                <w:i w:val="0"/>
                <w:iCs w:val="0"/>
                <w:snapToGrid w:val="0"/>
                <w:color w:val="000000"/>
                <w:kern w:val="0"/>
                <w:sz w:val="22"/>
                <w:szCs w:val="22"/>
                <w:u w:val="none"/>
                <w:lang w:val="en-US" w:eastAsia="zh-CN" w:bidi="ar"/>
              </w:rPr>
              <w:t>910.50</w:t>
            </w:r>
          </w:p>
        </w:tc>
        <w:tc>
          <w:tcPr>
            <w:tcW w:w="1474" w:type="dxa"/>
            <w:tcBorders>
              <w:top w:val="single" w:color="auto" w:sz="4" w:space="0"/>
              <w:left w:val="single" w:color="auto" w:sz="4" w:space="0"/>
              <w:bottom w:val="single" w:color="auto" w:sz="4" w:space="0"/>
              <w:right w:val="single" w:color="auto" w:sz="4" w:space="0"/>
            </w:tcBorders>
            <w:vAlign w:val="center"/>
          </w:tcPr>
          <w:p>
            <w:pPr>
              <w:spacing w:before="140" w:line="184" w:lineRule="auto"/>
              <w:ind w:firstLine="220" w:firstLineChars="100"/>
              <w:jc w:val="center"/>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33" w:hRule="atLeast"/>
        </w:trPr>
        <w:tc>
          <w:tcPr>
            <w:tcW w:w="393" w:type="dxa"/>
            <w:tcBorders>
              <w:top w:val="single" w:color="auto" w:sz="4" w:space="0"/>
              <w:left w:val="single" w:color="auto" w:sz="4" w:space="0"/>
              <w:bottom w:val="single" w:color="auto" w:sz="4" w:space="0"/>
              <w:right w:val="single" w:color="auto" w:sz="4" w:space="0"/>
            </w:tcBorders>
            <w:vAlign w:val="center"/>
          </w:tcPr>
          <w:p>
            <w:pPr>
              <w:jc w:val="center"/>
            </w:pPr>
          </w:p>
        </w:tc>
        <w:tc>
          <w:tcPr>
            <w:tcW w:w="360" w:type="dxa"/>
            <w:tcBorders>
              <w:top w:val="single" w:color="auto" w:sz="4" w:space="0"/>
              <w:left w:val="single" w:color="auto" w:sz="4" w:space="0"/>
              <w:bottom w:val="single" w:color="auto" w:sz="4" w:space="0"/>
              <w:right w:val="single" w:color="auto" w:sz="4" w:space="0"/>
            </w:tcBorders>
            <w:vAlign w:val="center"/>
          </w:tcPr>
          <w:p>
            <w:pPr>
              <w:jc w:val="center"/>
            </w:pPr>
          </w:p>
        </w:tc>
        <w:tc>
          <w:tcPr>
            <w:tcW w:w="405" w:type="dxa"/>
            <w:tcBorders>
              <w:top w:val="single" w:color="auto" w:sz="4" w:space="0"/>
              <w:left w:val="single" w:color="auto" w:sz="4" w:space="0"/>
              <w:bottom w:val="single" w:color="auto" w:sz="4" w:space="0"/>
              <w:right w:val="single" w:color="auto" w:sz="4" w:space="0"/>
            </w:tcBorders>
            <w:vAlign w:val="center"/>
          </w:tcPr>
          <w:p>
            <w:pPr>
              <w:jc w:val="center"/>
            </w:pPr>
          </w:p>
        </w:tc>
        <w:tc>
          <w:tcPr>
            <w:tcW w:w="828" w:type="dxa"/>
            <w:tcBorders>
              <w:top w:val="single" w:color="auto" w:sz="4" w:space="0"/>
              <w:left w:val="single" w:color="auto" w:sz="4" w:space="0"/>
              <w:bottom w:val="single" w:color="auto" w:sz="4" w:space="0"/>
              <w:right w:val="single" w:color="auto" w:sz="4" w:space="0"/>
            </w:tcBorders>
            <w:vAlign w:val="center"/>
          </w:tcPr>
          <w:p>
            <w:pPr>
              <w:jc w:val="center"/>
            </w:pPr>
          </w:p>
        </w:tc>
        <w:tc>
          <w:tcPr>
            <w:tcW w:w="2170" w:type="dxa"/>
            <w:tcBorders>
              <w:top w:val="single" w:color="auto" w:sz="4" w:space="0"/>
              <w:left w:val="single" w:color="auto" w:sz="4" w:space="0"/>
              <w:bottom w:val="single" w:color="auto" w:sz="4" w:space="0"/>
              <w:right w:val="single" w:color="auto" w:sz="4" w:space="0"/>
            </w:tcBorders>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910.50</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910.50</w:t>
            </w:r>
          </w:p>
        </w:tc>
        <w:tc>
          <w:tcPr>
            <w:tcW w:w="1474" w:type="dxa"/>
            <w:tcBorders>
              <w:top w:val="single" w:color="auto" w:sz="4" w:space="0"/>
              <w:left w:val="single" w:color="auto" w:sz="4" w:space="0"/>
              <w:bottom w:val="single" w:color="auto" w:sz="4" w:space="0"/>
              <w:right w:val="single" w:color="auto" w:sz="4" w:space="0"/>
            </w:tcBorders>
            <w:vAlign w:val="center"/>
          </w:tcPr>
          <w:p>
            <w:pPr>
              <w:spacing w:before="140" w:line="184" w:lineRule="auto"/>
              <w:ind w:firstLine="220" w:firstLineChars="100"/>
              <w:jc w:val="center"/>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1" w:hRule="atLeast"/>
        </w:trPr>
        <w:tc>
          <w:tcPr>
            <w:tcW w:w="393" w:type="dxa"/>
            <w:tcBorders>
              <w:top w:val="single" w:color="auto" w:sz="4" w:space="0"/>
              <w:left w:val="single" w:color="auto" w:sz="4" w:space="0"/>
              <w:bottom w:val="single" w:color="auto" w:sz="4" w:space="0"/>
              <w:right w:val="single" w:color="auto" w:sz="4" w:space="0"/>
            </w:tcBorders>
            <w:vAlign w:val="center"/>
          </w:tcPr>
          <w:p>
            <w:pPr>
              <w:jc w:val="center"/>
            </w:pPr>
          </w:p>
        </w:tc>
        <w:tc>
          <w:tcPr>
            <w:tcW w:w="360" w:type="dxa"/>
            <w:tcBorders>
              <w:top w:val="single" w:color="auto" w:sz="4" w:space="0"/>
              <w:left w:val="single" w:color="auto" w:sz="4" w:space="0"/>
              <w:bottom w:val="single" w:color="auto" w:sz="4" w:space="0"/>
              <w:right w:val="single" w:color="auto" w:sz="4" w:space="0"/>
            </w:tcBorders>
            <w:vAlign w:val="center"/>
          </w:tcPr>
          <w:p>
            <w:pPr>
              <w:jc w:val="center"/>
            </w:pPr>
          </w:p>
        </w:tc>
        <w:tc>
          <w:tcPr>
            <w:tcW w:w="405" w:type="dxa"/>
            <w:tcBorders>
              <w:top w:val="single" w:color="auto" w:sz="4" w:space="0"/>
              <w:left w:val="single" w:color="auto" w:sz="4" w:space="0"/>
              <w:bottom w:val="single" w:color="auto" w:sz="4" w:space="0"/>
              <w:right w:val="single" w:color="auto" w:sz="4" w:space="0"/>
            </w:tcBorders>
            <w:vAlign w:val="center"/>
          </w:tcPr>
          <w:p>
            <w:pPr>
              <w:jc w:val="center"/>
            </w:pPr>
          </w:p>
        </w:tc>
        <w:tc>
          <w:tcPr>
            <w:tcW w:w="828" w:type="dxa"/>
            <w:tcBorders>
              <w:top w:val="single" w:color="auto" w:sz="4" w:space="0"/>
              <w:left w:val="single" w:color="auto" w:sz="4" w:space="0"/>
              <w:bottom w:val="single" w:color="auto" w:sz="4" w:space="0"/>
              <w:right w:val="single" w:color="auto" w:sz="4" w:space="0"/>
            </w:tcBorders>
            <w:vAlign w:val="center"/>
          </w:tcPr>
          <w:p>
            <w:pPr>
              <w:jc w:val="center"/>
            </w:pPr>
          </w:p>
        </w:tc>
        <w:tc>
          <w:tcPr>
            <w:tcW w:w="2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应急管理局本级</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910.50</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910.50</w:t>
            </w:r>
          </w:p>
        </w:tc>
        <w:tc>
          <w:tcPr>
            <w:tcW w:w="1474" w:type="dxa"/>
            <w:tcBorders>
              <w:top w:val="single" w:color="auto" w:sz="4" w:space="0"/>
              <w:left w:val="single" w:color="auto" w:sz="4" w:space="0"/>
              <w:bottom w:val="single" w:color="auto" w:sz="4" w:space="0"/>
              <w:right w:val="single" w:color="auto" w:sz="4" w:space="0"/>
            </w:tcBorders>
            <w:vAlign w:val="center"/>
          </w:tcPr>
          <w:p>
            <w:pPr>
              <w:spacing w:before="110" w:line="207" w:lineRule="auto"/>
              <w:ind w:firstLine="440" w:firstLineChars="200"/>
              <w:jc w:val="both"/>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208</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05</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05</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124</w:t>
            </w:r>
          </w:p>
        </w:tc>
        <w:tc>
          <w:tcPr>
            <w:tcW w:w="2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机关事业单位基本养老保险缴费支出</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75.05</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75.05</w:t>
            </w:r>
          </w:p>
        </w:tc>
        <w:tc>
          <w:tcPr>
            <w:tcW w:w="1474" w:type="dxa"/>
            <w:tcBorders>
              <w:top w:val="single" w:color="auto" w:sz="4" w:space="0"/>
              <w:left w:val="single" w:color="auto" w:sz="4" w:space="0"/>
              <w:bottom w:val="single" w:color="auto" w:sz="4" w:space="0"/>
              <w:right w:val="single" w:color="auto" w:sz="4" w:space="0"/>
            </w:tcBorders>
            <w:vAlign w:val="center"/>
          </w:tcPr>
          <w:p>
            <w:pPr>
              <w:spacing w:before="253" w:line="185" w:lineRule="auto"/>
              <w:ind w:left="807"/>
              <w:jc w:val="center"/>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91"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208</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99</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99</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124</w:t>
            </w:r>
          </w:p>
        </w:tc>
        <w:tc>
          <w:tcPr>
            <w:tcW w:w="2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其他社会保障和就业支出</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1.88</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1.88</w:t>
            </w:r>
          </w:p>
        </w:tc>
        <w:tc>
          <w:tcPr>
            <w:tcW w:w="147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1"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210</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11</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01</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124</w:t>
            </w:r>
          </w:p>
        </w:tc>
        <w:tc>
          <w:tcPr>
            <w:tcW w:w="2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行政单位医疗</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25.72</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25.72</w:t>
            </w:r>
          </w:p>
        </w:tc>
        <w:tc>
          <w:tcPr>
            <w:tcW w:w="1474" w:type="dxa"/>
            <w:tcBorders>
              <w:top w:val="single" w:color="auto" w:sz="4" w:space="0"/>
              <w:left w:val="single" w:color="auto" w:sz="4" w:space="0"/>
              <w:bottom w:val="single" w:color="auto" w:sz="4" w:space="0"/>
              <w:right w:val="single" w:color="auto" w:sz="4" w:space="0"/>
            </w:tcBorders>
            <w:vAlign w:val="center"/>
          </w:tcPr>
          <w:p>
            <w:pPr>
              <w:spacing w:before="143" w:line="185" w:lineRule="auto"/>
              <w:ind w:left="914"/>
              <w:jc w:val="center"/>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1"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210</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11</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02</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124</w:t>
            </w:r>
          </w:p>
        </w:tc>
        <w:tc>
          <w:tcPr>
            <w:tcW w:w="2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事业单位医疗</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6.23</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6.23</w:t>
            </w:r>
          </w:p>
        </w:tc>
        <w:tc>
          <w:tcPr>
            <w:tcW w:w="147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91"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210</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11</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03</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124</w:t>
            </w:r>
          </w:p>
        </w:tc>
        <w:tc>
          <w:tcPr>
            <w:tcW w:w="2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公务员医疗补助</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5.97</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5.97</w:t>
            </w:r>
          </w:p>
        </w:tc>
        <w:tc>
          <w:tcPr>
            <w:tcW w:w="1474" w:type="dxa"/>
            <w:tcBorders>
              <w:top w:val="single" w:color="auto" w:sz="4" w:space="0"/>
              <w:left w:val="single" w:color="auto" w:sz="4" w:space="0"/>
              <w:bottom w:val="single" w:color="auto" w:sz="4" w:space="0"/>
              <w:right w:val="single" w:color="auto" w:sz="4" w:space="0"/>
            </w:tcBorders>
            <w:vAlign w:val="center"/>
          </w:tcPr>
          <w:p>
            <w:pPr>
              <w:spacing w:before="127" w:line="209" w:lineRule="auto"/>
              <w:ind w:left="600"/>
              <w:jc w:val="center"/>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06"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221</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02</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01</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124</w:t>
            </w:r>
          </w:p>
        </w:tc>
        <w:tc>
          <w:tcPr>
            <w:tcW w:w="2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住房公积金</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45.40</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45.40</w:t>
            </w:r>
          </w:p>
        </w:tc>
        <w:tc>
          <w:tcPr>
            <w:tcW w:w="1474" w:type="dxa"/>
            <w:tcBorders>
              <w:top w:val="single" w:color="auto" w:sz="4" w:space="0"/>
              <w:left w:val="single" w:color="auto" w:sz="4" w:space="0"/>
              <w:bottom w:val="single" w:color="auto" w:sz="4" w:space="0"/>
              <w:right w:val="single" w:color="auto" w:sz="4" w:space="0"/>
            </w:tcBorders>
            <w:vAlign w:val="center"/>
          </w:tcPr>
          <w:p>
            <w:pPr>
              <w:spacing w:before="135" w:line="186" w:lineRule="auto"/>
              <w:ind w:left="818"/>
              <w:jc w:val="center"/>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224</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01</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01</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124</w:t>
            </w:r>
          </w:p>
        </w:tc>
        <w:tc>
          <w:tcPr>
            <w:tcW w:w="2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行政运行</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740.26</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740.26</w:t>
            </w:r>
          </w:p>
        </w:tc>
        <w:tc>
          <w:tcPr>
            <w:tcW w:w="147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224</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02</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124</w:t>
            </w:r>
          </w:p>
        </w:tc>
        <w:tc>
          <w:tcPr>
            <w:tcW w:w="2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一般行政管理事务</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10.00</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10.00</w:t>
            </w:r>
          </w:p>
        </w:tc>
        <w:tc>
          <w:tcPr>
            <w:tcW w:w="147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p>
        </w:tc>
        <w:tc>
          <w:tcPr>
            <w:tcW w:w="2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center"/>
          </w:tcPr>
          <w:p>
            <w:pPr>
              <w:spacing w:before="169" w:line="207" w:lineRule="auto"/>
              <w:ind w:left="553"/>
              <w:jc w:val="center"/>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p>
        </w:tc>
        <w:tc>
          <w:tcPr>
            <w:tcW w:w="2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center"/>
          </w:tcPr>
          <w:p>
            <w:pPr>
              <w:spacing w:before="171" w:line="185" w:lineRule="auto"/>
              <w:ind w:left="884"/>
              <w:jc w:val="center"/>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center"/>
          </w:tcPr>
          <w:p>
            <w:pPr>
              <w:spacing w:before="170" w:line="185" w:lineRule="auto"/>
              <w:ind w:left="26"/>
              <w:jc w:val="center"/>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center"/>
          </w:tcPr>
          <w:p>
            <w:pPr>
              <w:spacing w:before="170" w:line="185" w:lineRule="auto"/>
              <w:ind w:left="20"/>
              <w:jc w:val="center"/>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center"/>
          </w:tcPr>
          <w:p>
            <w:pPr>
              <w:spacing w:before="170" w:line="185" w:lineRule="auto"/>
              <w:ind w:left="20"/>
              <w:jc w:val="center"/>
              <w:rPr>
                <w:rFonts w:ascii="宋体" w:hAnsi="宋体" w:eastAsia="宋体" w:cs="宋体"/>
                <w:sz w:val="22"/>
                <w:szCs w:val="22"/>
              </w:rPr>
            </w:pPr>
          </w:p>
        </w:tc>
        <w:tc>
          <w:tcPr>
            <w:tcW w:w="828" w:type="dxa"/>
            <w:tcBorders>
              <w:top w:val="single" w:color="auto" w:sz="4" w:space="0"/>
              <w:left w:val="single" w:color="auto" w:sz="4" w:space="0"/>
              <w:bottom w:val="single" w:color="auto" w:sz="4" w:space="0"/>
              <w:right w:val="single" w:color="auto" w:sz="4" w:space="0"/>
            </w:tcBorders>
            <w:vAlign w:val="center"/>
          </w:tcPr>
          <w:p>
            <w:pPr>
              <w:spacing w:before="169" w:line="186" w:lineRule="auto"/>
              <w:ind w:left="24"/>
              <w:jc w:val="center"/>
              <w:rPr>
                <w:rFonts w:ascii="宋体" w:hAnsi="宋体" w:eastAsia="宋体" w:cs="宋体"/>
                <w:sz w:val="22"/>
                <w:szCs w:val="22"/>
              </w:rPr>
            </w:pPr>
          </w:p>
        </w:tc>
        <w:tc>
          <w:tcPr>
            <w:tcW w:w="2170" w:type="dxa"/>
            <w:tcBorders>
              <w:top w:val="single" w:color="auto" w:sz="4" w:space="0"/>
              <w:left w:val="single" w:color="auto" w:sz="4" w:space="0"/>
              <w:bottom w:val="single" w:color="auto" w:sz="4" w:space="0"/>
              <w:right w:val="single" w:color="auto" w:sz="4" w:space="0"/>
            </w:tcBorders>
            <w:vAlign w:val="center"/>
          </w:tcPr>
          <w:p>
            <w:pPr>
              <w:spacing w:before="135" w:line="222" w:lineRule="auto"/>
              <w:ind w:left="131"/>
              <w:jc w:val="center"/>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center"/>
          </w:tcPr>
          <w:p>
            <w:pPr>
              <w:spacing w:before="170" w:line="185" w:lineRule="auto"/>
              <w:ind w:left="866"/>
              <w:jc w:val="center"/>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center"/>
          </w:tcPr>
          <w:p>
            <w:pPr>
              <w:spacing w:before="170" w:line="185" w:lineRule="auto"/>
              <w:ind w:left="777"/>
              <w:jc w:val="center"/>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tcPr>
          <w:p>
            <w:pPr>
              <w:spacing w:before="170" w:line="185"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tcPr>
          <w:p>
            <w:pPr>
              <w:spacing w:before="170"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tcPr>
          <w:p>
            <w:pPr>
              <w:spacing w:before="168" w:line="186" w:lineRule="auto"/>
              <w:ind w:left="20"/>
              <w:rPr>
                <w:rFonts w:ascii="宋体" w:hAnsi="宋体" w:eastAsia="宋体" w:cs="宋体"/>
                <w:sz w:val="22"/>
                <w:szCs w:val="22"/>
              </w:rPr>
            </w:pPr>
          </w:p>
        </w:tc>
        <w:tc>
          <w:tcPr>
            <w:tcW w:w="828" w:type="dxa"/>
            <w:tcBorders>
              <w:top w:val="single" w:color="auto" w:sz="4" w:space="0"/>
              <w:left w:val="single" w:color="auto" w:sz="4" w:space="0"/>
              <w:bottom w:val="single" w:color="auto" w:sz="4" w:space="0"/>
              <w:right w:val="single" w:color="auto" w:sz="4" w:space="0"/>
            </w:tcBorders>
          </w:tcPr>
          <w:p>
            <w:pPr>
              <w:spacing w:before="168" w:line="186" w:lineRule="auto"/>
              <w:ind w:left="24"/>
              <w:rPr>
                <w:rFonts w:ascii="宋体" w:hAnsi="宋体" w:eastAsia="宋体" w:cs="宋体"/>
                <w:sz w:val="22"/>
                <w:szCs w:val="22"/>
              </w:rPr>
            </w:pPr>
          </w:p>
        </w:tc>
        <w:tc>
          <w:tcPr>
            <w:tcW w:w="2170" w:type="dxa"/>
            <w:tcBorders>
              <w:top w:val="single" w:color="auto" w:sz="4" w:space="0"/>
              <w:left w:val="single" w:color="auto" w:sz="4" w:space="0"/>
              <w:bottom w:val="single" w:color="auto" w:sz="4" w:space="0"/>
              <w:right w:val="single" w:color="auto" w:sz="4" w:space="0"/>
            </w:tcBorders>
          </w:tcPr>
          <w:p>
            <w:pPr>
              <w:spacing w:before="134" w:line="221" w:lineRule="auto"/>
              <w:ind w:left="134"/>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tcPr>
          <w:p>
            <w:pPr>
              <w:spacing w:before="169" w:line="187" w:lineRule="auto"/>
              <w:ind w:left="878"/>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tcPr>
          <w:p>
            <w:pPr>
              <w:spacing w:before="169" w:line="187" w:lineRule="auto"/>
              <w:ind w:left="789"/>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tcPr>
          <w:p>
            <w:pPr>
              <w:spacing w:before="171" w:line="185"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tcPr>
          <w:p>
            <w:pPr>
              <w:spacing w:before="171"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tcPr>
          <w:p>
            <w:pPr>
              <w:spacing w:before="171" w:line="185" w:lineRule="auto"/>
              <w:ind w:left="20"/>
              <w:rPr>
                <w:rFonts w:ascii="宋体" w:hAnsi="宋体" w:eastAsia="宋体" w:cs="宋体"/>
                <w:sz w:val="22"/>
                <w:szCs w:val="22"/>
              </w:rPr>
            </w:pPr>
          </w:p>
        </w:tc>
        <w:tc>
          <w:tcPr>
            <w:tcW w:w="828" w:type="dxa"/>
            <w:tcBorders>
              <w:top w:val="single" w:color="auto" w:sz="4" w:space="0"/>
              <w:left w:val="single" w:color="auto" w:sz="4" w:space="0"/>
              <w:bottom w:val="single" w:color="auto" w:sz="4" w:space="0"/>
              <w:right w:val="single" w:color="auto" w:sz="4" w:space="0"/>
            </w:tcBorders>
          </w:tcPr>
          <w:p>
            <w:pPr>
              <w:spacing w:before="170" w:line="186" w:lineRule="auto"/>
              <w:ind w:left="24"/>
              <w:rPr>
                <w:rFonts w:ascii="宋体" w:hAnsi="宋体" w:eastAsia="宋体" w:cs="宋体"/>
                <w:sz w:val="22"/>
                <w:szCs w:val="22"/>
              </w:rPr>
            </w:pPr>
          </w:p>
        </w:tc>
        <w:tc>
          <w:tcPr>
            <w:tcW w:w="2170" w:type="dxa"/>
            <w:tcBorders>
              <w:top w:val="single" w:color="auto" w:sz="4" w:space="0"/>
              <w:left w:val="single" w:color="auto" w:sz="4" w:space="0"/>
              <w:bottom w:val="single" w:color="auto" w:sz="4" w:space="0"/>
              <w:right w:val="single" w:color="auto" w:sz="4" w:space="0"/>
            </w:tcBorders>
          </w:tcPr>
          <w:p>
            <w:pPr>
              <w:spacing w:before="136" w:line="221" w:lineRule="auto"/>
              <w:ind w:left="130"/>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tcPr>
          <w:p>
            <w:pPr>
              <w:spacing w:before="170" w:line="187" w:lineRule="auto"/>
              <w:ind w:right="10"/>
              <w:jc w:val="right"/>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tcPr>
          <w:p>
            <w:pPr>
              <w:spacing w:before="170" w:line="187" w:lineRule="auto"/>
              <w:ind w:right="9"/>
              <w:jc w:val="right"/>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393" w:type="dxa"/>
            <w:tcBorders>
              <w:top w:val="single" w:color="auto" w:sz="4" w:space="0"/>
              <w:left w:val="single" w:color="auto" w:sz="4" w:space="0"/>
              <w:bottom w:val="single" w:color="auto" w:sz="4" w:space="0"/>
              <w:right w:val="single" w:color="auto" w:sz="4" w:space="0"/>
            </w:tcBorders>
          </w:tcPr>
          <w:p>
            <w:pPr>
              <w:spacing w:before="254" w:line="185"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tcPr>
          <w:p>
            <w:pPr>
              <w:spacing w:before="254"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tcPr>
          <w:p>
            <w:pPr>
              <w:spacing w:before="254" w:line="185" w:lineRule="auto"/>
              <w:ind w:left="20"/>
              <w:rPr>
                <w:rFonts w:ascii="宋体" w:hAnsi="宋体" w:eastAsia="宋体" w:cs="宋体"/>
                <w:sz w:val="22"/>
                <w:szCs w:val="22"/>
              </w:rPr>
            </w:pPr>
          </w:p>
        </w:tc>
        <w:tc>
          <w:tcPr>
            <w:tcW w:w="828" w:type="dxa"/>
            <w:tcBorders>
              <w:top w:val="single" w:color="auto" w:sz="4" w:space="0"/>
              <w:left w:val="single" w:color="auto" w:sz="4" w:space="0"/>
              <w:bottom w:val="single" w:color="auto" w:sz="4" w:space="0"/>
              <w:right w:val="single" w:color="auto" w:sz="4" w:space="0"/>
            </w:tcBorders>
          </w:tcPr>
          <w:p>
            <w:pPr>
              <w:spacing w:before="253" w:line="186" w:lineRule="auto"/>
              <w:ind w:left="24"/>
              <w:rPr>
                <w:rFonts w:ascii="宋体" w:hAnsi="宋体" w:eastAsia="宋体" w:cs="宋体"/>
                <w:sz w:val="22"/>
                <w:szCs w:val="22"/>
              </w:rPr>
            </w:pPr>
          </w:p>
        </w:tc>
        <w:tc>
          <w:tcPr>
            <w:tcW w:w="2170" w:type="dxa"/>
            <w:tcBorders>
              <w:top w:val="single" w:color="auto" w:sz="4" w:space="0"/>
              <w:left w:val="single" w:color="auto" w:sz="4" w:space="0"/>
              <w:bottom w:val="single" w:color="auto" w:sz="4" w:space="0"/>
              <w:right w:val="single" w:color="auto" w:sz="4" w:space="0"/>
            </w:tcBorders>
          </w:tcPr>
          <w:p>
            <w:pPr>
              <w:spacing w:before="64" w:line="241" w:lineRule="auto"/>
              <w:ind w:left="23" w:right="96" w:firstLine="105"/>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tcPr>
          <w:p>
            <w:pPr>
              <w:spacing w:before="254" w:line="185" w:lineRule="auto"/>
              <w:ind w:left="867"/>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tcPr>
          <w:p>
            <w:pPr>
              <w:spacing w:before="254" w:line="185" w:lineRule="auto"/>
              <w:ind w:left="778"/>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393" w:type="dxa"/>
            <w:tcBorders>
              <w:top w:val="single" w:color="auto" w:sz="4" w:space="0"/>
              <w:left w:val="single" w:color="auto" w:sz="4" w:space="0"/>
              <w:bottom w:val="single" w:color="auto" w:sz="4" w:space="0"/>
              <w:right w:val="single" w:color="auto" w:sz="4" w:space="0"/>
            </w:tcBorders>
          </w:tcPr>
          <w:p>
            <w:pPr>
              <w:spacing w:before="256" w:line="185"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tcPr>
          <w:p>
            <w:pPr>
              <w:spacing w:before="256"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tcPr>
          <w:p>
            <w:pPr>
              <w:spacing w:before="256" w:line="185" w:lineRule="auto"/>
              <w:ind w:left="20"/>
              <w:rPr>
                <w:rFonts w:ascii="宋体" w:hAnsi="宋体" w:eastAsia="宋体" w:cs="宋体"/>
                <w:sz w:val="22"/>
                <w:szCs w:val="22"/>
              </w:rPr>
            </w:pPr>
          </w:p>
        </w:tc>
        <w:tc>
          <w:tcPr>
            <w:tcW w:w="828" w:type="dxa"/>
            <w:tcBorders>
              <w:top w:val="single" w:color="auto" w:sz="4" w:space="0"/>
              <w:left w:val="single" w:color="auto" w:sz="4" w:space="0"/>
              <w:bottom w:val="single" w:color="auto" w:sz="4" w:space="0"/>
              <w:right w:val="single" w:color="auto" w:sz="4" w:space="0"/>
            </w:tcBorders>
          </w:tcPr>
          <w:p>
            <w:pPr>
              <w:spacing w:before="255" w:line="186" w:lineRule="auto"/>
              <w:ind w:left="24"/>
              <w:rPr>
                <w:rFonts w:ascii="宋体" w:hAnsi="宋体" w:eastAsia="宋体" w:cs="宋体"/>
                <w:sz w:val="22"/>
                <w:szCs w:val="22"/>
              </w:rPr>
            </w:pPr>
          </w:p>
        </w:tc>
        <w:tc>
          <w:tcPr>
            <w:tcW w:w="2170" w:type="dxa"/>
            <w:tcBorders>
              <w:top w:val="single" w:color="auto" w:sz="4" w:space="0"/>
              <w:left w:val="single" w:color="auto" w:sz="4" w:space="0"/>
              <w:bottom w:val="single" w:color="auto" w:sz="4" w:space="0"/>
              <w:right w:val="single" w:color="auto" w:sz="4" w:space="0"/>
            </w:tcBorders>
          </w:tcPr>
          <w:p>
            <w:pPr>
              <w:spacing w:before="66" w:line="241" w:lineRule="auto"/>
              <w:ind w:left="21" w:right="96" w:firstLine="107"/>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tcPr>
          <w:p>
            <w:pPr>
              <w:spacing w:before="256" w:line="187" w:lineRule="auto"/>
              <w:ind w:left="971"/>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tcPr>
          <w:p>
            <w:pPr>
              <w:spacing w:before="256" w:line="187" w:lineRule="auto"/>
              <w:ind w:left="882"/>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tcPr>
          <w:p>
            <w:pPr>
              <w:spacing w:before="171" w:line="186"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tcPr>
          <w:p>
            <w:pPr>
              <w:spacing w:before="172" w:line="187" w:lineRule="auto"/>
              <w:ind w:left="35"/>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tcPr>
          <w:p>
            <w:pPr>
              <w:spacing w:before="171" w:line="186" w:lineRule="auto"/>
              <w:ind w:left="20"/>
              <w:rPr>
                <w:rFonts w:ascii="宋体" w:hAnsi="宋体" w:eastAsia="宋体" w:cs="宋体"/>
                <w:sz w:val="22"/>
                <w:szCs w:val="22"/>
              </w:rPr>
            </w:pPr>
          </w:p>
        </w:tc>
        <w:tc>
          <w:tcPr>
            <w:tcW w:w="828" w:type="dxa"/>
            <w:tcBorders>
              <w:top w:val="single" w:color="auto" w:sz="4" w:space="0"/>
              <w:left w:val="single" w:color="auto" w:sz="4" w:space="0"/>
              <w:bottom w:val="single" w:color="auto" w:sz="4" w:space="0"/>
              <w:right w:val="single" w:color="auto" w:sz="4" w:space="0"/>
            </w:tcBorders>
          </w:tcPr>
          <w:p>
            <w:pPr>
              <w:spacing w:before="171" w:line="186" w:lineRule="auto"/>
              <w:ind w:left="24"/>
              <w:rPr>
                <w:rFonts w:ascii="宋体" w:hAnsi="宋体" w:eastAsia="宋体" w:cs="宋体"/>
                <w:sz w:val="22"/>
                <w:szCs w:val="22"/>
              </w:rPr>
            </w:pPr>
          </w:p>
        </w:tc>
        <w:tc>
          <w:tcPr>
            <w:tcW w:w="2170" w:type="dxa"/>
            <w:tcBorders>
              <w:top w:val="single" w:color="auto" w:sz="4" w:space="0"/>
              <w:left w:val="single" w:color="auto" w:sz="4" w:space="0"/>
              <w:bottom w:val="single" w:color="auto" w:sz="4" w:space="0"/>
              <w:right w:val="single" w:color="auto" w:sz="4" w:space="0"/>
            </w:tcBorders>
          </w:tcPr>
          <w:p>
            <w:pPr>
              <w:spacing w:before="137" w:line="222" w:lineRule="auto"/>
              <w:ind w:left="134"/>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tcPr>
          <w:p>
            <w:pPr>
              <w:spacing w:before="172" w:line="185" w:lineRule="auto"/>
              <w:ind w:left="860"/>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tcPr>
          <w:p>
            <w:pPr>
              <w:spacing w:before="172" w:line="185" w:lineRule="auto"/>
              <w:ind w:left="771"/>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36" w:hRule="atLeast"/>
        </w:trPr>
        <w:tc>
          <w:tcPr>
            <w:tcW w:w="393" w:type="dxa"/>
            <w:tcBorders>
              <w:top w:val="single" w:color="auto" w:sz="4" w:space="0"/>
              <w:left w:val="single" w:color="auto" w:sz="4" w:space="0"/>
              <w:bottom w:val="single" w:color="auto" w:sz="4" w:space="0"/>
              <w:right w:val="single" w:color="auto" w:sz="4" w:space="0"/>
            </w:tcBorders>
          </w:tcPr>
          <w:p>
            <w:pPr>
              <w:spacing w:before="152" w:line="186"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tcPr>
          <w:p>
            <w:pPr>
              <w:spacing w:before="153" w:line="187" w:lineRule="auto"/>
              <w:ind w:left="35"/>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tcPr>
          <w:p>
            <w:pPr>
              <w:spacing w:before="154" w:line="185" w:lineRule="auto"/>
              <w:ind w:left="20"/>
              <w:rPr>
                <w:rFonts w:ascii="宋体" w:hAnsi="宋体" w:eastAsia="宋体" w:cs="宋体"/>
                <w:sz w:val="22"/>
                <w:szCs w:val="22"/>
              </w:rPr>
            </w:pPr>
          </w:p>
        </w:tc>
        <w:tc>
          <w:tcPr>
            <w:tcW w:w="828" w:type="dxa"/>
            <w:tcBorders>
              <w:top w:val="single" w:color="auto" w:sz="4" w:space="0"/>
              <w:left w:val="single" w:color="auto" w:sz="4" w:space="0"/>
              <w:bottom w:val="single" w:color="auto" w:sz="4" w:space="0"/>
              <w:right w:val="single" w:color="auto" w:sz="4" w:space="0"/>
            </w:tcBorders>
          </w:tcPr>
          <w:p>
            <w:pPr>
              <w:spacing w:before="152" w:line="186" w:lineRule="auto"/>
              <w:ind w:left="24"/>
              <w:rPr>
                <w:rFonts w:ascii="宋体" w:hAnsi="宋体" w:eastAsia="宋体" w:cs="宋体"/>
                <w:sz w:val="22"/>
                <w:szCs w:val="22"/>
              </w:rPr>
            </w:pPr>
          </w:p>
        </w:tc>
        <w:tc>
          <w:tcPr>
            <w:tcW w:w="2170" w:type="dxa"/>
            <w:tcBorders>
              <w:top w:val="single" w:color="auto" w:sz="4" w:space="0"/>
              <w:left w:val="single" w:color="auto" w:sz="4" w:space="0"/>
              <w:bottom w:val="single" w:color="auto" w:sz="4" w:space="0"/>
              <w:right w:val="single" w:color="auto" w:sz="4" w:space="0"/>
            </w:tcBorders>
          </w:tcPr>
          <w:p>
            <w:pPr>
              <w:spacing w:before="118" w:line="221" w:lineRule="auto"/>
              <w:ind w:left="137"/>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tcPr>
          <w:p>
            <w:pPr>
              <w:spacing w:before="154" w:line="185" w:lineRule="auto"/>
              <w:ind w:left="973"/>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tcPr>
          <w:p>
            <w:pPr>
              <w:spacing w:before="154" w:line="185" w:lineRule="auto"/>
              <w:ind w:left="884"/>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06" w:hRule="atLeast"/>
        </w:trPr>
        <w:tc>
          <w:tcPr>
            <w:tcW w:w="393" w:type="dxa"/>
            <w:tcBorders>
              <w:top w:val="single" w:color="auto" w:sz="4" w:space="0"/>
              <w:left w:val="single" w:color="auto" w:sz="4" w:space="0"/>
              <w:bottom w:val="single" w:color="auto" w:sz="4" w:space="0"/>
              <w:right w:val="single" w:color="auto" w:sz="4" w:space="0"/>
            </w:tcBorders>
          </w:tcPr>
          <w:p>
            <w:pPr>
              <w:spacing w:before="137" w:line="187"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tcPr>
          <w:p>
            <w:pPr>
              <w:spacing w:before="137"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tcPr>
          <w:p>
            <w:pPr>
              <w:spacing w:before="136" w:line="186" w:lineRule="auto"/>
              <w:ind w:left="20"/>
              <w:rPr>
                <w:rFonts w:ascii="宋体" w:hAnsi="宋体" w:eastAsia="宋体" w:cs="宋体"/>
                <w:sz w:val="22"/>
                <w:szCs w:val="22"/>
              </w:rPr>
            </w:pPr>
          </w:p>
        </w:tc>
        <w:tc>
          <w:tcPr>
            <w:tcW w:w="828" w:type="dxa"/>
            <w:tcBorders>
              <w:top w:val="single" w:color="auto" w:sz="4" w:space="0"/>
              <w:left w:val="single" w:color="auto" w:sz="4" w:space="0"/>
              <w:bottom w:val="single" w:color="auto" w:sz="4" w:space="0"/>
              <w:right w:val="single" w:color="auto" w:sz="4" w:space="0"/>
            </w:tcBorders>
          </w:tcPr>
          <w:p>
            <w:pPr>
              <w:spacing w:before="136" w:line="186" w:lineRule="auto"/>
              <w:ind w:left="24"/>
              <w:rPr>
                <w:rFonts w:ascii="宋体" w:hAnsi="宋体" w:eastAsia="宋体" w:cs="宋体"/>
                <w:sz w:val="22"/>
                <w:szCs w:val="22"/>
              </w:rPr>
            </w:pPr>
          </w:p>
        </w:tc>
        <w:tc>
          <w:tcPr>
            <w:tcW w:w="2170" w:type="dxa"/>
            <w:tcBorders>
              <w:top w:val="single" w:color="auto" w:sz="4" w:space="0"/>
              <w:left w:val="single" w:color="auto" w:sz="4" w:space="0"/>
              <w:bottom w:val="single" w:color="auto" w:sz="4" w:space="0"/>
              <w:right w:val="single" w:color="auto" w:sz="4" w:space="0"/>
            </w:tcBorders>
          </w:tcPr>
          <w:p>
            <w:pPr>
              <w:spacing w:before="102" w:line="222" w:lineRule="auto"/>
              <w:ind w:left="129"/>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tcPr>
          <w:p>
            <w:pPr>
              <w:spacing w:before="136" w:line="186" w:lineRule="auto"/>
              <w:ind w:left="867"/>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tcPr>
          <w:p>
            <w:pPr>
              <w:spacing w:before="136" w:line="186" w:lineRule="auto"/>
              <w:ind w:left="778"/>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91" w:hRule="atLeast"/>
        </w:trPr>
        <w:tc>
          <w:tcPr>
            <w:tcW w:w="393" w:type="dxa"/>
            <w:tcBorders>
              <w:top w:val="single" w:color="auto" w:sz="4" w:space="0"/>
              <w:left w:val="single" w:color="auto" w:sz="4" w:space="0"/>
              <w:bottom w:val="single" w:color="auto" w:sz="4" w:space="0"/>
              <w:right w:val="single" w:color="auto" w:sz="4" w:space="0"/>
            </w:tcBorders>
          </w:tcPr>
          <w:p>
            <w:pPr>
              <w:spacing w:before="129" w:line="187"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tcPr>
          <w:p>
            <w:pPr>
              <w:spacing w:before="130"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tcPr>
          <w:p>
            <w:pPr>
              <w:spacing w:before="130" w:line="185" w:lineRule="auto"/>
              <w:ind w:left="20"/>
              <w:rPr>
                <w:rFonts w:ascii="宋体" w:hAnsi="宋体" w:eastAsia="宋体" w:cs="宋体"/>
                <w:sz w:val="22"/>
                <w:szCs w:val="22"/>
              </w:rPr>
            </w:pPr>
          </w:p>
        </w:tc>
        <w:tc>
          <w:tcPr>
            <w:tcW w:w="828" w:type="dxa"/>
            <w:tcBorders>
              <w:top w:val="single" w:color="auto" w:sz="4" w:space="0"/>
              <w:left w:val="single" w:color="auto" w:sz="4" w:space="0"/>
              <w:bottom w:val="single" w:color="auto" w:sz="4" w:space="0"/>
              <w:right w:val="single" w:color="auto" w:sz="4" w:space="0"/>
            </w:tcBorders>
          </w:tcPr>
          <w:p>
            <w:pPr>
              <w:spacing w:before="128" w:line="186" w:lineRule="auto"/>
              <w:ind w:left="24"/>
              <w:rPr>
                <w:rFonts w:ascii="宋体" w:hAnsi="宋体" w:eastAsia="宋体" w:cs="宋体"/>
                <w:sz w:val="22"/>
                <w:szCs w:val="22"/>
              </w:rPr>
            </w:pPr>
          </w:p>
        </w:tc>
        <w:tc>
          <w:tcPr>
            <w:tcW w:w="2170" w:type="dxa"/>
            <w:tcBorders>
              <w:top w:val="single" w:color="auto" w:sz="4" w:space="0"/>
              <w:left w:val="single" w:color="auto" w:sz="4" w:space="0"/>
              <w:bottom w:val="single" w:color="auto" w:sz="4" w:space="0"/>
              <w:right w:val="single" w:color="auto" w:sz="4" w:space="0"/>
            </w:tcBorders>
          </w:tcPr>
          <w:p>
            <w:pPr>
              <w:spacing w:before="94" w:line="221" w:lineRule="auto"/>
              <w:ind w:left="128"/>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tcPr>
          <w:p>
            <w:pPr>
              <w:spacing w:before="128" w:line="186" w:lineRule="auto"/>
              <w:ind w:left="860"/>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tcPr>
          <w:p>
            <w:pPr>
              <w:spacing w:before="128" w:line="186" w:lineRule="auto"/>
              <w:ind w:left="771"/>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6177" w:type="dxa"/>
            <w:gridSpan w:val="7"/>
            <w:tcBorders>
              <w:top w:val="single" w:color="auto" w:sz="4" w:space="0"/>
              <w:left w:val="single" w:color="FFFFFF" w:sz="2" w:space="0"/>
              <w:bottom w:val="single" w:color="FFFFFF" w:sz="2" w:space="0"/>
              <w:right w:val="single" w:color="FFFFFF" w:sz="2" w:space="0"/>
            </w:tcBorders>
          </w:tcPr>
          <w:p/>
        </w:tc>
        <w:tc>
          <w:tcPr>
            <w:tcW w:w="2421" w:type="dxa"/>
            <w:gridSpan w:val="2"/>
            <w:tcBorders>
              <w:top w:val="single" w:color="auto" w:sz="4" w:space="0"/>
              <w:left w:val="single" w:color="FFFFFF" w:sz="2" w:space="0"/>
              <w:bottom w:val="nil"/>
              <w:right w:val="nil"/>
            </w:tcBorders>
          </w:tcPr>
          <w:p/>
        </w:tc>
      </w:tr>
    </w:tbl>
    <w:p/>
    <w:p>
      <w:pPr>
        <w:sectPr>
          <w:footerReference r:id="rId12" w:type="default"/>
          <w:pgSz w:w="11906" w:h="16839"/>
          <w:pgMar w:top="1431" w:right="1522" w:bottom="855" w:left="1780" w:header="0" w:footer="575" w:gutter="0"/>
          <w:cols w:space="720" w:num="1"/>
        </w:sectPr>
      </w:pPr>
    </w:p>
    <w:p>
      <w:pPr>
        <w:spacing w:line="91" w:lineRule="auto"/>
        <w:rPr>
          <w:sz w:val="2"/>
        </w:rPr>
      </w:pPr>
    </w:p>
    <w:tbl>
      <w:tblPr>
        <w:tblStyle w:val="10"/>
        <w:tblW w:w="879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439"/>
        <w:gridCol w:w="546"/>
        <w:gridCol w:w="983"/>
        <w:gridCol w:w="2788"/>
        <w:gridCol w:w="1215"/>
        <w:gridCol w:w="1124"/>
        <w:gridCol w:w="136"/>
        <w:gridCol w:w="1559"/>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76" w:hRule="atLeast"/>
        </w:trPr>
        <w:tc>
          <w:tcPr>
            <w:tcW w:w="985" w:type="dxa"/>
            <w:gridSpan w:val="2"/>
            <w:tcBorders>
              <w:top w:val="single" w:color="FFFFFF" w:sz="2" w:space="0"/>
              <w:left w:val="single" w:color="FFFFFF" w:sz="2" w:space="0"/>
              <w:bottom w:val="nil"/>
              <w:right w:val="single" w:color="FFFFFF" w:sz="2" w:space="0"/>
            </w:tcBorders>
          </w:tcPr>
          <w:p/>
        </w:tc>
        <w:tc>
          <w:tcPr>
            <w:tcW w:w="983" w:type="dxa"/>
            <w:tcBorders>
              <w:top w:val="single" w:color="FFFFFF" w:sz="2" w:space="0"/>
              <w:left w:val="single" w:color="FFFFFF" w:sz="2" w:space="0"/>
              <w:bottom w:val="nil"/>
              <w:right w:val="single" w:color="FFFFFF" w:sz="2" w:space="0"/>
            </w:tcBorders>
          </w:tcPr>
          <w:p/>
        </w:tc>
        <w:tc>
          <w:tcPr>
            <w:tcW w:w="2788" w:type="dxa"/>
            <w:tcBorders>
              <w:top w:val="single" w:color="FFFFFF" w:sz="2" w:space="0"/>
              <w:left w:val="single" w:color="FFFFFF" w:sz="2" w:space="0"/>
              <w:bottom w:val="nil"/>
              <w:right w:val="single" w:color="FFFFFF" w:sz="2" w:space="0"/>
            </w:tcBorders>
          </w:tcPr>
          <w:p/>
        </w:tc>
        <w:tc>
          <w:tcPr>
            <w:tcW w:w="1215" w:type="dxa"/>
            <w:tcBorders>
              <w:top w:val="single" w:color="FFFFFF" w:sz="2" w:space="0"/>
              <w:left w:val="single" w:color="FFFFFF" w:sz="2" w:space="0"/>
              <w:bottom w:val="nil"/>
              <w:right w:val="single" w:color="FFFFFF" w:sz="2" w:space="0"/>
            </w:tcBorders>
          </w:tcPr>
          <w:p/>
        </w:tc>
        <w:tc>
          <w:tcPr>
            <w:tcW w:w="1124" w:type="dxa"/>
            <w:tcBorders>
              <w:top w:val="single" w:color="FFFFFF" w:sz="2" w:space="0"/>
              <w:left w:val="single" w:color="FFFFFF" w:sz="2" w:space="0"/>
              <w:bottom w:val="nil"/>
              <w:right w:val="single" w:color="FFFFFF" w:sz="2" w:space="0"/>
            </w:tcBorders>
          </w:tcPr>
          <w:p/>
        </w:tc>
        <w:tc>
          <w:tcPr>
            <w:tcW w:w="1695" w:type="dxa"/>
            <w:gridSpan w:val="2"/>
            <w:tcBorders>
              <w:top w:val="single" w:color="FFFFFF" w:sz="2" w:space="0"/>
              <w:left w:val="single" w:color="FFFFFF" w:sz="2" w:space="0"/>
              <w:bottom w:val="nil"/>
              <w:right w:val="single" w:color="FFFFFF" w:sz="2" w:space="0"/>
            </w:tcBorders>
          </w:tcPr>
          <w:p>
            <w:pPr>
              <w:spacing w:before="99" w:line="222" w:lineRule="auto"/>
              <w:ind w:left="607"/>
              <w:rPr>
                <w:rFonts w:ascii="宋体" w:hAnsi="宋体" w:eastAsia="宋体" w:cs="宋体"/>
                <w:sz w:val="22"/>
                <w:szCs w:val="22"/>
              </w:rPr>
            </w:pPr>
            <w:r>
              <w:rPr>
                <w:rFonts w:ascii="宋体" w:hAnsi="宋体" w:eastAsia="宋体" w:cs="宋体"/>
                <w:spacing w:val="-8"/>
                <w:sz w:val="22"/>
                <w:szCs w:val="22"/>
              </w:rPr>
              <w:t>表</w:t>
            </w:r>
            <w:r>
              <w:rPr>
                <w:rFonts w:ascii="宋体" w:hAnsi="宋体" w:eastAsia="宋体" w:cs="宋体"/>
                <w:spacing w:val="-7"/>
                <w:sz w:val="22"/>
                <w:szCs w:val="22"/>
              </w:rPr>
              <w:t xml:space="preserve"> 3-1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4" w:hRule="atLeast"/>
        </w:trPr>
        <w:tc>
          <w:tcPr>
            <w:tcW w:w="8790" w:type="dxa"/>
            <w:gridSpan w:val="8"/>
            <w:tcBorders>
              <w:top w:val="nil"/>
              <w:left w:val="nil"/>
              <w:bottom w:val="nil"/>
              <w:right w:val="nil"/>
            </w:tcBorders>
          </w:tcPr>
          <w:p>
            <w:pPr>
              <w:spacing w:before="168" w:line="476" w:lineRule="exact"/>
              <w:ind w:left="2098"/>
              <w:rPr>
                <w:rFonts w:ascii="宋体" w:hAnsi="宋体" w:eastAsia="宋体" w:cs="宋体"/>
                <w:sz w:val="31"/>
                <w:szCs w:val="31"/>
              </w:rPr>
            </w:pPr>
            <w:r>
              <w:rPr>
                <w:rFonts w:ascii="宋体" w:hAnsi="宋体" w:eastAsia="宋体" w:cs="宋体"/>
                <w:spacing w:val="17"/>
                <w:position w:val="1"/>
                <w:sz w:val="31"/>
                <w:szCs w:val="31"/>
                <w14:textOutline w14:w="5791" w14:cap="sq" w14:cmpd="sng" w14:algn="ctr">
                  <w14:solidFill>
                    <w14:srgbClr w14:val="000000"/>
                  </w14:solidFill>
                  <w14:prstDash w14:val="solid"/>
                  <w14:bevel/>
                </w14:textOutline>
              </w:rPr>
              <w:t>一</w:t>
            </w:r>
            <w:r>
              <w:rPr>
                <w:rFonts w:ascii="宋体" w:hAnsi="宋体" w:eastAsia="宋体" w:cs="宋体"/>
                <w:spacing w:val="9"/>
                <w:position w:val="1"/>
                <w:sz w:val="31"/>
                <w:szCs w:val="31"/>
                <w14:textOutline w14:w="5791" w14:cap="sq" w14:cmpd="sng" w14:algn="ctr">
                  <w14:solidFill>
                    <w14:srgbClr w14:val="000000"/>
                  </w14:solidFill>
                  <w14:prstDash w14:val="solid"/>
                  <w14:bevel/>
                </w14:textOutline>
              </w:rPr>
              <w:t>般公共预算基本支出预算表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4756" w:type="dxa"/>
            <w:gridSpan w:val="4"/>
            <w:tcBorders>
              <w:top w:val="nil"/>
              <w:left w:val="nil"/>
              <w:bottom w:val="single" w:color="auto" w:sz="4" w:space="0"/>
              <w:right w:val="nil"/>
            </w:tcBorders>
          </w:tcPr>
          <w:p>
            <w:pPr>
              <w:spacing w:before="218" w:line="221" w:lineRule="auto"/>
              <w:ind w:left="45"/>
              <w:rPr>
                <w:rFonts w:ascii="宋体" w:hAnsi="宋体" w:eastAsia="宋体" w:cs="宋体"/>
                <w:sz w:val="22"/>
                <w:szCs w:val="22"/>
              </w:rPr>
            </w:pPr>
            <w:r>
              <w:rPr>
                <w:rFonts w:ascii="宋体" w:hAnsi="宋体" w:eastAsia="宋体" w:cs="宋体"/>
                <w:spacing w:val="-4"/>
                <w:sz w:val="22"/>
                <w:szCs w:val="22"/>
              </w:rPr>
              <w:t>部</w:t>
            </w:r>
            <w:r>
              <w:rPr>
                <w:rFonts w:ascii="宋体" w:hAnsi="宋体" w:eastAsia="宋体" w:cs="宋体"/>
                <w:spacing w:val="-3"/>
                <w:sz w:val="22"/>
                <w:szCs w:val="22"/>
              </w:rPr>
              <w:t>门：124-</w:t>
            </w:r>
            <w:r>
              <w:rPr>
                <w:rFonts w:hint="eastAsia" w:ascii="宋体" w:hAnsi="宋体" w:eastAsia="宋体" w:cs="宋体"/>
                <w:spacing w:val="-3"/>
                <w:sz w:val="22"/>
                <w:szCs w:val="22"/>
              </w:rPr>
              <w:t>应急管理局本级</w:t>
            </w:r>
          </w:p>
        </w:tc>
        <w:tc>
          <w:tcPr>
            <w:tcW w:w="1215" w:type="dxa"/>
            <w:tcBorders>
              <w:top w:val="nil"/>
              <w:left w:val="nil"/>
              <w:bottom w:val="single" w:color="auto" w:sz="4" w:space="0"/>
              <w:right w:val="nil"/>
            </w:tcBorders>
          </w:tcPr>
          <w:p/>
        </w:tc>
        <w:tc>
          <w:tcPr>
            <w:tcW w:w="1124" w:type="dxa"/>
            <w:tcBorders>
              <w:top w:val="nil"/>
              <w:left w:val="nil"/>
              <w:bottom w:val="single" w:color="auto" w:sz="4" w:space="0"/>
              <w:right w:val="nil"/>
            </w:tcBorders>
          </w:tcPr>
          <w:p>
            <w:pPr>
              <w:rPr>
                <w:rFonts w:eastAsiaTheme="minorEastAsia"/>
              </w:rPr>
            </w:pPr>
          </w:p>
        </w:tc>
        <w:tc>
          <w:tcPr>
            <w:tcW w:w="1695" w:type="dxa"/>
            <w:gridSpan w:val="2"/>
            <w:tcBorders>
              <w:top w:val="nil"/>
              <w:left w:val="nil"/>
              <w:bottom w:val="single" w:color="auto" w:sz="4" w:space="0"/>
              <w:right w:val="nil"/>
            </w:tcBorders>
            <w:vAlign w:val="center"/>
          </w:tcPr>
          <w:p>
            <w:pPr>
              <w:spacing w:before="61" w:line="242" w:lineRule="auto"/>
              <w:ind w:right="32"/>
              <w:jc w:val="center"/>
              <w:rPr>
                <w:rFonts w:ascii="宋体" w:hAnsi="宋体" w:eastAsia="宋体" w:cs="宋体"/>
                <w:sz w:val="22"/>
                <w:szCs w:val="22"/>
              </w:rPr>
            </w:pPr>
            <w:r>
              <w:rPr>
                <w:rFonts w:ascii="宋体" w:hAnsi="宋体" w:eastAsia="宋体" w:cs="宋体"/>
                <w:spacing w:val="-2"/>
                <w:sz w:val="22"/>
                <w:szCs w:val="22"/>
              </w:rPr>
              <w:t>金额单位：</w:t>
            </w:r>
            <w:r>
              <w:rPr>
                <w:rFonts w:ascii="宋体" w:hAnsi="宋体" w:eastAsia="宋体" w:cs="宋体"/>
                <w:spacing w:val="-7"/>
                <w:sz w:val="22"/>
                <w:szCs w:val="22"/>
              </w:rPr>
              <w:t>万</w:t>
            </w:r>
            <w:r>
              <w:rPr>
                <w:rFonts w:ascii="宋体" w:hAnsi="宋体" w:eastAsia="宋体" w:cs="宋体"/>
                <w:spacing w:val="-6"/>
                <w:sz w:val="22"/>
                <w:szCs w:val="22"/>
              </w:rPr>
              <w:t>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8" w:hRule="atLeast"/>
        </w:trPr>
        <w:tc>
          <w:tcPr>
            <w:tcW w:w="4756"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958"/>
              <w:rPr>
                <w:rFonts w:ascii="宋体" w:hAnsi="宋体" w:eastAsia="宋体" w:cs="宋体"/>
                <w:sz w:val="22"/>
                <w:szCs w:val="22"/>
              </w:rPr>
            </w:pPr>
            <w:r>
              <w:rPr>
                <w:rFonts w:ascii="宋体" w:hAnsi="宋体" w:eastAsia="宋体" w:cs="宋体"/>
                <w:spacing w:val="7"/>
                <w:sz w:val="22"/>
                <w:szCs w:val="22"/>
                <w14:textOutline w14:w="4013" w14:cap="sq" w14:cmpd="sng" w14:algn="ctr">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algn="ctr">
                  <w14:solidFill>
                    <w14:srgbClr w14:val="000000"/>
                  </w14:solidFill>
                  <w14:prstDash w14:val="solid"/>
                  <w14:bevel/>
                </w14:textOutline>
              </w:rPr>
              <w:t>目</w:t>
            </w:r>
          </w:p>
        </w:tc>
        <w:tc>
          <w:tcPr>
            <w:tcW w:w="4034"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51" w:line="220" w:lineRule="auto"/>
              <w:ind w:left="1346"/>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基本</w:t>
            </w:r>
            <w:r>
              <w:rPr>
                <w:rFonts w:ascii="宋体" w:hAnsi="宋体" w:eastAsia="宋体" w:cs="宋体"/>
                <w:spacing w:val="-1"/>
                <w:sz w:val="22"/>
                <w:szCs w:val="22"/>
                <w14:textOutline w14:w="4013" w14:cap="sq" w14:cmpd="sng" w14:algn="ctr">
                  <w14:solidFill>
                    <w14:srgbClr w14:val="000000"/>
                  </w14:solidFill>
                  <w14:prstDash w14:val="solid"/>
                  <w14:bevel/>
                </w14:textOutline>
              </w:rPr>
              <w:t>支出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985"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45" w:right="97" w:hanging="219"/>
              <w:jc w:val="center"/>
              <w:rPr>
                <w:rFonts w:ascii="宋体" w:hAnsi="宋体" w:eastAsia="宋体" w:cs="宋体"/>
                <w:spacing w:val="-2"/>
                <w:sz w:val="22"/>
                <w:szCs w:val="22"/>
                <w14:textOutline w14:w="4013" w14:cap="sq" w14:cmpd="sng" w14:algn="ctr">
                  <w14:solidFill>
                    <w14:srgbClr w14:val="000000"/>
                  </w14:solidFill>
                  <w14:prstDash w14:val="solid"/>
                  <w14:bevel/>
                </w14:textOutline>
              </w:rPr>
            </w:pPr>
            <w:r>
              <w:rPr>
                <w:rFonts w:ascii="宋体" w:hAnsi="宋体" w:eastAsia="宋体" w:cs="宋体"/>
                <w:spacing w:val="-3"/>
                <w:sz w:val="22"/>
                <w:szCs w:val="22"/>
                <w14:textOutline w14:w="4013" w14:cap="sq" w14:cmpd="sng" w14:algn="ctr">
                  <w14:solidFill>
                    <w14:srgbClr w14:val="000000"/>
                  </w14:solidFill>
                  <w14:prstDash w14:val="solid"/>
                  <w14:bevel/>
                </w14:textOutline>
              </w:rPr>
              <w:t>科</w:t>
            </w:r>
            <w:r>
              <w:rPr>
                <w:rFonts w:ascii="宋体" w:hAnsi="宋体" w:eastAsia="宋体" w:cs="宋体"/>
                <w:spacing w:val="-2"/>
                <w:sz w:val="22"/>
                <w:szCs w:val="22"/>
                <w14:textOutline w14:w="4013" w14:cap="sq" w14:cmpd="sng" w14:algn="ctr">
                  <w14:solidFill>
                    <w14:srgbClr w14:val="000000"/>
                  </w14:solidFill>
                  <w14:prstDash w14:val="solid"/>
                  <w14:bevel/>
                </w14:textOutline>
              </w:rPr>
              <w:t>目</w:t>
            </w:r>
          </w:p>
          <w:p>
            <w:pPr>
              <w:spacing w:before="63" w:line="243" w:lineRule="auto"/>
              <w:ind w:left="345" w:right="97" w:hanging="219"/>
              <w:jc w:val="center"/>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编</w:t>
            </w:r>
            <w:r>
              <w:rPr>
                <w:rFonts w:ascii="宋体" w:hAnsi="宋体" w:eastAsia="宋体" w:cs="宋体"/>
                <w:sz w:val="22"/>
                <w:szCs w:val="22"/>
                <w14:textOutline w14:w="4013" w14:cap="sq" w14:cmpd="sng" w14:algn="ctr">
                  <w14:solidFill>
                    <w14:srgbClr w14:val="000000"/>
                  </w14:solidFill>
                  <w14:prstDash w14:val="solid"/>
                  <w14:bevel/>
                </w14:textOutline>
              </w:rPr>
              <w:t>码</w:t>
            </w:r>
          </w:p>
        </w:tc>
        <w:tc>
          <w:tcPr>
            <w:tcW w:w="98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401" w:lineRule="auto"/>
              <w:jc w:val="center"/>
            </w:pPr>
          </w:p>
          <w:p>
            <w:pPr>
              <w:spacing w:before="72" w:line="221" w:lineRule="auto"/>
              <w:ind w:left="106"/>
              <w:jc w:val="center"/>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单位代</w:t>
            </w:r>
            <w:r>
              <w:rPr>
                <w:rFonts w:ascii="宋体" w:hAnsi="宋体" w:eastAsia="宋体" w:cs="宋体"/>
                <w:spacing w:val="-1"/>
                <w:sz w:val="22"/>
                <w:szCs w:val="22"/>
                <w14:textOutline w14:w="4013" w14:cap="sq" w14:cmpd="sng" w14:algn="ctr">
                  <w14:solidFill>
                    <w14:srgbClr w14:val="000000"/>
                  </w14:solidFill>
                  <w14:prstDash w14:val="solid"/>
                  <w14:bevel/>
                </w14:textOutline>
              </w:rPr>
              <w:t>码</w:t>
            </w:r>
          </w:p>
        </w:tc>
        <w:tc>
          <w:tcPr>
            <w:tcW w:w="2788"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402" w:lineRule="auto"/>
              <w:jc w:val="center"/>
            </w:pPr>
          </w:p>
          <w:p>
            <w:pPr>
              <w:spacing w:before="71" w:line="220" w:lineRule="auto"/>
              <w:ind w:left="521"/>
              <w:jc w:val="center"/>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(科目)</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402" w:lineRule="auto"/>
              <w:jc w:val="center"/>
            </w:pPr>
          </w:p>
          <w:p>
            <w:pPr>
              <w:spacing w:before="71" w:line="222" w:lineRule="auto"/>
              <w:ind w:left="394"/>
              <w:jc w:val="center"/>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合计</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line="401" w:lineRule="auto"/>
              <w:jc w:val="center"/>
            </w:pPr>
          </w:p>
          <w:p>
            <w:pPr>
              <w:spacing w:before="72" w:line="222" w:lineRule="auto"/>
              <w:ind w:left="130"/>
              <w:jc w:val="center"/>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人员经</w:t>
            </w:r>
            <w:r>
              <w:rPr>
                <w:rFonts w:ascii="宋体" w:hAnsi="宋体" w:eastAsia="宋体" w:cs="宋体"/>
                <w:spacing w:val="-1"/>
                <w:sz w:val="22"/>
                <w:szCs w:val="22"/>
                <w14:textOutline w14:w="4013" w14:cap="sq" w14:cmpd="sng" w14:algn="ctr">
                  <w14:solidFill>
                    <w14:srgbClr w14:val="000000"/>
                  </w14:solidFill>
                  <w14:prstDash w14:val="solid"/>
                  <w14:bevel/>
                </w14:textOutline>
              </w:rPr>
              <w:t>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401" w:lineRule="auto"/>
              <w:jc w:val="center"/>
            </w:pPr>
          </w:p>
          <w:p>
            <w:pPr>
              <w:spacing w:before="72" w:line="222" w:lineRule="auto"/>
              <w:ind w:left="185" w:leftChars="88" w:firstLine="212" w:firstLineChars="100"/>
              <w:jc w:val="center"/>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公</w:t>
            </w:r>
            <w:r>
              <w:rPr>
                <w:rFonts w:ascii="宋体" w:hAnsi="宋体" w:eastAsia="宋体" w:cs="宋体"/>
                <w:spacing w:val="-3"/>
                <w:sz w:val="22"/>
                <w:szCs w:val="22"/>
                <w14:textOutline w14:w="4013" w14:cap="sq" w14:cmpd="sng" w14:algn="ctr">
                  <w14:solidFill>
                    <w14:srgbClr w14:val="000000"/>
                  </w14:solidFill>
                  <w14:prstDash w14:val="solid"/>
                  <w14:bevel/>
                </w14:textOutline>
              </w:rPr>
              <w:t>用经费</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8" w:hRule="atLeast"/>
        </w:trPr>
        <w:tc>
          <w:tcPr>
            <w:tcW w:w="439"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24"/>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类</w:t>
            </w:r>
          </w:p>
        </w:tc>
        <w:tc>
          <w:tcPr>
            <w:tcW w:w="546" w:type="dxa"/>
            <w:tcBorders>
              <w:top w:val="single" w:color="auto" w:sz="4" w:space="0"/>
              <w:left w:val="single" w:color="auto" w:sz="4" w:space="0"/>
              <w:bottom w:val="single" w:color="auto" w:sz="4" w:space="0"/>
              <w:right w:val="single" w:color="auto" w:sz="4" w:space="0"/>
            </w:tcBorders>
            <w:shd w:val="clear" w:color="auto" w:fill="EFF2F7"/>
          </w:tcPr>
          <w:p>
            <w:pPr>
              <w:spacing w:before="152" w:line="222" w:lineRule="auto"/>
              <w:ind w:left="115"/>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款</w:t>
            </w:r>
          </w:p>
        </w:tc>
        <w:tc>
          <w:tcPr>
            <w:tcW w:w="983" w:type="dxa"/>
            <w:vMerge w:val="continue"/>
            <w:tcBorders>
              <w:top w:val="single" w:color="auto" w:sz="4" w:space="0"/>
              <w:left w:val="single" w:color="auto" w:sz="4" w:space="0"/>
              <w:bottom w:val="single" w:color="auto" w:sz="4" w:space="0"/>
              <w:right w:val="single" w:color="auto" w:sz="4" w:space="0"/>
            </w:tcBorders>
          </w:tcPr>
          <w:p/>
        </w:tc>
        <w:tc>
          <w:tcPr>
            <w:tcW w:w="2788" w:type="dxa"/>
            <w:vMerge w:val="continue"/>
            <w:tcBorders>
              <w:top w:val="single" w:color="auto" w:sz="4" w:space="0"/>
              <w:left w:val="single" w:color="auto" w:sz="4" w:space="0"/>
              <w:bottom w:val="single" w:color="auto" w:sz="4" w:space="0"/>
              <w:right w:val="single" w:color="auto" w:sz="4" w:space="0"/>
            </w:tcBorders>
          </w:tcPr>
          <w:p/>
        </w:tc>
        <w:tc>
          <w:tcPr>
            <w:tcW w:w="1215" w:type="dxa"/>
            <w:vMerge w:val="continue"/>
            <w:tcBorders>
              <w:top w:val="single" w:color="auto" w:sz="4" w:space="0"/>
              <w:left w:val="single" w:color="auto" w:sz="4" w:space="0"/>
              <w:bottom w:val="single" w:color="auto" w:sz="4" w:space="0"/>
              <w:right w:val="single" w:color="auto" w:sz="4" w:space="0"/>
            </w:tcBorders>
          </w:tcPr>
          <w:p/>
        </w:tc>
        <w:tc>
          <w:tcPr>
            <w:tcW w:w="1260" w:type="dxa"/>
            <w:gridSpan w:val="2"/>
            <w:vMerge w:val="continue"/>
            <w:tcBorders>
              <w:top w:val="single" w:color="auto" w:sz="4" w:space="0"/>
              <w:left w:val="single" w:color="auto" w:sz="4" w:space="0"/>
              <w:bottom w:val="single" w:color="auto" w:sz="4" w:space="0"/>
              <w:right w:val="single" w:color="auto" w:sz="4" w:space="0"/>
            </w:tcBorders>
          </w:tcPr>
          <w:p/>
        </w:tc>
        <w:tc>
          <w:tcPr>
            <w:tcW w:w="1559" w:type="dxa"/>
            <w:vMerge w:val="continue"/>
            <w:tcBorders>
              <w:top w:val="single" w:color="auto" w:sz="4" w:space="0"/>
              <w:left w:val="single" w:color="auto" w:sz="4" w:space="0"/>
              <w:bottom w:val="single" w:color="auto" w:sz="4" w:space="0"/>
              <w:right w:val="single" w:color="auto" w:sz="4" w:space="0"/>
            </w:tcBorders>
          </w:tc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pPr>
          </w:p>
        </w:tc>
        <w:tc>
          <w:tcPr>
            <w:tcW w:w="983" w:type="dxa"/>
            <w:tcBorders>
              <w:top w:val="single" w:color="auto" w:sz="4" w:space="0"/>
              <w:left w:val="single" w:color="auto" w:sz="4" w:space="0"/>
              <w:bottom w:val="single" w:color="auto" w:sz="4" w:space="0"/>
              <w:right w:val="single" w:color="auto" w:sz="4" w:space="0"/>
            </w:tcBorders>
            <w:vAlign w:val="center"/>
          </w:tcPr>
          <w:p>
            <w:pPr>
              <w:jc w:val="center"/>
            </w:pPr>
          </w:p>
        </w:tc>
        <w:tc>
          <w:tcPr>
            <w:tcW w:w="2788" w:type="dxa"/>
            <w:tcBorders>
              <w:top w:val="single" w:color="auto" w:sz="4" w:space="0"/>
              <w:left w:val="single" w:color="auto" w:sz="4" w:space="0"/>
              <w:bottom w:val="single" w:color="auto" w:sz="4" w:space="0"/>
              <w:right w:val="single" w:color="auto" w:sz="4" w:space="0"/>
            </w:tcBorders>
            <w:vAlign w:val="center"/>
          </w:tcPr>
          <w:p>
            <w:pPr>
              <w:spacing w:before="136" w:line="222" w:lineRule="auto"/>
              <w:ind w:left="960"/>
              <w:jc w:val="center"/>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计</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b/>
              </w:rPr>
            </w:pPr>
            <w:r>
              <w:rPr>
                <w:rFonts w:hint="eastAsia" w:ascii="宋体" w:hAnsi="宋体" w:eastAsia="宋体" w:cs="宋体"/>
                <w:b/>
                <w:bCs/>
                <w:i w:val="0"/>
                <w:iCs w:val="0"/>
                <w:snapToGrid w:val="0"/>
                <w:color w:val="000000"/>
                <w:kern w:val="0"/>
                <w:sz w:val="22"/>
                <w:szCs w:val="22"/>
                <w:u w:val="none"/>
                <w:lang w:val="en-US" w:eastAsia="zh-CN" w:bidi="ar"/>
              </w:rPr>
              <w:t>880.50</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b/>
              </w:rPr>
            </w:pPr>
            <w:r>
              <w:rPr>
                <w:rFonts w:hint="eastAsia" w:ascii="宋体" w:hAnsi="宋体" w:eastAsia="宋体" w:cs="宋体"/>
                <w:b/>
                <w:bCs/>
                <w:i w:val="0"/>
                <w:iCs w:val="0"/>
                <w:snapToGrid w:val="0"/>
                <w:color w:val="000000"/>
                <w:kern w:val="0"/>
                <w:sz w:val="22"/>
                <w:szCs w:val="22"/>
                <w:u w:val="none"/>
                <w:lang w:val="en-US" w:eastAsia="zh-CN" w:bidi="ar"/>
              </w:rPr>
              <w:t>734.47</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b/>
              </w:rPr>
            </w:pPr>
            <w:r>
              <w:rPr>
                <w:rFonts w:hint="eastAsia" w:ascii="宋体" w:hAnsi="宋体" w:eastAsia="宋体" w:cs="宋体"/>
                <w:b/>
                <w:bCs/>
                <w:i w:val="0"/>
                <w:iCs w:val="0"/>
                <w:snapToGrid w:val="0"/>
                <w:color w:val="000000"/>
                <w:kern w:val="0"/>
                <w:sz w:val="22"/>
                <w:szCs w:val="22"/>
                <w:u w:val="none"/>
                <w:lang w:val="en-US" w:eastAsia="zh-CN" w:bidi="ar"/>
              </w:rPr>
              <w:t>146.04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pPr>
          </w:p>
        </w:tc>
        <w:tc>
          <w:tcPr>
            <w:tcW w:w="983" w:type="dxa"/>
            <w:tcBorders>
              <w:top w:val="single" w:color="auto" w:sz="4" w:space="0"/>
              <w:left w:val="single" w:color="auto" w:sz="4" w:space="0"/>
              <w:bottom w:val="single" w:color="auto" w:sz="4" w:space="0"/>
              <w:right w:val="single" w:color="auto" w:sz="4" w:space="0"/>
            </w:tcBorders>
            <w:vAlign w:val="center"/>
          </w:tcPr>
          <w:p>
            <w:pPr>
              <w:jc w:val="center"/>
            </w:pPr>
          </w:p>
        </w:tc>
        <w:tc>
          <w:tcPr>
            <w:tcW w:w="2788" w:type="dxa"/>
            <w:tcBorders>
              <w:top w:val="single" w:color="auto" w:sz="4" w:space="0"/>
              <w:left w:val="single" w:color="auto" w:sz="4" w:space="0"/>
              <w:bottom w:val="single" w:color="auto" w:sz="4" w:space="0"/>
              <w:right w:val="single" w:color="auto" w:sz="4" w:space="0"/>
            </w:tcBorders>
            <w:vAlign w:val="center"/>
          </w:tcPr>
          <w:p>
            <w:pPr>
              <w:jc w:val="center"/>
            </w:pP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880.50</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734.47</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146.04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124001</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巴中市巴州区应急管理局</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880.50</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734.47</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146.04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301</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工资福利支出</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723.06</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723.06</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301</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01</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30101</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基本工资</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215.77</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215.77</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301</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02</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30102</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津贴补贴</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127.48</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127.48</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301</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03</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30103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奖金</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203.97</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203.97</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301</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08</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30108</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机关事业单位基本养老保险缴费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75.05</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75.05</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301</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10</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30110</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职工基本医疗保险缴费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31.95</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31.95</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301</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11</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30111</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公务员医疗补助缴费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5.97</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5.97</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301</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30112</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其他社会保障缴费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1.95</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1.95</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43"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301</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13</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30113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住房公积金</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60.92</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60.92</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302</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商品和服务支出</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146.04</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146.04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302</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01</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30201</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办公费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31.00</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31.00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302</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02</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30202</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印刷费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8.00</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8.00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302</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05</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30205</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水费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1.50</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1.50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302</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06</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30206</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电费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4.00</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4.00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302</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07</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30207</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邮电费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10.00</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10.00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302</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11</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30211</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差旅费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34.00</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34.00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302</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17</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30217</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公务接待费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1.50</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1.50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302</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26</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30226</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劳务费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8.00</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8.00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302</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28</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30228</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工会经费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6.30</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6.30</w:t>
            </w:r>
          </w:p>
        </w:tc>
      </w:tr>
    </w:tbl>
    <w:p>
      <w:pPr>
        <w:jc w:val="right"/>
        <w:rPr>
          <w:rFonts w:hint="eastAsia" w:eastAsia="宋体"/>
          <w:lang w:eastAsia="zh-CN"/>
        </w:rPr>
      </w:pPr>
      <w:r>
        <w:rPr>
          <w:rFonts w:hint="eastAsia" w:eastAsia="宋体"/>
          <w:lang w:eastAsia="zh-CN"/>
        </w:rPr>
        <w:t>续</w:t>
      </w:r>
      <w:r>
        <w:rPr>
          <w:rFonts w:ascii="宋体" w:hAnsi="宋体" w:eastAsia="宋体" w:cs="宋体"/>
          <w:spacing w:val="-8"/>
          <w:sz w:val="22"/>
          <w:szCs w:val="22"/>
        </w:rPr>
        <w:t>表</w:t>
      </w:r>
      <w:r>
        <w:rPr>
          <w:rFonts w:ascii="宋体" w:hAnsi="宋体" w:eastAsia="宋体" w:cs="宋体"/>
          <w:spacing w:val="-7"/>
          <w:sz w:val="22"/>
          <w:szCs w:val="22"/>
        </w:rPr>
        <w:t xml:space="preserve"> 3-1</w:t>
      </w:r>
    </w:p>
    <w:tbl>
      <w:tblPr>
        <w:tblStyle w:val="10"/>
        <w:tblW w:w="879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439"/>
        <w:gridCol w:w="546"/>
        <w:gridCol w:w="983"/>
        <w:gridCol w:w="2788"/>
        <w:gridCol w:w="1215"/>
        <w:gridCol w:w="1260"/>
        <w:gridCol w:w="1559"/>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302</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31</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30231</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公务用车运行维护费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1.50</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1.50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302</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39</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30239</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其他交通费用</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25.66</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25.66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302</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99</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30299</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其他商品和服务支出</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14.58</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14.58</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szCs w:val="22"/>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szCs w:val="22"/>
              </w:rPr>
            </w:pP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对个人和家庭的补助</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11.41</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11.41</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303</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05</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30305</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生活补助</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11.16</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11.16</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303</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99</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30399</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其他对个人和家庭的补助</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0.25</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0.25</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szCs w:val="22"/>
              </w:rPr>
            </w:pPr>
          </w:p>
        </w:tc>
      </w:tr>
    </w:tbl>
    <w:p>
      <w:pPr>
        <w:rPr>
          <w:rFonts w:eastAsiaTheme="minorEastAsia"/>
        </w:rPr>
        <w:sectPr>
          <w:footerReference r:id="rId13" w:type="default"/>
          <w:pgSz w:w="11906" w:h="16839"/>
          <w:pgMar w:top="1431" w:right="1780" w:bottom="855" w:left="1780" w:header="0" w:footer="575" w:gutter="0"/>
          <w:cols w:space="720" w:num="1"/>
        </w:sectPr>
      </w:pPr>
    </w:p>
    <w:p>
      <w:pPr>
        <w:spacing w:line="91" w:lineRule="auto"/>
        <w:rPr>
          <w:sz w:val="2"/>
        </w:rPr>
      </w:pPr>
    </w:p>
    <w:tbl>
      <w:tblPr>
        <w:tblStyle w:val="10"/>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725"/>
        <w:gridCol w:w="503"/>
        <w:gridCol w:w="501"/>
        <w:gridCol w:w="1241"/>
        <w:gridCol w:w="3834"/>
        <w:gridCol w:w="1536"/>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2" w:hRule="atLeast"/>
        </w:trPr>
        <w:tc>
          <w:tcPr>
            <w:tcW w:w="8340" w:type="dxa"/>
            <w:gridSpan w:val="6"/>
            <w:tcBorders>
              <w:top w:val="nil"/>
              <w:left w:val="nil"/>
              <w:bottom w:val="nil"/>
              <w:right w:val="nil"/>
            </w:tcBorders>
          </w:tcPr>
          <w:p>
            <w:pPr>
              <w:spacing w:line="303" w:lineRule="auto"/>
              <w:rPr>
                <w:rFonts w:eastAsiaTheme="minorEastAsia"/>
              </w:rPr>
            </w:pPr>
          </w:p>
          <w:p>
            <w:pPr>
              <w:spacing w:before="72" w:line="221" w:lineRule="auto"/>
              <w:ind w:right="113"/>
              <w:jc w:val="right"/>
              <w:rPr>
                <w:rFonts w:ascii="宋体" w:hAnsi="宋体" w:eastAsia="宋体" w:cs="宋体"/>
                <w:sz w:val="22"/>
                <w:szCs w:val="22"/>
              </w:rPr>
            </w:pPr>
            <w:r>
              <w:rPr>
                <w:rFonts w:ascii="宋体" w:hAnsi="宋体" w:eastAsia="宋体" w:cs="宋体"/>
                <w:spacing w:val="-7"/>
                <w:sz w:val="22"/>
                <w:szCs w:val="22"/>
              </w:rPr>
              <w:t>部</w:t>
            </w:r>
            <w:r>
              <w:rPr>
                <w:rFonts w:ascii="宋体" w:hAnsi="宋体" w:eastAsia="宋体" w:cs="宋体"/>
                <w:spacing w:val="-6"/>
                <w:sz w:val="22"/>
                <w:szCs w:val="22"/>
              </w:rPr>
              <w:t>门公开表 3-2</w:t>
            </w:r>
          </w:p>
          <w:p>
            <w:pPr>
              <w:spacing w:before="156" w:line="475" w:lineRule="exact"/>
              <w:ind w:left="2098"/>
              <w:rPr>
                <w:rFonts w:ascii="宋体" w:hAnsi="宋体" w:eastAsia="宋体" w:cs="宋体"/>
                <w:sz w:val="31"/>
                <w:szCs w:val="31"/>
              </w:rPr>
            </w:pPr>
            <w:r>
              <w:rPr>
                <w:rFonts w:ascii="宋体" w:hAnsi="宋体" w:eastAsia="宋体" w:cs="宋体"/>
                <w:spacing w:val="17"/>
                <w:position w:val="1"/>
                <w:sz w:val="31"/>
                <w:szCs w:val="31"/>
                <w14:textOutline w14:w="5791" w14:cap="sq" w14:cmpd="sng" w14:algn="ctr">
                  <w14:solidFill>
                    <w14:srgbClr w14:val="000000"/>
                  </w14:solidFill>
                  <w14:prstDash w14:val="solid"/>
                  <w14:bevel/>
                </w14:textOutline>
              </w:rPr>
              <w:t>一</w:t>
            </w:r>
            <w:r>
              <w:rPr>
                <w:rFonts w:ascii="宋体" w:hAnsi="宋体" w:eastAsia="宋体" w:cs="宋体"/>
                <w:spacing w:val="9"/>
                <w:position w:val="1"/>
                <w:sz w:val="31"/>
                <w:szCs w:val="31"/>
                <w14:textOutline w14:w="5791" w14:cap="sq" w14:cmpd="sng" w14:algn="ctr">
                  <w14:solidFill>
                    <w14:srgbClr w14:val="000000"/>
                  </w14:solidFill>
                  <w14:prstDash w14:val="solid"/>
                  <w14:bevel/>
                </w14:textOutline>
              </w:rPr>
              <w:t>般公共预算项目支出预算表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6804" w:type="dxa"/>
            <w:gridSpan w:val="5"/>
            <w:tcBorders>
              <w:top w:val="nil"/>
              <w:left w:val="nil"/>
              <w:bottom w:val="single" w:color="auto" w:sz="4" w:space="0"/>
              <w:right w:val="nil"/>
            </w:tcBorders>
          </w:tcPr>
          <w:p>
            <w:pPr>
              <w:spacing w:before="101" w:line="221" w:lineRule="auto"/>
              <w:ind w:left="26"/>
              <w:rPr>
                <w:rFonts w:ascii="宋体" w:hAnsi="宋体" w:eastAsia="宋体" w:cs="宋体"/>
                <w:sz w:val="22"/>
                <w:szCs w:val="22"/>
              </w:rPr>
            </w:pPr>
            <w:r>
              <w:rPr>
                <w:rFonts w:ascii="宋体" w:hAnsi="宋体" w:eastAsia="宋体" w:cs="宋体"/>
                <w:spacing w:val="-2"/>
                <w:sz w:val="22"/>
                <w:szCs w:val="22"/>
              </w:rPr>
              <w:t>部</w:t>
            </w:r>
            <w:r>
              <w:rPr>
                <w:rFonts w:ascii="宋体" w:hAnsi="宋体" w:eastAsia="宋体" w:cs="宋体"/>
                <w:spacing w:val="-1"/>
                <w:sz w:val="22"/>
                <w:szCs w:val="22"/>
              </w:rPr>
              <w:t>门：124-</w:t>
            </w:r>
            <w:r>
              <w:rPr>
                <w:rFonts w:hint="eastAsia" w:ascii="宋体" w:hAnsi="宋体" w:eastAsia="宋体" w:cs="宋体"/>
                <w:spacing w:val="-1"/>
                <w:sz w:val="22"/>
                <w:szCs w:val="22"/>
              </w:rPr>
              <w:t>应急管理局本级</w:t>
            </w:r>
          </w:p>
        </w:tc>
        <w:tc>
          <w:tcPr>
            <w:tcW w:w="1536" w:type="dxa"/>
            <w:tcBorders>
              <w:top w:val="nil"/>
              <w:left w:val="nil"/>
              <w:bottom w:val="single" w:color="auto" w:sz="4" w:space="0"/>
              <w:right w:val="nil"/>
            </w:tcBorders>
          </w:tcPr>
          <w:p>
            <w:pPr>
              <w:spacing w:before="101" w:line="221" w:lineRule="auto"/>
              <w:ind w:left="25"/>
              <w:rPr>
                <w:rFonts w:ascii="宋体" w:hAnsi="宋体" w:eastAsia="宋体" w:cs="宋体"/>
                <w:sz w:val="22"/>
                <w:szCs w:val="22"/>
              </w:rPr>
            </w:pPr>
            <w:r>
              <w:rPr>
                <w:rFonts w:ascii="宋体" w:hAnsi="宋体" w:eastAsia="宋体" w:cs="宋体"/>
                <w:spacing w:val="-7"/>
                <w:sz w:val="22"/>
                <w:szCs w:val="22"/>
              </w:rPr>
              <w:t>金额单位：万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729"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431"/>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科目</w:t>
            </w:r>
            <w:r>
              <w:rPr>
                <w:rFonts w:ascii="宋体" w:hAnsi="宋体" w:eastAsia="宋体" w:cs="宋体"/>
                <w:spacing w:val="-1"/>
                <w:sz w:val="22"/>
                <w:szCs w:val="22"/>
                <w14:textOutline w14:w="4013" w14:cap="sq" w14:cmpd="sng" w14:algn="ctr">
                  <w14:solidFill>
                    <w14:srgbClr w14:val="000000"/>
                  </w14:solidFill>
                  <w14:prstDash w14:val="solid"/>
                  <w14:bevel/>
                </w14:textOutline>
              </w:rPr>
              <w:t>编码</w:t>
            </w:r>
          </w:p>
        </w:tc>
        <w:tc>
          <w:tcPr>
            <w:tcW w:w="1241"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pPr>
          </w:p>
          <w:p>
            <w:pPr>
              <w:spacing w:before="72" w:line="221" w:lineRule="auto"/>
              <w:ind w:left="187"/>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单位代</w:t>
            </w:r>
            <w:r>
              <w:rPr>
                <w:rFonts w:ascii="宋体" w:hAnsi="宋体" w:eastAsia="宋体" w:cs="宋体"/>
                <w:spacing w:val="-1"/>
                <w:sz w:val="22"/>
                <w:szCs w:val="22"/>
                <w14:textOutline w14:w="4013" w14:cap="sq" w14:cmpd="sng" w14:algn="ctr">
                  <w14:solidFill>
                    <w14:srgbClr w14:val="000000"/>
                  </w14:solidFill>
                  <w14:prstDash w14:val="solid"/>
                  <w14:bevel/>
                </w14:textOutline>
              </w:rPr>
              <w:t>码</w:t>
            </w:r>
          </w:p>
        </w:tc>
        <w:tc>
          <w:tcPr>
            <w:tcW w:w="383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pPr>
          </w:p>
          <w:p>
            <w:pPr>
              <w:spacing w:before="72" w:line="220" w:lineRule="auto"/>
              <w:ind w:left="1046"/>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(科目)</w:t>
            </w:r>
          </w:p>
        </w:tc>
        <w:tc>
          <w:tcPr>
            <w:tcW w:w="153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pPr>
          </w:p>
          <w:p>
            <w:pPr>
              <w:spacing w:before="72" w:line="221" w:lineRule="auto"/>
              <w:ind w:left="555"/>
              <w:rPr>
                <w:rFonts w:ascii="宋体" w:hAnsi="宋体" w:eastAsia="宋体" w:cs="宋体"/>
                <w:sz w:val="22"/>
                <w:szCs w:val="22"/>
              </w:rPr>
            </w:pPr>
            <w:r>
              <w:rPr>
                <w:rFonts w:ascii="宋体" w:hAnsi="宋体" w:eastAsia="宋体" w:cs="宋体"/>
                <w:spacing w:val="-5"/>
                <w:sz w:val="22"/>
                <w:szCs w:val="22"/>
                <w14:textOutline w14:w="4013" w14:cap="sq" w14:cmpd="sng" w14:algn="ctr">
                  <w14:solidFill>
                    <w14:srgbClr w14:val="000000"/>
                  </w14:solidFill>
                  <w14:prstDash w14:val="solid"/>
                  <w14:bevel/>
                </w14:textOutline>
              </w:rPr>
              <w:t>金</w:t>
            </w:r>
            <w:r>
              <w:rPr>
                <w:rFonts w:ascii="宋体" w:hAnsi="宋体" w:eastAsia="宋体" w:cs="宋体"/>
                <w:spacing w:val="-4"/>
                <w:sz w:val="22"/>
                <w:szCs w:val="22"/>
                <w14:textOutline w14:w="4013" w14:cap="sq" w14:cmpd="sng" w14:algn="ctr">
                  <w14:solidFill>
                    <w14:srgbClr w14:val="000000"/>
                  </w14:solidFill>
                  <w14:prstDash w14:val="solid"/>
                  <w14:bevel/>
                </w14:textOutline>
              </w:rPr>
              <w:t>额</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25" w:type="dxa"/>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258"/>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类</w:t>
            </w:r>
          </w:p>
        </w:tc>
        <w:tc>
          <w:tcPr>
            <w:tcW w:w="503" w:type="dxa"/>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46"/>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款</w:t>
            </w:r>
          </w:p>
        </w:tc>
        <w:tc>
          <w:tcPr>
            <w:tcW w:w="501" w:type="dxa"/>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147"/>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项</w:t>
            </w:r>
          </w:p>
        </w:tc>
        <w:tc>
          <w:tcPr>
            <w:tcW w:w="1241" w:type="dxa"/>
            <w:vMerge w:val="continue"/>
            <w:tcBorders>
              <w:top w:val="single" w:color="auto" w:sz="4" w:space="0"/>
              <w:left w:val="single" w:color="auto" w:sz="4" w:space="0"/>
              <w:bottom w:val="single" w:color="auto" w:sz="4" w:space="0"/>
              <w:right w:val="single" w:color="auto" w:sz="4" w:space="0"/>
            </w:tcBorders>
          </w:tcPr>
          <w:p/>
        </w:tc>
        <w:tc>
          <w:tcPr>
            <w:tcW w:w="3834" w:type="dxa"/>
            <w:vMerge w:val="continue"/>
            <w:tcBorders>
              <w:top w:val="single" w:color="auto" w:sz="4" w:space="0"/>
              <w:left w:val="single" w:color="auto" w:sz="4" w:space="0"/>
              <w:bottom w:val="single" w:color="auto" w:sz="4" w:space="0"/>
              <w:right w:val="single" w:color="auto" w:sz="4" w:space="0"/>
            </w:tcBorders>
          </w:tcPr>
          <w:p/>
        </w:tc>
        <w:tc>
          <w:tcPr>
            <w:tcW w:w="1536" w:type="dxa"/>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tcPr>
          <w:p/>
        </w:tc>
        <w:tc>
          <w:tcPr>
            <w:tcW w:w="503" w:type="dxa"/>
            <w:tcBorders>
              <w:top w:val="single" w:color="auto" w:sz="4" w:space="0"/>
              <w:left w:val="single" w:color="auto" w:sz="4" w:space="0"/>
              <w:bottom w:val="single" w:color="auto" w:sz="4" w:space="0"/>
              <w:right w:val="single" w:color="auto" w:sz="4" w:space="0"/>
            </w:tcBorders>
          </w:tcPr>
          <w:p/>
        </w:tc>
        <w:tc>
          <w:tcPr>
            <w:tcW w:w="501" w:type="dxa"/>
            <w:tcBorders>
              <w:top w:val="single" w:color="auto" w:sz="4" w:space="0"/>
              <w:left w:val="single" w:color="auto" w:sz="4" w:space="0"/>
              <w:bottom w:val="single" w:color="auto" w:sz="4" w:space="0"/>
              <w:right w:val="single" w:color="auto" w:sz="4" w:space="0"/>
            </w:tcBorders>
          </w:tcPr>
          <w:p/>
        </w:tc>
        <w:tc>
          <w:tcPr>
            <w:tcW w:w="1241" w:type="dxa"/>
            <w:tcBorders>
              <w:top w:val="single" w:color="auto" w:sz="4" w:space="0"/>
              <w:left w:val="single" w:color="auto" w:sz="4" w:space="0"/>
              <w:bottom w:val="single" w:color="auto" w:sz="4" w:space="0"/>
              <w:right w:val="single" w:color="auto" w:sz="4" w:space="0"/>
            </w:tcBorders>
          </w:tcPr>
          <w:p/>
        </w:tc>
        <w:tc>
          <w:tcPr>
            <w:tcW w:w="3834" w:type="dxa"/>
            <w:tcBorders>
              <w:top w:val="single" w:color="auto" w:sz="4" w:space="0"/>
              <w:left w:val="single" w:color="auto" w:sz="4" w:space="0"/>
              <w:bottom w:val="single" w:color="auto" w:sz="4" w:space="0"/>
              <w:right w:val="single" w:color="auto" w:sz="4" w:space="0"/>
            </w:tcBorders>
          </w:tcPr>
          <w:p>
            <w:pPr>
              <w:spacing w:before="137" w:line="222" w:lineRule="auto"/>
              <w:ind w:left="1484"/>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计</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sz w:val="22"/>
                <w:szCs w:val="22"/>
              </w:rPr>
            </w:pPr>
            <w:r>
              <w:rPr>
                <w:rFonts w:hint="eastAsia" w:ascii="宋体" w:hAnsi="宋体" w:eastAsia="宋体" w:cs="宋体"/>
                <w:b/>
                <w:bCs/>
                <w:i w:val="0"/>
                <w:iCs w:val="0"/>
                <w:snapToGrid w:val="0"/>
                <w:color w:val="000000"/>
                <w:kern w:val="0"/>
                <w:sz w:val="22"/>
                <w:szCs w:val="22"/>
                <w:u w:val="none"/>
                <w:lang w:val="en-US" w:eastAsia="zh-CN" w:bidi="ar"/>
              </w:rPr>
              <w:t>30.00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5"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0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3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0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巴中市巴州区应急管理局</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0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行政运行</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20.00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224</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01</w:t>
            </w: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01</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124001</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安全生产监管执法能力提升</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20.00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0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一般行政管理事务</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10.00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224</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01</w:t>
            </w: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02</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124001</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应急管理综合行政执法人员培训开支</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5.00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224</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01</w:t>
            </w: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02</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124001</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防灾减灾应急处突</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5.00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0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3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0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3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0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3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0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3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0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3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0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3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tcPr>
          <w:p>
            <w:pPr>
              <w:spacing w:before="170"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tcPr>
          <w:p>
            <w:pPr>
              <w:spacing w:before="171"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tcPr>
          <w:p>
            <w:pPr>
              <w:spacing w:before="171"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tcPr>
          <w:p>
            <w:pPr>
              <w:spacing w:before="170"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tcPr>
          <w:p>
            <w:pPr>
              <w:spacing w:before="136" w:line="221" w:lineRule="auto"/>
              <w:ind w:left="241"/>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tcPr>
          <w:p>
            <w:pPr>
              <w:spacing w:before="171" w:line="185" w:lineRule="auto"/>
              <w:ind w:left="978"/>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tcPr>
          <w:p/>
        </w:tc>
        <w:tc>
          <w:tcPr>
            <w:tcW w:w="503" w:type="dxa"/>
            <w:tcBorders>
              <w:top w:val="single" w:color="auto" w:sz="4" w:space="0"/>
              <w:left w:val="single" w:color="auto" w:sz="4" w:space="0"/>
              <w:bottom w:val="single" w:color="auto" w:sz="4" w:space="0"/>
              <w:right w:val="single" w:color="auto" w:sz="4" w:space="0"/>
            </w:tcBorders>
          </w:tcPr>
          <w:p/>
        </w:tc>
        <w:tc>
          <w:tcPr>
            <w:tcW w:w="501" w:type="dxa"/>
            <w:tcBorders>
              <w:top w:val="single" w:color="auto" w:sz="4" w:space="0"/>
              <w:left w:val="single" w:color="auto" w:sz="4" w:space="0"/>
              <w:bottom w:val="single" w:color="auto" w:sz="4" w:space="0"/>
              <w:right w:val="single" w:color="auto" w:sz="4" w:space="0"/>
            </w:tcBorders>
          </w:tcPr>
          <w:p/>
        </w:tc>
        <w:tc>
          <w:tcPr>
            <w:tcW w:w="1241" w:type="dxa"/>
            <w:tcBorders>
              <w:top w:val="single" w:color="auto" w:sz="4" w:space="0"/>
              <w:left w:val="single" w:color="auto" w:sz="4" w:space="0"/>
              <w:bottom w:val="single" w:color="auto" w:sz="4" w:space="0"/>
              <w:right w:val="single" w:color="auto" w:sz="4" w:space="0"/>
            </w:tcBorders>
          </w:tcPr>
          <w:p/>
        </w:tc>
        <w:tc>
          <w:tcPr>
            <w:tcW w:w="3834" w:type="dxa"/>
            <w:tcBorders>
              <w:top w:val="single" w:color="auto" w:sz="4" w:space="0"/>
              <w:left w:val="single" w:color="auto" w:sz="4" w:space="0"/>
              <w:bottom w:val="single" w:color="auto" w:sz="4" w:space="0"/>
              <w:right w:val="single" w:color="auto" w:sz="4" w:space="0"/>
            </w:tcBorders>
          </w:tcPr>
          <w:p>
            <w:pPr>
              <w:spacing w:before="137" w:line="221" w:lineRule="auto"/>
              <w:ind w:left="130"/>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tcPr>
          <w:p>
            <w:pPr>
              <w:spacing w:before="171" w:line="186" w:lineRule="auto"/>
              <w:ind w:left="88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725" w:type="dxa"/>
            <w:tcBorders>
              <w:top w:val="single" w:color="auto" w:sz="4" w:space="0"/>
              <w:left w:val="single" w:color="auto" w:sz="4" w:space="0"/>
              <w:bottom w:val="single" w:color="auto" w:sz="4" w:space="0"/>
              <w:right w:val="single" w:color="auto" w:sz="4" w:space="0"/>
            </w:tcBorders>
          </w:tcPr>
          <w:p>
            <w:pPr>
              <w:spacing w:before="254"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tcPr>
          <w:p>
            <w:pPr>
              <w:spacing w:before="255"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tcPr>
          <w:p>
            <w:pPr>
              <w:spacing w:before="255"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tcPr>
          <w:p>
            <w:pPr>
              <w:spacing w:before="254"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tcPr>
          <w:p>
            <w:pPr>
              <w:spacing w:before="65" w:line="241" w:lineRule="auto"/>
              <w:ind w:left="23" w:right="76" w:firstLine="217"/>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tcPr>
          <w:p>
            <w:pPr>
              <w:spacing w:before="255" w:line="185" w:lineRule="auto"/>
              <w:ind w:left="97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tcPr>
          <w:p>
            <w:pPr>
              <w:spacing w:before="172"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tcPr>
          <w:p>
            <w:pPr>
              <w:spacing w:before="174"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tcPr>
          <w:p>
            <w:pPr>
              <w:spacing w:before="174"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tcPr>
          <w:p>
            <w:pPr>
              <w:spacing w:before="172"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tcPr>
          <w:p>
            <w:pPr>
              <w:spacing w:before="139" w:line="220" w:lineRule="auto"/>
              <w:ind w:left="261"/>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tcPr>
          <w:p>
            <w:pPr>
              <w:spacing w:before="172" w:line="186" w:lineRule="auto"/>
              <w:ind w:left="99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tcPr>
          <w:p>
            <w:pPr>
              <w:spacing w:before="171"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tcPr>
          <w:p>
            <w:pPr>
              <w:spacing w:before="173"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tcPr>
          <w:p>
            <w:pPr>
              <w:spacing w:before="173"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tcPr>
          <w:p>
            <w:pPr>
              <w:spacing w:before="171"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tcPr>
          <w:p>
            <w:pPr>
              <w:spacing w:before="137" w:line="221" w:lineRule="auto"/>
              <w:ind w:left="244"/>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tcPr>
          <w:p>
            <w:pPr>
              <w:spacing w:before="173" w:line="185" w:lineRule="auto"/>
              <w:ind w:left="978"/>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tcPr>
          <w:p>
            <w:pPr>
              <w:spacing w:before="170"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tcPr>
          <w:p>
            <w:pPr>
              <w:spacing w:before="172"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tcPr>
          <w:p>
            <w:pPr>
              <w:spacing w:before="172"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tcPr>
          <w:p>
            <w:pPr>
              <w:spacing w:before="170"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tcPr>
          <w:p>
            <w:pPr>
              <w:spacing w:before="136" w:line="221" w:lineRule="auto"/>
              <w:ind w:left="244"/>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tcPr>
          <w:p>
            <w:pPr>
              <w:spacing w:before="171" w:line="187" w:lineRule="auto"/>
              <w:ind w:left="975"/>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tcPr>
          <w:p/>
        </w:tc>
        <w:tc>
          <w:tcPr>
            <w:tcW w:w="503" w:type="dxa"/>
            <w:tcBorders>
              <w:top w:val="single" w:color="auto" w:sz="4" w:space="0"/>
              <w:left w:val="single" w:color="auto" w:sz="4" w:space="0"/>
              <w:bottom w:val="single" w:color="auto" w:sz="4" w:space="0"/>
              <w:right w:val="single" w:color="auto" w:sz="4" w:space="0"/>
            </w:tcBorders>
          </w:tcPr>
          <w:p/>
        </w:tc>
        <w:tc>
          <w:tcPr>
            <w:tcW w:w="501" w:type="dxa"/>
            <w:tcBorders>
              <w:top w:val="single" w:color="auto" w:sz="4" w:space="0"/>
              <w:left w:val="single" w:color="auto" w:sz="4" w:space="0"/>
              <w:bottom w:val="single" w:color="auto" w:sz="4" w:space="0"/>
              <w:right w:val="single" w:color="auto" w:sz="4" w:space="0"/>
            </w:tcBorders>
          </w:tcPr>
          <w:p/>
        </w:tc>
        <w:tc>
          <w:tcPr>
            <w:tcW w:w="1241" w:type="dxa"/>
            <w:tcBorders>
              <w:top w:val="single" w:color="auto" w:sz="4" w:space="0"/>
              <w:left w:val="single" w:color="auto" w:sz="4" w:space="0"/>
              <w:bottom w:val="single" w:color="auto" w:sz="4" w:space="0"/>
              <w:right w:val="single" w:color="auto" w:sz="4" w:space="0"/>
            </w:tcBorders>
          </w:tcPr>
          <w:p/>
        </w:tc>
        <w:tc>
          <w:tcPr>
            <w:tcW w:w="3834" w:type="dxa"/>
            <w:tcBorders>
              <w:top w:val="single" w:color="auto" w:sz="4" w:space="0"/>
              <w:left w:val="single" w:color="auto" w:sz="4" w:space="0"/>
              <w:bottom w:val="single" w:color="auto" w:sz="4" w:space="0"/>
              <w:right w:val="single" w:color="auto" w:sz="4" w:space="0"/>
            </w:tcBorders>
          </w:tcPr>
          <w:p>
            <w:pPr>
              <w:spacing w:before="138" w:line="221" w:lineRule="auto"/>
              <w:ind w:left="131"/>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tcPr>
          <w:p>
            <w:pPr>
              <w:spacing w:before="173" w:line="208" w:lineRule="auto"/>
              <w:ind w:left="64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tcPr>
          <w:p>
            <w:pPr>
              <w:spacing w:before="171"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tcPr>
          <w:p>
            <w:pPr>
              <w:spacing w:before="172"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tcPr>
          <w:p>
            <w:pPr>
              <w:spacing w:before="172" w:line="185" w:lineRule="auto"/>
              <w:ind w:left="20"/>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tcPr>
          <w:p>
            <w:pPr>
              <w:spacing w:before="171"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tcPr>
          <w:p>
            <w:pPr>
              <w:spacing w:before="137" w:line="220" w:lineRule="auto"/>
              <w:ind w:left="239"/>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tcPr>
          <w:p>
            <w:pPr>
              <w:spacing w:before="172" w:line="185" w:lineRule="auto"/>
              <w:ind w:left="86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8" w:hRule="atLeast"/>
        </w:trPr>
        <w:tc>
          <w:tcPr>
            <w:tcW w:w="725" w:type="dxa"/>
            <w:tcBorders>
              <w:top w:val="single" w:color="auto" w:sz="4" w:space="0"/>
              <w:left w:val="single" w:color="auto" w:sz="4" w:space="0"/>
              <w:bottom w:val="single" w:color="auto" w:sz="4" w:space="0"/>
              <w:right w:val="single" w:color="auto" w:sz="4" w:space="0"/>
            </w:tcBorders>
          </w:tcPr>
          <w:p>
            <w:pPr>
              <w:spacing w:before="172"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tcPr>
          <w:p>
            <w:pPr>
              <w:spacing w:before="173"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tcPr>
          <w:p>
            <w:pPr>
              <w:spacing w:before="173" w:line="185" w:lineRule="auto"/>
              <w:ind w:left="20"/>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tcPr>
          <w:p>
            <w:pPr>
              <w:spacing w:before="172"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tcPr>
          <w:p>
            <w:pPr>
              <w:spacing w:before="138" w:line="220" w:lineRule="auto"/>
              <w:ind w:left="239"/>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tcPr>
          <w:p>
            <w:pPr>
              <w:spacing w:before="173" w:line="185" w:lineRule="auto"/>
              <w:ind w:left="977"/>
              <w:rPr>
                <w:rFonts w:ascii="宋体" w:hAnsi="宋体" w:eastAsia="宋体" w:cs="宋体"/>
                <w:sz w:val="22"/>
                <w:szCs w:val="22"/>
              </w:rPr>
            </w:pPr>
          </w:p>
        </w:tc>
      </w:tr>
    </w:tbl>
    <w:p/>
    <w:p>
      <w:pPr>
        <w:spacing w:line="91" w:lineRule="auto"/>
        <w:rPr>
          <w:sz w:val="2"/>
        </w:rPr>
      </w:pPr>
    </w:p>
    <w:p>
      <w:pPr>
        <w:spacing w:line="91" w:lineRule="auto"/>
        <w:rPr>
          <w:sz w:val="2"/>
        </w:rPr>
      </w:pPr>
    </w:p>
    <w:p>
      <w:pPr>
        <w:spacing w:before="70" w:line="213" w:lineRule="auto"/>
        <w:ind w:right="341"/>
        <w:jc w:val="right"/>
        <w:rPr>
          <w:rFonts w:ascii="宋体" w:hAnsi="宋体" w:eastAsia="宋体" w:cs="宋体"/>
          <w:spacing w:val="1"/>
          <w:sz w:val="20"/>
          <w:szCs w:val="20"/>
        </w:rPr>
        <w:sectPr>
          <w:footerReference r:id="rId14" w:type="default"/>
          <w:pgSz w:w="11906" w:h="16839"/>
          <w:pgMar w:top="1431" w:right="1780" w:bottom="855" w:left="1780" w:header="0" w:footer="575" w:gutter="0"/>
          <w:cols w:space="720" w:num="1"/>
        </w:sectPr>
      </w:pPr>
    </w:p>
    <w:tbl>
      <w:tblPr>
        <w:tblStyle w:val="10"/>
        <w:tblW w:w="8505" w:type="dxa"/>
        <w:tblInd w:w="3"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731"/>
        <w:gridCol w:w="2518"/>
        <w:gridCol w:w="645"/>
        <w:gridCol w:w="840"/>
        <w:gridCol w:w="719"/>
        <w:gridCol w:w="1068"/>
        <w:gridCol w:w="1018"/>
        <w:gridCol w:w="966"/>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82" w:hRule="atLeast"/>
        </w:trPr>
        <w:tc>
          <w:tcPr>
            <w:tcW w:w="8505" w:type="dxa"/>
            <w:gridSpan w:val="8"/>
            <w:tcBorders>
              <w:top w:val="single" w:color="FFFFFF" w:sz="2" w:space="0"/>
              <w:left w:val="single" w:color="FFFFFF" w:sz="2" w:space="0"/>
              <w:bottom w:val="nil"/>
              <w:right w:val="single" w:color="FFFFFF" w:sz="2" w:space="0"/>
            </w:tcBorders>
          </w:tcPr>
          <w:p>
            <w:pPr>
              <w:spacing w:before="70" w:line="213" w:lineRule="auto"/>
              <w:ind w:right="341"/>
              <w:jc w:val="right"/>
              <w:rPr>
                <w:rFonts w:ascii="宋体" w:hAnsi="宋体" w:eastAsia="宋体" w:cs="宋体"/>
                <w:sz w:val="22"/>
                <w:szCs w:val="22"/>
              </w:rPr>
            </w:pPr>
            <w:r>
              <w:rPr>
                <w:rFonts w:ascii="宋体" w:hAnsi="宋体" w:eastAsia="宋体" w:cs="宋体"/>
                <w:spacing w:val="1"/>
                <w:sz w:val="20"/>
                <w:szCs w:val="20"/>
              </w:rPr>
              <w:t>部门公开</w:t>
            </w:r>
            <w:r>
              <w:rPr>
                <w:rFonts w:ascii="宋体" w:hAnsi="宋体" w:eastAsia="宋体" w:cs="宋体"/>
                <w:sz w:val="20"/>
                <w:szCs w:val="20"/>
              </w:rPr>
              <w:t xml:space="preserve">表 </w:t>
            </w:r>
            <w:r>
              <w:rPr>
                <w:rFonts w:ascii="宋体" w:hAnsi="宋体" w:eastAsia="宋体" w:cs="宋体"/>
                <w:sz w:val="22"/>
                <w:szCs w:val="22"/>
              </w:rPr>
              <w:t>3-3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20" w:hRule="atLeast"/>
        </w:trPr>
        <w:tc>
          <w:tcPr>
            <w:tcW w:w="8505" w:type="dxa"/>
            <w:gridSpan w:val="8"/>
            <w:tcBorders>
              <w:top w:val="nil"/>
              <w:left w:val="nil"/>
              <w:bottom w:val="nil"/>
              <w:right w:val="nil"/>
            </w:tcBorders>
          </w:tcPr>
          <w:p>
            <w:pPr>
              <w:spacing w:before="103" w:line="417" w:lineRule="exact"/>
              <w:ind w:left="1455"/>
              <w:rPr>
                <w:rFonts w:ascii="宋体" w:hAnsi="宋体" w:eastAsia="宋体" w:cs="宋体"/>
                <w:sz w:val="31"/>
                <w:szCs w:val="31"/>
              </w:rPr>
            </w:pPr>
            <w:r>
              <w:rPr>
                <w:rFonts w:ascii="宋体" w:hAnsi="宋体" w:eastAsia="宋体" w:cs="宋体"/>
                <w:spacing w:val="12"/>
                <w:position w:val="-1"/>
                <w:sz w:val="31"/>
                <w:szCs w:val="31"/>
                <w14:textOutline w14:w="5791" w14:cap="sq" w14:cmpd="sng" w14:algn="ctr">
                  <w14:solidFill>
                    <w14:srgbClr w14:val="000000"/>
                  </w14:solidFill>
                  <w14:prstDash w14:val="solid"/>
                  <w14:bevel/>
                </w14:textOutline>
              </w:rPr>
              <w:t>一</w:t>
            </w:r>
            <w:r>
              <w:rPr>
                <w:rFonts w:ascii="宋体" w:hAnsi="宋体" w:eastAsia="宋体" w:cs="宋体"/>
                <w:spacing w:val="10"/>
                <w:position w:val="-1"/>
                <w:sz w:val="31"/>
                <w:szCs w:val="31"/>
                <w14:textOutline w14:w="5791" w14:cap="sq" w14:cmpd="sng" w14:algn="ctr">
                  <w14:solidFill>
                    <w14:srgbClr w14:val="000000"/>
                  </w14:solidFill>
                  <w14:prstDash w14:val="solid"/>
                  <w14:bevel/>
                </w14:textOutline>
              </w:rPr>
              <w:t>般公共预算“三公”经费支出预算表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9" w:hRule="atLeast"/>
        </w:trPr>
        <w:tc>
          <w:tcPr>
            <w:tcW w:w="3249" w:type="dxa"/>
            <w:gridSpan w:val="2"/>
            <w:tcBorders>
              <w:top w:val="nil"/>
              <w:left w:val="nil"/>
              <w:bottom w:val="single" w:color="auto" w:sz="4" w:space="0"/>
              <w:right w:val="nil"/>
            </w:tcBorders>
          </w:tcPr>
          <w:p>
            <w:pPr>
              <w:spacing w:before="99" w:line="221" w:lineRule="auto"/>
              <w:ind w:left="26"/>
              <w:rPr>
                <w:rFonts w:ascii="宋体" w:hAnsi="宋体" w:eastAsia="宋体" w:cs="宋体"/>
                <w:sz w:val="22"/>
                <w:szCs w:val="22"/>
              </w:rPr>
            </w:pPr>
            <w:r>
              <w:rPr>
                <w:rFonts w:ascii="宋体" w:hAnsi="宋体" w:eastAsia="宋体" w:cs="宋体"/>
                <w:spacing w:val="-2"/>
                <w:sz w:val="22"/>
                <w:szCs w:val="22"/>
              </w:rPr>
              <w:t>部</w:t>
            </w:r>
            <w:r>
              <w:rPr>
                <w:rFonts w:ascii="宋体" w:hAnsi="宋体" w:eastAsia="宋体" w:cs="宋体"/>
                <w:spacing w:val="-1"/>
                <w:sz w:val="22"/>
                <w:szCs w:val="22"/>
              </w:rPr>
              <w:t>门：124-</w:t>
            </w:r>
            <w:r>
              <w:rPr>
                <w:rFonts w:hint="eastAsia" w:ascii="宋体" w:hAnsi="宋体" w:eastAsia="宋体" w:cs="宋体"/>
                <w:spacing w:val="-1"/>
                <w:sz w:val="22"/>
                <w:szCs w:val="22"/>
              </w:rPr>
              <w:t>应急管理局本级</w:t>
            </w:r>
          </w:p>
        </w:tc>
        <w:tc>
          <w:tcPr>
            <w:tcW w:w="5256" w:type="dxa"/>
            <w:gridSpan w:val="6"/>
            <w:tcBorders>
              <w:top w:val="nil"/>
              <w:left w:val="nil"/>
              <w:bottom w:val="single" w:color="auto" w:sz="4" w:space="0"/>
              <w:right w:val="nil"/>
            </w:tcBorders>
          </w:tcPr>
          <w:p>
            <w:pPr>
              <w:spacing w:before="99" w:line="221" w:lineRule="auto"/>
              <w:ind w:left="3216"/>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3" w:hRule="atLeast"/>
        </w:trPr>
        <w:tc>
          <w:tcPr>
            <w:tcW w:w="731"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261" w:lineRule="auto"/>
            </w:pPr>
          </w:p>
          <w:p>
            <w:pPr>
              <w:spacing w:line="261" w:lineRule="auto"/>
            </w:pPr>
          </w:p>
          <w:p>
            <w:pPr>
              <w:spacing w:before="72" w:line="277" w:lineRule="auto"/>
              <w:ind w:left="262" w:right="30" w:hanging="218"/>
              <w:rPr>
                <w:rFonts w:ascii="宋体" w:hAnsi="宋体" w:eastAsia="宋体" w:cs="宋体"/>
                <w:spacing w:val="-2"/>
                <w:sz w:val="22"/>
                <w:szCs w:val="22"/>
                <w14:textOutline w14:w="4013" w14:cap="sq" w14:cmpd="sng" w14:algn="ctr">
                  <w14:solidFill>
                    <w14:srgbClr w14:val="000000"/>
                  </w14:solidFill>
                  <w14:prstDash w14:val="solid"/>
                  <w14:bevel/>
                </w14:textOutline>
              </w:rPr>
            </w:pPr>
            <w:r>
              <w:rPr>
                <w:rFonts w:ascii="宋体" w:hAnsi="宋体" w:eastAsia="宋体" w:cs="宋体"/>
                <w:spacing w:val="-4"/>
                <w:sz w:val="22"/>
                <w:szCs w:val="22"/>
                <w14:textOutline w14:w="4013" w14:cap="sq" w14:cmpd="sng" w14:algn="ctr">
                  <w14:solidFill>
                    <w14:srgbClr w14:val="000000"/>
                  </w14:solidFill>
                  <w14:prstDash w14:val="solid"/>
                  <w14:bevel/>
                </w14:textOutline>
              </w:rPr>
              <w:t>单</w:t>
            </w:r>
            <w:r>
              <w:rPr>
                <w:rFonts w:ascii="宋体" w:hAnsi="宋体" w:eastAsia="宋体" w:cs="宋体"/>
                <w:spacing w:val="-2"/>
                <w:sz w:val="22"/>
                <w:szCs w:val="22"/>
                <w14:textOutline w14:w="4013" w14:cap="sq" w14:cmpd="sng" w14:algn="ctr">
                  <w14:solidFill>
                    <w14:srgbClr w14:val="000000"/>
                  </w14:solidFill>
                  <w14:prstDash w14:val="solid"/>
                  <w14:bevel/>
                </w14:textOutline>
              </w:rPr>
              <w:t>位</w:t>
            </w:r>
          </w:p>
          <w:p>
            <w:pPr>
              <w:spacing w:before="72" w:line="277" w:lineRule="auto"/>
              <w:ind w:left="262" w:right="30" w:hanging="218"/>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编</w:t>
            </w:r>
            <w:r>
              <w:rPr>
                <w:rFonts w:ascii="宋体" w:hAnsi="宋体" w:eastAsia="宋体" w:cs="宋体"/>
                <w:sz w:val="22"/>
                <w:szCs w:val="22"/>
                <w14:textOutline w14:w="4013" w14:cap="sq" w14:cmpd="sng" w14:algn="ctr">
                  <w14:solidFill>
                    <w14:srgbClr w14:val="000000"/>
                  </w14:solidFill>
                  <w14:prstDash w14:val="solid"/>
                  <w14:bevel/>
                </w14:textOutline>
              </w:rPr>
              <w:t>码</w:t>
            </w:r>
          </w:p>
        </w:tc>
        <w:tc>
          <w:tcPr>
            <w:tcW w:w="2518"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338" w:lineRule="auto"/>
            </w:pPr>
          </w:p>
          <w:p>
            <w:pPr>
              <w:spacing w:line="339" w:lineRule="auto"/>
            </w:pPr>
          </w:p>
          <w:p>
            <w:pPr>
              <w:spacing w:before="71" w:line="220" w:lineRule="auto"/>
              <w:ind w:left="245"/>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(科目)</w:t>
            </w:r>
          </w:p>
        </w:tc>
        <w:tc>
          <w:tcPr>
            <w:tcW w:w="5256" w:type="dxa"/>
            <w:gridSpan w:val="6"/>
            <w:tcBorders>
              <w:top w:val="single" w:color="auto" w:sz="4" w:space="0"/>
              <w:left w:val="single" w:color="auto" w:sz="4" w:space="0"/>
              <w:bottom w:val="single" w:color="auto" w:sz="4" w:space="0"/>
              <w:right w:val="single" w:color="auto" w:sz="4" w:space="0"/>
            </w:tcBorders>
            <w:shd w:val="clear" w:color="auto" w:fill="EFF2F7"/>
          </w:tcPr>
          <w:p>
            <w:pPr>
              <w:spacing w:before="106" w:line="221" w:lineRule="auto"/>
              <w:ind w:left="1601"/>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当年财政拨</w:t>
            </w:r>
            <w:r>
              <w:rPr>
                <w:rFonts w:ascii="宋体" w:hAnsi="宋体" w:eastAsia="宋体" w:cs="宋体"/>
                <w:spacing w:val="-1"/>
                <w:sz w:val="22"/>
                <w:szCs w:val="22"/>
                <w14:textOutline w14:w="4013" w14:cap="sq" w14:cmpd="sng" w14:algn="ctr">
                  <w14:solidFill>
                    <w14:srgbClr w14:val="000000"/>
                  </w14:solidFill>
                  <w14:prstDash w14:val="solid"/>
                  <w14:bevel/>
                </w14:textOutline>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68" w:hRule="atLeast"/>
        </w:trPr>
        <w:tc>
          <w:tcPr>
            <w:tcW w:w="731" w:type="dxa"/>
            <w:vMerge w:val="continue"/>
            <w:tcBorders>
              <w:top w:val="single" w:color="auto" w:sz="4" w:space="0"/>
              <w:left w:val="single" w:color="auto" w:sz="4" w:space="0"/>
              <w:bottom w:val="single" w:color="auto" w:sz="4" w:space="0"/>
              <w:right w:val="single" w:color="auto" w:sz="4" w:space="0"/>
            </w:tcBorders>
          </w:tcPr>
          <w:p/>
        </w:tc>
        <w:tc>
          <w:tcPr>
            <w:tcW w:w="2518" w:type="dxa"/>
            <w:vMerge w:val="continue"/>
            <w:tcBorders>
              <w:top w:val="single" w:color="auto" w:sz="4" w:space="0"/>
              <w:left w:val="single" w:color="auto" w:sz="4" w:space="0"/>
              <w:bottom w:val="single" w:color="auto" w:sz="4" w:space="0"/>
              <w:right w:val="single" w:color="auto" w:sz="4" w:space="0"/>
            </w:tcBorders>
          </w:tcPr>
          <w:p/>
        </w:tc>
        <w:tc>
          <w:tcPr>
            <w:tcW w:w="64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464" w:lineRule="auto"/>
            </w:pPr>
          </w:p>
          <w:p>
            <w:pPr>
              <w:spacing w:before="71" w:line="222" w:lineRule="auto"/>
              <w:ind w:left="157"/>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合计</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25" w:line="262" w:lineRule="auto"/>
              <w:ind w:left="42" w:firstLine="91"/>
              <w:rPr>
                <w:rFonts w:ascii="宋体" w:hAnsi="宋体" w:eastAsia="宋体" w:cs="宋体"/>
                <w:sz w:val="22"/>
                <w:szCs w:val="22"/>
              </w:rPr>
            </w:pPr>
            <w:r>
              <w:rPr>
                <w:rFonts w:ascii="宋体" w:hAnsi="宋体" w:eastAsia="宋体" w:cs="宋体"/>
                <w:spacing w:val="-9"/>
                <w:sz w:val="22"/>
                <w:szCs w:val="22"/>
                <w14:textOutline w14:w="4000" w14:cap="sq" w14:cmpd="sng" w14:algn="ctr">
                  <w14:solidFill>
                    <w14:srgbClr w14:val="000000"/>
                  </w14:solidFill>
                  <w14:prstDash w14:val="solid"/>
                  <w14:bevel/>
                </w14:textOutline>
              </w:rPr>
              <w:t>因</w:t>
            </w:r>
            <w:r>
              <w:rPr>
                <w:rFonts w:ascii="宋体" w:hAnsi="宋体" w:eastAsia="宋体" w:cs="宋体"/>
                <w:spacing w:val="-8"/>
                <w:sz w:val="22"/>
                <w:szCs w:val="22"/>
                <w14:textOutline w14:w="4000" w14:cap="sq" w14:cmpd="sng" w14:algn="ctr">
                  <w14:solidFill>
                    <w14:srgbClr w14:val="000000"/>
                  </w14:solidFill>
                  <w14:prstDash w14:val="solid"/>
                  <w14:bevel/>
                </w14:textOutline>
              </w:rPr>
              <w:t>公出</w:t>
            </w:r>
            <w:r>
              <w:rPr>
                <w:rFonts w:ascii="宋体" w:hAnsi="宋体" w:eastAsia="宋体" w:cs="宋体"/>
                <w:sz w:val="22"/>
                <w:szCs w:val="22"/>
              </w:rPr>
              <w:t xml:space="preserve"> </w:t>
            </w:r>
            <w:r>
              <w:rPr>
                <w:rFonts w:ascii="宋体" w:hAnsi="宋体" w:eastAsia="宋体" w:cs="宋体"/>
                <w:spacing w:val="-12"/>
                <w:sz w:val="22"/>
                <w:szCs w:val="22"/>
                <w14:textOutline w14:w="4000" w14:cap="sq" w14:cmpd="sng" w14:algn="ctr">
                  <w14:solidFill>
                    <w14:srgbClr w14:val="000000"/>
                  </w14:solidFill>
                  <w14:prstDash w14:val="solid"/>
                  <w14:bevel/>
                </w14:textOutline>
              </w:rPr>
              <w:t>国</w:t>
            </w:r>
            <w:r>
              <w:rPr>
                <w:rFonts w:ascii="宋体" w:hAnsi="宋体" w:eastAsia="宋体" w:cs="宋体"/>
                <w:spacing w:val="-8"/>
                <w:sz w:val="22"/>
                <w:szCs w:val="22"/>
              </w:rPr>
              <w:t xml:space="preserve"> </w:t>
            </w:r>
            <w:r>
              <w:rPr>
                <w:rFonts w:ascii="宋体" w:hAnsi="宋体" w:eastAsia="宋体" w:cs="宋体"/>
                <w:spacing w:val="-8"/>
                <w:sz w:val="22"/>
                <w:szCs w:val="22"/>
                <w14:textOutline w14:w="4000" w14:cap="sq" w14:cmpd="sng" w14:algn="ctr">
                  <w14:solidFill>
                    <w14:srgbClr w14:val="000000"/>
                  </w14:solidFill>
                  <w14:prstDash w14:val="solid"/>
                  <w14:bevel/>
                </w14:textOutline>
              </w:rPr>
              <w:t>(境)</w:t>
            </w:r>
          </w:p>
          <w:p>
            <w:pPr>
              <w:spacing w:line="221" w:lineRule="auto"/>
              <w:ind w:left="239"/>
              <w:rPr>
                <w:rFonts w:ascii="宋体" w:hAnsi="宋体" w:eastAsia="宋体" w:cs="宋体"/>
                <w:sz w:val="22"/>
                <w:szCs w:val="22"/>
              </w:rPr>
            </w:pPr>
            <w:r>
              <w:rPr>
                <w:rFonts w:ascii="宋体" w:hAnsi="宋体" w:eastAsia="宋体" w:cs="宋体"/>
                <w:spacing w:val="-10"/>
                <w:sz w:val="22"/>
                <w:szCs w:val="22"/>
                <w14:textOutline w14:w="4013" w14:cap="sq" w14:cmpd="sng" w14:algn="ctr">
                  <w14:solidFill>
                    <w14:srgbClr w14:val="000000"/>
                  </w14:solidFill>
                  <w14:prstDash w14:val="solid"/>
                  <w14:bevel/>
                </w14:textOutline>
              </w:rPr>
              <w:t>费</w:t>
            </w:r>
            <w:r>
              <w:rPr>
                <w:rFonts w:ascii="宋体" w:hAnsi="宋体" w:eastAsia="宋体" w:cs="宋体"/>
                <w:spacing w:val="-9"/>
                <w:sz w:val="22"/>
                <w:szCs w:val="22"/>
                <w14:textOutline w14:w="4013" w14:cap="sq" w14:cmpd="sng" w14:algn="ctr">
                  <w14:solidFill>
                    <w14:srgbClr w14:val="000000"/>
                  </w14:solidFill>
                  <w14:prstDash w14:val="solid"/>
                  <w14:bevel/>
                </w14:textOutline>
              </w:rPr>
              <w:t>用</w:t>
            </w:r>
          </w:p>
        </w:tc>
        <w:tc>
          <w:tcPr>
            <w:tcW w:w="2805"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30" w:line="221" w:lineRule="auto"/>
              <w:ind w:left="334"/>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公务用车购置及运</w:t>
            </w:r>
            <w:r>
              <w:rPr>
                <w:rFonts w:ascii="宋体" w:hAnsi="宋体" w:eastAsia="宋体" w:cs="宋体"/>
                <w:sz w:val="22"/>
                <w:szCs w:val="22"/>
                <w14:textOutline w14:w="4013" w14:cap="sq" w14:cmpd="sng" w14:algn="ctr">
                  <w14:solidFill>
                    <w14:srgbClr w14:val="000000"/>
                  </w14:solidFill>
                  <w14:prstDash w14:val="solid"/>
                  <w14:bevel/>
                </w14:textOutline>
              </w:rPr>
              <w:t>行费</w:t>
            </w:r>
          </w:p>
        </w:tc>
        <w:tc>
          <w:tcPr>
            <w:tcW w:w="96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309" w:lineRule="auto"/>
            </w:pPr>
          </w:p>
          <w:p>
            <w:pPr>
              <w:spacing w:before="72" w:line="275" w:lineRule="auto"/>
              <w:ind w:left="238" w:right="114" w:hanging="105"/>
              <w:rPr>
                <w:rFonts w:ascii="宋体" w:hAnsi="宋体" w:eastAsia="宋体" w:cs="宋体"/>
                <w:sz w:val="22"/>
                <w:szCs w:val="22"/>
              </w:rPr>
            </w:pPr>
            <w:r>
              <w:rPr>
                <w:rFonts w:ascii="宋体" w:hAnsi="宋体" w:eastAsia="宋体" w:cs="宋体"/>
                <w:spacing w:val="-5"/>
                <w:sz w:val="22"/>
                <w:szCs w:val="22"/>
                <w14:textOutline w14:w="4013" w14:cap="sq" w14:cmpd="sng" w14:algn="ctr">
                  <w14:solidFill>
                    <w14:srgbClr w14:val="000000"/>
                  </w14:solidFill>
                  <w14:prstDash w14:val="solid"/>
                  <w14:bevel/>
                </w14:textOutline>
              </w:rPr>
              <w:t>公</w:t>
            </w:r>
            <w:r>
              <w:rPr>
                <w:rFonts w:ascii="宋体" w:hAnsi="宋体" w:eastAsia="宋体" w:cs="宋体"/>
                <w:spacing w:val="-4"/>
                <w:sz w:val="22"/>
                <w:szCs w:val="22"/>
                <w14:textOutline w14:w="4013" w14:cap="sq" w14:cmpd="sng" w14:algn="ctr">
                  <w14:solidFill>
                    <w14:srgbClr w14:val="000000"/>
                  </w14:solidFill>
                  <w14:prstDash w14:val="solid"/>
                  <w14:bevel/>
                </w14:textOutline>
              </w:rPr>
              <w:t>务接</w:t>
            </w:r>
            <w:r>
              <w:rPr>
                <w:rFonts w:ascii="宋体" w:hAnsi="宋体" w:eastAsia="宋体" w:cs="宋体"/>
                <w:spacing w:val="-5"/>
                <w:sz w:val="22"/>
                <w:szCs w:val="22"/>
                <w14:textOutline w14:w="4013" w14:cap="sq" w14:cmpd="sng" w14:algn="ctr">
                  <w14:solidFill>
                    <w14:srgbClr w14:val="000000"/>
                  </w14:solidFill>
                  <w14:prstDash w14:val="solid"/>
                  <w14:bevel/>
                </w14:textOutline>
              </w:rPr>
              <w:t>待</w:t>
            </w:r>
            <w:r>
              <w:rPr>
                <w:rFonts w:ascii="宋体" w:hAnsi="宋体" w:eastAsia="宋体" w:cs="宋体"/>
                <w:spacing w:val="-4"/>
                <w:sz w:val="22"/>
                <w:szCs w:val="22"/>
                <w14:textOutline w14:w="4013" w14:cap="sq" w14:cmpd="sng" w14:algn="ctr">
                  <w14:solidFill>
                    <w14:srgbClr w14:val="000000"/>
                  </w14:solidFill>
                  <w14:prstDash w14:val="solid"/>
                  <w14:bevel/>
                </w14:textOutline>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0" w:hRule="atLeast"/>
        </w:trPr>
        <w:tc>
          <w:tcPr>
            <w:tcW w:w="731" w:type="dxa"/>
            <w:vMerge w:val="continue"/>
            <w:tcBorders>
              <w:top w:val="single" w:color="auto" w:sz="4" w:space="0"/>
              <w:left w:val="single" w:color="auto" w:sz="4" w:space="0"/>
              <w:bottom w:val="single" w:color="auto" w:sz="4" w:space="0"/>
              <w:right w:val="single" w:color="auto" w:sz="4" w:space="0"/>
            </w:tcBorders>
          </w:tcPr>
          <w:p/>
        </w:tc>
        <w:tc>
          <w:tcPr>
            <w:tcW w:w="2518" w:type="dxa"/>
            <w:vMerge w:val="continue"/>
            <w:tcBorders>
              <w:top w:val="single" w:color="auto" w:sz="4" w:space="0"/>
              <w:left w:val="single" w:color="auto" w:sz="4" w:space="0"/>
              <w:bottom w:val="single" w:color="auto" w:sz="4" w:space="0"/>
              <w:right w:val="single" w:color="auto" w:sz="4" w:space="0"/>
            </w:tcBorders>
          </w:tcPr>
          <w:p/>
        </w:tc>
        <w:tc>
          <w:tcPr>
            <w:tcW w:w="645" w:type="dxa"/>
            <w:vMerge w:val="continue"/>
            <w:tcBorders>
              <w:top w:val="single" w:color="auto" w:sz="4" w:space="0"/>
              <w:left w:val="single" w:color="auto" w:sz="4" w:space="0"/>
              <w:bottom w:val="single" w:color="auto" w:sz="4" w:space="0"/>
              <w:right w:val="single" w:color="auto" w:sz="4" w:space="0"/>
            </w:tcBorders>
          </w:tcPr>
          <w:p/>
        </w:tc>
        <w:tc>
          <w:tcPr>
            <w:tcW w:w="840" w:type="dxa"/>
            <w:vMerge w:val="continue"/>
            <w:tcBorders>
              <w:top w:val="single" w:color="auto" w:sz="4" w:space="0"/>
              <w:left w:val="single" w:color="auto" w:sz="4" w:space="0"/>
              <w:bottom w:val="single" w:color="auto" w:sz="4" w:space="0"/>
              <w:right w:val="single" w:color="auto" w:sz="4" w:space="0"/>
            </w:tcBorders>
          </w:tcPr>
          <w:p/>
        </w:tc>
        <w:tc>
          <w:tcPr>
            <w:tcW w:w="719" w:type="dxa"/>
            <w:tcBorders>
              <w:top w:val="single" w:color="auto" w:sz="4" w:space="0"/>
              <w:left w:val="single" w:color="auto" w:sz="4" w:space="0"/>
              <w:bottom w:val="single" w:color="auto" w:sz="4" w:space="0"/>
              <w:right w:val="single" w:color="auto" w:sz="4" w:space="0"/>
            </w:tcBorders>
            <w:shd w:val="clear" w:color="auto" w:fill="EFF2F7"/>
          </w:tcPr>
          <w:p>
            <w:pPr>
              <w:spacing w:before="303" w:line="222" w:lineRule="auto"/>
              <w:ind w:left="218"/>
              <w:rPr>
                <w:rFonts w:ascii="宋体" w:hAnsi="宋体" w:eastAsia="宋体" w:cs="宋体"/>
                <w:sz w:val="22"/>
                <w:szCs w:val="22"/>
              </w:rPr>
            </w:pPr>
            <w:r>
              <w:rPr>
                <w:rFonts w:ascii="宋体" w:hAnsi="宋体" w:eastAsia="宋体" w:cs="宋体"/>
                <w:spacing w:val="-7"/>
                <w:sz w:val="22"/>
                <w:szCs w:val="22"/>
                <w14:textOutline w14:w="4013" w14:cap="sq" w14:cmpd="sng" w14:algn="ctr">
                  <w14:solidFill>
                    <w14:srgbClr w14:val="000000"/>
                  </w14:solidFill>
                  <w14:prstDash w14:val="solid"/>
                  <w14:bevel/>
                </w14:textOutline>
              </w:rPr>
              <w:t>小</w:t>
            </w:r>
            <w:r>
              <w:rPr>
                <w:rFonts w:ascii="宋体" w:hAnsi="宋体" w:eastAsia="宋体" w:cs="宋体"/>
                <w:spacing w:val="-6"/>
                <w:sz w:val="22"/>
                <w:szCs w:val="22"/>
                <w14:textOutline w14:w="4013" w14:cap="sq" w14:cmpd="sng" w14:algn="ctr">
                  <w14:solidFill>
                    <w14:srgbClr w14:val="000000"/>
                  </w14:solidFill>
                  <w14:prstDash w14:val="solid"/>
                  <w14:bevel/>
                </w14:textOutline>
              </w:rPr>
              <w:t>计</w:t>
            </w:r>
          </w:p>
        </w:tc>
        <w:tc>
          <w:tcPr>
            <w:tcW w:w="1068" w:type="dxa"/>
            <w:tcBorders>
              <w:top w:val="single" w:color="auto" w:sz="4" w:space="0"/>
              <w:left w:val="single" w:color="auto" w:sz="4" w:space="0"/>
              <w:bottom w:val="single" w:color="auto" w:sz="4" w:space="0"/>
              <w:right w:val="single" w:color="auto" w:sz="4" w:space="0"/>
            </w:tcBorders>
            <w:shd w:val="clear" w:color="auto" w:fill="EFF2F7"/>
          </w:tcPr>
          <w:p>
            <w:pPr>
              <w:spacing w:before="146" w:line="276" w:lineRule="auto"/>
              <w:ind w:left="175" w:right="56" w:hanging="101"/>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公</w:t>
            </w:r>
            <w:r>
              <w:rPr>
                <w:rFonts w:ascii="宋体" w:hAnsi="宋体" w:eastAsia="宋体" w:cs="宋体"/>
                <w:spacing w:val="-3"/>
                <w:sz w:val="22"/>
                <w:szCs w:val="22"/>
                <w14:textOutline w14:w="4013" w14:cap="sq" w14:cmpd="sng" w14:algn="ctr">
                  <w14:solidFill>
                    <w14:srgbClr w14:val="000000"/>
                  </w14:solidFill>
                  <w14:prstDash w14:val="solid"/>
                  <w14:bevel/>
                </w14:textOutline>
              </w:rPr>
              <w:t>务用车</w:t>
            </w:r>
            <w:r>
              <w:rPr>
                <w:rFonts w:ascii="宋体" w:hAnsi="宋体" w:eastAsia="宋体" w:cs="宋体"/>
                <w:spacing w:val="-2"/>
                <w:sz w:val="22"/>
                <w:szCs w:val="22"/>
                <w14:textOutline w14:w="4013" w14:cap="sq" w14:cmpd="sng" w14:algn="ctr">
                  <w14:solidFill>
                    <w14:srgbClr w14:val="000000"/>
                  </w14:solidFill>
                  <w14:prstDash w14:val="solid"/>
                  <w14:bevel/>
                </w14:textOutline>
              </w:rPr>
              <w:t>购置</w:t>
            </w:r>
            <w:r>
              <w:rPr>
                <w:rFonts w:ascii="宋体" w:hAnsi="宋体" w:eastAsia="宋体" w:cs="宋体"/>
                <w:spacing w:val="-1"/>
                <w:sz w:val="22"/>
                <w:szCs w:val="22"/>
                <w14:textOutline w14:w="4013" w14:cap="sq" w14:cmpd="sng" w14:algn="ctr">
                  <w14:solidFill>
                    <w14:srgbClr w14:val="000000"/>
                  </w14:solidFill>
                  <w14:prstDash w14:val="solid"/>
                  <w14:bevel/>
                </w14:textOutline>
              </w:rPr>
              <w:t>费</w:t>
            </w:r>
          </w:p>
        </w:tc>
        <w:tc>
          <w:tcPr>
            <w:tcW w:w="1018" w:type="dxa"/>
            <w:tcBorders>
              <w:top w:val="single" w:color="auto" w:sz="4" w:space="0"/>
              <w:left w:val="single" w:color="auto" w:sz="4" w:space="0"/>
              <w:bottom w:val="single" w:color="auto" w:sz="4" w:space="0"/>
              <w:right w:val="single" w:color="auto" w:sz="4" w:space="0"/>
            </w:tcBorders>
            <w:shd w:val="clear" w:color="auto" w:fill="EFF2F7"/>
          </w:tcPr>
          <w:p>
            <w:pPr>
              <w:spacing w:before="146" w:line="276" w:lineRule="auto"/>
              <w:ind w:left="167" w:right="44" w:hanging="103"/>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公</w:t>
            </w:r>
            <w:r>
              <w:rPr>
                <w:rFonts w:ascii="宋体" w:hAnsi="宋体" w:eastAsia="宋体" w:cs="宋体"/>
                <w:spacing w:val="-3"/>
                <w:sz w:val="22"/>
                <w:szCs w:val="22"/>
                <w14:textOutline w14:w="4013" w14:cap="sq" w14:cmpd="sng" w14:algn="ctr">
                  <w14:solidFill>
                    <w14:srgbClr w14:val="000000"/>
                  </w14:solidFill>
                  <w14:prstDash w14:val="solid"/>
                  <w14:bevel/>
                </w14:textOutline>
              </w:rPr>
              <w:t>务用车运</w:t>
            </w:r>
            <w:r>
              <w:rPr>
                <w:rFonts w:ascii="宋体" w:hAnsi="宋体" w:eastAsia="宋体" w:cs="宋体"/>
                <w:spacing w:val="-2"/>
                <w:sz w:val="22"/>
                <w:szCs w:val="22"/>
                <w14:textOutline w14:w="4013" w14:cap="sq" w14:cmpd="sng" w14:algn="ctr">
                  <w14:solidFill>
                    <w14:srgbClr w14:val="000000"/>
                  </w14:solidFill>
                  <w14:prstDash w14:val="solid"/>
                  <w14:bevel/>
                </w14:textOutline>
              </w:rPr>
              <w:t>行费</w:t>
            </w:r>
          </w:p>
        </w:tc>
        <w:tc>
          <w:tcPr>
            <w:tcW w:w="966" w:type="dxa"/>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42" w:hRule="atLeast"/>
        </w:trPr>
        <w:tc>
          <w:tcPr>
            <w:tcW w:w="731" w:type="dxa"/>
            <w:tcBorders>
              <w:top w:val="single" w:color="auto" w:sz="4" w:space="0"/>
              <w:left w:val="single" w:color="auto" w:sz="4" w:space="0"/>
              <w:bottom w:val="single" w:color="auto" w:sz="4" w:space="0"/>
              <w:right w:val="single" w:color="auto" w:sz="4" w:space="0"/>
            </w:tcBorders>
          </w:tcPr>
          <w:p>
            <w:pPr>
              <w:jc w:val="center"/>
            </w:pPr>
          </w:p>
        </w:tc>
        <w:tc>
          <w:tcPr>
            <w:tcW w:w="2518" w:type="dxa"/>
            <w:tcBorders>
              <w:top w:val="single" w:color="auto" w:sz="4" w:space="0"/>
              <w:left w:val="single" w:color="auto" w:sz="4" w:space="0"/>
              <w:bottom w:val="single" w:color="auto" w:sz="4" w:space="0"/>
              <w:right w:val="single" w:color="auto" w:sz="4" w:space="0"/>
            </w:tcBorders>
            <w:vAlign w:val="center"/>
          </w:tcPr>
          <w:p>
            <w:pPr>
              <w:spacing w:before="80" w:line="222" w:lineRule="auto"/>
              <w:ind w:left="684"/>
              <w:jc w:val="center"/>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b/>
              </w:rPr>
            </w:pPr>
            <w:r>
              <w:rPr>
                <w:rFonts w:hint="eastAsia" w:ascii="宋体" w:hAnsi="宋体" w:eastAsia="宋体" w:cs="宋体"/>
                <w:b/>
                <w:bCs/>
                <w:i w:val="0"/>
                <w:iCs w:val="0"/>
                <w:snapToGrid w:val="0"/>
                <w:color w:val="000000"/>
                <w:kern w:val="0"/>
                <w:sz w:val="22"/>
                <w:szCs w:val="22"/>
                <w:u w:val="none"/>
                <w:lang w:val="en-US" w:eastAsia="zh-CN" w:bidi="ar"/>
              </w:rPr>
              <w:t>3.00</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rPr>
            </w:pP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b/>
              </w:rPr>
            </w:pPr>
            <w:r>
              <w:rPr>
                <w:rFonts w:hint="eastAsia" w:ascii="宋体" w:hAnsi="宋体" w:eastAsia="宋体" w:cs="宋体"/>
                <w:b/>
                <w:bCs/>
                <w:i w:val="0"/>
                <w:iCs w:val="0"/>
                <w:snapToGrid w:val="0"/>
                <w:color w:val="000000"/>
                <w:kern w:val="0"/>
                <w:sz w:val="22"/>
                <w:szCs w:val="22"/>
                <w:u w:val="none"/>
                <w:lang w:val="en-US" w:eastAsia="zh-CN" w:bidi="ar"/>
              </w:rPr>
              <w:t>1.50</w:t>
            </w:r>
          </w:p>
        </w:tc>
        <w:tc>
          <w:tcPr>
            <w:tcW w:w="10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rPr>
            </w:pP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b/>
              </w:rPr>
            </w:pPr>
            <w:r>
              <w:rPr>
                <w:rFonts w:hint="eastAsia" w:ascii="宋体" w:hAnsi="宋体" w:eastAsia="宋体" w:cs="宋体"/>
                <w:b/>
                <w:bCs/>
                <w:i w:val="0"/>
                <w:iCs w:val="0"/>
                <w:snapToGrid w:val="0"/>
                <w:color w:val="000000"/>
                <w:kern w:val="0"/>
                <w:sz w:val="22"/>
                <w:szCs w:val="22"/>
                <w:u w:val="none"/>
                <w:lang w:val="en-US" w:eastAsia="zh-CN" w:bidi="ar"/>
              </w:rPr>
              <w:t>1.50</w:t>
            </w: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b/>
              </w:rPr>
            </w:pPr>
            <w:r>
              <w:rPr>
                <w:rFonts w:hint="eastAsia" w:ascii="宋体" w:hAnsi="宋体" w:eastAsia="宋体" w:cs="宋体"/>
                <w:b/>
                <w:bCs/>
                <w:i w:val="0"/>
                <w:iCs w:val="0"/>
                <w:snapToGrid w:val="0"/>
                <w:color w:val="000000"/>
                <w:kern w:val="0"/>
                <w:sz w:val="22"/>
                <w:szCs w:val="22"/>
                <w:u w:val="none"/>
                <w:lang w:val="en-US" w:eastAsia="zh-CN" w:bidi="ar"/>
              </w:rPr>
              <w:t>1.50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03" w:hRule="atLeast"/>
        </w:trPr>
        <w:tc>
          <w:tcPr>
            <w:tcW w:w="731" w:type="dxa"/>
            <w:tcBorders>
              <w:top w:val="single" w:color="auto" w:sz="4" w:space="0"/>
              <w:left w:val="single" w:color="auto" w:sz="4" w:space="0"/>
              <w:bottom w:val="single" w:color="auto" w:sz="4" w:space="0"/>
              <w:right w:val="single" w:color="auto" w:sz="4" w:space="0"/>
            </w:tcBorders>
          </w:tcPr>
          <w:p>
            <w:pPr>
              <w:jc w:val="center"/>
            </w:pPr>
          </w:p>
        </w:tc>
        <w:tc>
          <w:tcPr>
            <w:tcW w:w="2518" w:type="dxa"/>
            <w:tcBorders>
              <w:top w:val="single" w:color="auto" w:sz="4" w:space="0"/>
              <w:left w:val="single" w:color="auto" w:sz="4" w:space="0"/>
              <w:bottom w:val="single" w:color="auto" w:sz="4" w:space="0"/>
              <w:right w:val="single" w:color="auto" w:sz="4" w:space="0"/>
            </w:tcBorders>
          </w:tcPr>
          <w:p>
            <w:pPr>
              <w:jc w:val="cente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3.00</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1.50</w:t>
            </w:r>
          </w:p>
        </w:tc>
        <w:tc>
          <w:tcPr>
            <w:tcW w:w="10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1.50</w:t>
            </w: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1.50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51" w:hRule="atLeast"/>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124001</w:t>
            </w:r>
          </w:p>
        </w:tc>
        <w:tc>
          <w:tcPr>
            <w:tcW w:w="25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巴中市巴州区应急管理局</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3.00</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1.50</w:t>
            </w:r>
          </w:p>
        </w:tc>
        <w:tc>
          <w:tcPr>
            <w:tcW w:w="10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1.50</w:t>
            </w: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rPr>
            </w:pPr>
            <w:r>
              <w:rPr>
                <w:rFonts w:hint="eastAsia" w:ascii="宋体" w:hAnsi="宋体" w:eastAsia="宋体" w:cs="宋体"/>
                <w:i w:val="0"/>
                <w:iCs w:val="0"/>
                <w:snapToGrid w:val="0"/>
                <w:color w:val="000000"/>
                <w:kern w:val="0"/>
                <w:sz w:val="22"/>
                <w:szCs w:val="22"/>
                <w:u w:val="none"/>
                <w:lang w:val="en-US" w:eastAsia="zh-CN" w:bidi="ar"/>
              </w:rPr>
              <w:t>1.50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731"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ascii="宋体" w:hAnsi="宋体" w:eastAsia="宋体" w:cs="宋体"/>
                <w:sz w:val="22"/>
                <w:szCs w:val="22"/>
              </w:rPr>
            </w:pPr>
          </w:p>
        </w:tc>
        <w:tc>
          <w:tcPr>
            <w:tcW w:w="2518" w:type="dxa"/>
            <w:tcBorders>
              <w:top w:val="single" w:color="auto" w:sz="4" w:space="0"/>
              <w:left w:val="single" w:color="auto" w:sz="4" w:space="0"/>
              <w:bottom w:val="single" w:color="auto" w:sz="4" w:space="0"/>
              <w:right w:val="single" w:color="auto" w:sz="4" w:space="0"/>
            </w:tcBorders>
          </w:tcPr>
          <w:p>
            <w:pPr>
              <w:spacing w:before="64" w:line="241" w:lineRule="auto"/>
              <w:ind w:left="20" w:right="134" w:firstLine="129"/>
              <w:rPr>
                <w:rFonts w:ascii="宋体" w:hAnsi="宋体" w:eastAsia="宋体" w:cs="宋体"/>
                <w:sz w:val="22"/>
                <w:szCs w:val="22"/>
              </w:rPr>
            </w:pPr>
          </w:p>
        </w:tc>
        <w:tc>
          <w:tcPr>
            <w:tcW w:w="645" w:type="dxa"/>
            <w:tcBorders>
              <w:top w:val="single" w:color="auto" w:sz="4" w:space="0"/>
              <w:left w:val="single" w:color="auto" w:sz="4" w:space="0"/>
              <w:bottom w:val="single" w:color="auto" w:sz="4" w:space="0"/>
              <w:right w:val="single" w:color="auto" w:sz="4" w:space="0"/>
            </w:tcBorders>
          </w:tcPr>
          <w:p>
            <w:pPr>
              <w:spacing w:before="253" w:line="186" w:lineRule="auto"/>
              <w:ind w:left="199"/>
              <w:rPr>
                <w:rFonts w:ascii="宋体" w:hAnsi="宋体" w:eastAsia="宋体" w:cs="宋体"/>
                <w:sz w:val="22"/>
                <w:szCs w:val="22"/>
              </w:rPr>
            </w:pPr>
          </w:p>
        </w:tc>
        <w:tc>
          <w:tcPr>
            <w:tcW w:w="840" w:type="dxa"/>
            <w:tcBorders>
              <w:top w:val="single" w:color="auto" w:sz="4" w:space="0"/>
              <w:left w:val="single" w:color="auto" w:sz="4" w:space="0"/>
              <w:bottom w:val="single" w:color="auto" w:sz="4" w:space="0"/>
              <w:right w:val="single" w:color="auto" w:sz="4" w:space="0"/>
            </w:tcBorders>
          </w:tcPr>
          <w:p/>
        </w:tc>
        <w:tc>
          <w:tcPr>
            <w:tcW w:w="719" w:type="dxa"/>
            <w:tcBorders>
              <w:top w:val="single" w:color="auto" w:sz="4" w:space="0"/>
              <w:left w:val="single" w:color="auto" w:sz="4" w:space="0"/>
              <w:bottom w:val="single" w:color="auto" w:sz="4" w:space="0"/>
              <w:right w:val="single" w:color="auto" w:sz="4" w:space="0"/>
            </w:tcBorders>
          </w:tcPr>
          <w:p>
            <w:pPr>
              <w:spacing w:before="253" w:line="186" w:lineRule="auto"/>
              <w:ind w:left="312"/>
              <w:rPr>
                <w:rFonts w:ascii="宋体" w:hAnsi="宋体" w:eastAsia="宋体" w:cs="宋体"/>
                <w:sz w:val="22"/>
                <w:szCs w:val="22"/>
              </w:rPr>
            </w:pPr>
          </w:p>
        </w:tc>
        <w:tc>
          <w:tcPr>
            <w:tcW w:w="1068" w:type="dxa"/>
            <w:tcBorders>
              <w:top w:val="single" w:color="auto" w:sz="4" w:space="0"/>
              <w:left w:val="single" w:color="auto" w:sz="4" w:space="0"/>
              <w:bottom w:val="single" w:color="auto" w:sz="4" w:space="0"/>
              <w:right w:val="single" w:color="auto" w:sz="4" w:space="0"/>
            </w:tcBorders>
          </w:tcPr>
          <w:p/>
        </w:tc>
        <w:tc>
          <w:tcPr>
            <w:tcW w:w="1018" w:type="dxa"/>
            <w:tcBorders>
              <w:top w:val="single" w:color="auto" w:sz="4" w:space="0"/>
              <w:left w:val="single" w:color="auto" w:sz="4" w:space="0"/>
              <w:bottom w:val="single" w:color="auto" w:sz="4" w:space="0"/>
              <w:right w:val="single" w:color="auto" w:sz="4" w:space="0"/>
            </w:tcBorders>
          </w:tcPr>
          <w:p>
            <w:pPr>
              <w:spacing w:before="253" w:line="186" w:lineRule="auto"/>
              <w:ind w:left="440"/>
              <w:rPr>
                <w:rFonts w:ascii="宋体" w:hAnsi="宋体" w:eastAsia="宋体" w:cs="宋体"/>
                <w:sz w:val="22"/>
                <w:szCs w:val="22"/>
              </w:rPr>
            </w:pPr>
          </w:p>
        </w:tc>
        <w:tc>
          <w:tcPr>
            <w:tcW w:w="966"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51" w:hRule="atLeast"/>
        </w:trPr>
        <w:tc>
          <w:tcPr>
            <w:tcW w:w="731" w:type="dxa"/>
            <w:tcBorders>
              <w:top w:val="single" w:color="auto" w:sz="4" w:space="0"/>
              <w:left w:val="single" w:color="auto" w:sz="4" w:space="0"/>
              <w:bottom w:val="single" w:color="auto" w:sz="4" w:space="0"/>
              <w:right w:val="single" w:color="auto" w:sz="4" w:space="0"/>
            </w:tcBorders>
          </w:tcPr>
          <w:p>
            <w:pPr>
              <w:spacing w:before="71" w:line="186" w:lineRule="auto"/>
              <w:ind w:left="27"/>
              <w:rPr>
                <w:rFonts w:ascii="宋体" w:hAnsi="宋体" w:eastAsia="宋体" w:cs="宋体"/>
                <w:sz w:val="22"/>
                <w:szCs w:val="22"/>
              </w:rPr>
            </w:pPr>
          </w:p>
        </w:tc>
        <w:tc>
          <w:tcPr>
            <w:tcW w:w="2518" w:type="dxa"/>
            <w:tcBorders>
              <w:top w:val="single" w:color="auto" w:sz="4" w:space="0"/>
              <w:left w:val="single" w:color="auto" w:sz="4" w:space="0"/>
              <w:bottom w:val="single" w:color="auto" w:sz="4" w:space="0"/>
              <w:right w:val="single" w:color="auto" w:sz="4" w:space="0"/>
            </w:tcBorders>
          </w:tcPr>
          <w:p>
            <w:pPr>
              <w:spacing w:before="67" w:line="248" w:lineRule="auto"/>
              <w:ind w:left="18" w:right="132" w:firstLine="131"/>
              <w:rPr>
                <w:rFonts w:ascii="宋体" w:hAnsi="宋体" w:eastAsia="宋体" w:cs="宋体"/>
                <w:sz w:val="22"/>
                <w:szCs w:val="22"/>
              </w:rPr>
            </w:pPr>
          </w:p>
        </w:tc>
        <w:tc>
          <w:tcPr>
            <w:tcW w:w="645" w:type="dxa"/>
            <w:tcBorders>
              <w:top w:val="single" w:color="auto" w:sz="4" w:space="0"/>
              <w:left w:val="single" w:color="auto" w:sz="4" w:space="0"/>
              <w:bottom w:val="single" w:color="auto" w:sz="4" w:space="0"/>
              <w:right w:val="single" w:color="auto" w:sz="4" w:space="0"/>
            </w:tcBorders>
          </w:tcPr>
          <w:p/>
        </w:tc>
        <w:tc>
          <w:tcPr>
            <w:tcW w:w="840" w:type="dxa"/>
            <w:tcBorders>
              <w:top w:val="single" w:color="auto" w:sz="4" w:space="0"/>
              <w:left w:val="single" w:color="auto" w:sz="4" w:space="0"/>
              <w:bottom w:val="single" w:color="auto" w:sz="4" w:space="0"/>
              <w:right w:val="single" w:color="auto" w:sz="4" w:space="0"/>
            </w:tcBorders>
          </w:tcPr>
          <w:p/>
        </w:tc>
        <w:tc>
          <w:tcPr>
            <w:tcW w:w="719" w:type="dxa"/>
            <w:tcBorders>
              <w:top w:val="single" w:color="auto" w:sz="4" w:space="0"/>
              <w:left w:val="single" w:color="auto" w:sz="4" w:space="0"/>
              <w:bottom w:val="single" w:color="auto" w:sz="4" w:space="0"/>
              <w:right w:val="single" w:color="auto" w:sz="4" w:space="0"/>
            </w:tcBorders>
          </w:tcPr>
          <w:p/>
        </w:tc>
        <w:tc>
          <w:tcPr>
            <w:tcW w:w="1068" w:type="dxa"/>
            <w:tcBorders>
              <w:top w:val="single" w:color="auto" w:sz="4" w:space="0"/>
              <w:left w:val="single" w:color="auto" w:sz="4" w:space="0"/>
              <w:bottom w:val="single" w:color="auto" w:sz="4" w:space="0"/>
              <w:right w:val="single" w:color="auto" w:sz="4" w:space="0"/>
            </w:tcBorders>
          </w:tcPr>
          <w:p/>
        </w:tc>
        <w:tc>
          <w:tcPr>
            <w:tcW w:w="1018" w:type="dxa"/>
            <w:tcBorders>
              <w:top w:val="single" w:color="auto" w:sz="4" w:space="0"/>
              <w:left w:val="single" w:color="auto" w:sz="4" w:space="0"/>
              <w:bottom w:val="single" w:color="auto" w:sz="4" w:space="0"/>
              <w:right w:val="single" w:color="auto" w:sz="4" w:space="0"/>
            </w:tcBorders>
          </w:tcPr>
          <w:p/>
        </w:tc>
        <w:tc>
          <w:tcPr>
            <w:tcW w:w="966"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51" w:hRule="atLeast"/>
        </w:trPr>
        <w:tc>
          <w:tcPr>
            <w:tcW w:w="731" w:type="dxa"/>
            <w:tcBorders>
              <w:top w:val="single" w:color="auto" w:sz="4" w:space="0"/>
              <w:left w:val="single" w:color="auto" w:sz="4" w:space="0"/>
              <w:bottom w:val="single" w:color="auto" w:sz="4" w:space="0"/>
              <w:right w:val="single" w:color="auto" w:sz="4" w:space="0"/>
            </w:tcBorders>
          </w:tcPr>
          <w:p>
            <w:pPr>
              <w:spacing w:before="159" w:line="186" w:lineRule="auto"/>
              <w:ind w:left="27"/>
              <w:rPr>
                <w:rFonts w:ascii="宋体" w:hAnsi="宋体" w:eastAsia="宋体" w:cs="宋体"/>
                <w:sz w:val="22"/>
                <w:szCs w:val="22"/>
              </w:rPr>
            </w:pPr>
          </w:p>
        </w:tc>
        <w:tc>
          <w:tcPr>
            <w:tcW w:w="2518" w:type="dxa"/>
            <w:tcBorders>
              <w:top w:val="single" w:color="auto" w:sz="4" w:space="0"/>
              <w:left w:val="single" w:color="auto" w:sz="4" w:space="0"/>
              <w:bottom w:val="single" w:color="auto" w:sz="4" w:space="0"/>
              <w:right w:val="single" w:color="auto" w:sz="4" w:space="0"/>
            </w:tcBorders>
          </w:tcPr>
          <w:p>
            <w:pPr>
              <w:spacing w:before="125" w:line="221" w:lineRule="auto"/>
              <w:ind w:left="149"/>
              <w:rPr>
                <w:rFonts w:ascii="宋体" w:hAnsi="宋体" w:eastAsia="宋体" w:cs="宋体"/>
                <w:sz w:val="22"/>
                <w:szCs w:val="22"/>
              </w:rPr>
            </w:pPr>
          </w:p>
        </w:tc>
        <w:tc>
          <w:tcPr>
            <w:tcW w:w="645" w:type="dxa"/>
            <w:tcBorders>
              <w:top w:val="single" w:color="auto" w:sz="4" w:space="0"/>
              <w:left w:val="single" w:color="auto" w:sz="4" w:space="0"/>
              <w:bottom w:val="single" w:color="auto" w:sz="4" w:space="0"/>
              <w:right w:val="single" w:color="auto" w:sz="4" w:space="0"/>
            </w:tcBorders>
          </w:tcPr>
          <w:p/>
        </w:tc>
        <w:tc>
          <w:tcPr>
            <w:tcW w:w="840" w:type="dxa"/>
            <w:tcBorders>
              <w:top w:val="single" w:color="auto" w:sz="4" w:space="0"/>
              <w:left w:val="single" w:color="auto" w:sz="4" w:space="0"/>
              <w:bottom w:val="single" w:color="auto" w:sz="4" w:space="0"/>
              <w:right w:val="single" w:color="auto" w:sz="4" w:space="0"/>
            </w:tcBorders>
          </w:tcPr>
          <w:p/>
        </w:tc>
        <w:tc>
          <w:tcPr>
            <w:tcW w:w="719" w:type="dxa"/>
            <w:tcBorders>
              <w:top w:val="single" w:color="auto" w:sz="4" w:space="0"/>
              <w:left w:val="single" w:color="auto" w:sz="4" w:space="0"/>
              <w:bottom w:val="single" w:color="auto" w:sz="4" w:space="0"/>
              <w:right w:val="single" w:color="auto" w:sz="4" w:space="0"/>
            </w:tcBorders>
          </w:tcPr>
          <w:p/>
        </w:tc>
        <w:tc>
          <w:tcPr>
            <w:tcW w:w="1068" w:type="dxa"/>
            <w:tcBorders>
              <w:top w:val="single" w:color="auto" w:sz="4" w:space="0"/>
              <w:left w:val="single" w:color="auto" w:sz="4" w:space="0"/>
              <w:bottom w:val="single" w:color="auto" w:sz="4" w:space="0"/>
              <w:right w:val="single" w:color="auto" w:sz="4" w:space="0"/>
            </w:tcBorders>
          </w:tcPr>
          <w:p/>
        </w:tc>
        <w:tc>
          <w:tcPr>
            <w:tcW w:w="1018" w:type="dxa"/>
            <w:tcBorders>
              <w:top w:val="single" w:color="auto" w:sz="4" w:space="0"/>
              <w:left w:val="single" w:color="auto" w:sz="4" w:space="0"/>
              <w:bottom w:val="single" w:color="auto" w:sz="4" w:space="0"/>
              <w:right w:val="single" w:color="auto" w:sz="4" w:space="0"/>
            </w:tcBorders>
          </w:tcPr>
          <w:p/>
        </w:tc>
        <w:tc>
          <w:tcPr>
            <w:tcW w:w="966"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1" w:hRule="atLeast"/>
        </w:trPr>
        <w:tc>
          <w:tcPr>
            <w:tcW w:w="731" w:type="dxa"/>
            <w:tcBorders>
              <w:top w:val="single" w:color="auto" w:sz="4" w:space="0"/>
              <w:left w:val="single" w:color="auto" w:sz="4" w:space="0"/>
              <w:bottom w:val="single" w:color="auto" w:sz="4" w:space="0"/>
              <w:right w:val="single" w:color="auto" w:sz="4" w:space="0"/>
            </w:tcBorders>
          </w:tcPr>
          <w:p>
            <w:pPr>
              <w:spacing w:before="255" w:line="186" w:lineRule="auto"/>
              <w:ind w:left="27"/>
              <w:rPr>
                <w:rFonts w:ascii="宋体" w:hAnsi="宋体" w:eastAsia="宋体" w:cs="宋体"/>
                <w:sz w:val="22"/>
                <w:szCs w:val="22"/>
              </w:rPr>
            </w:pPr>
          </w:p>
        </w:tc>
        <w:tc>
          <w:tcPr>
            <w:tcW w:w="2518" w:type="dxa"/>
            <w:tcBorders>
              <w:top w:val="single" w:color="auto" w:sz="4" w:space="0"/>
              <w:left w:val="single" w:color="auto" w:sz="4" w:space="0"/>
              <w:bottom w:val="single" w:color="auto" w:sz="4" w:space="0"/>
              <w:right w:val="single" w:color="auto" w:sz="4" w:space="0"/>
            </w:tcBorders>
          </w:tcPr>
          <w:p>
            <w:pPr>
              <w:spacing w:before="65" w:line="242" w:lineRule="auto"/>
              <w:ind w:left="25" w:right="134" w:firstLine="124"/>
              <w:rPr>
                <w:rFonts w:ascii="宋体" w:hAnsi="宋体" w:eastAsia="宋体" w:cs="宋体"/>
                <w:sz w:val="22"/>
                <w:szCs w:val="22"/>
              </w:rPr>
            </w:pPr>
          </w:p>
        </w:tc>
        <w:tc>
          <w:tcPr>
            <w:tcW w:w="645" w:type="dxa"/>
            <w:tcBorders>
              <w:top w:val="single" w:color="auto" w:sz="4" w:space="0"/>
              <w:left w:val="single" w:color="auto" w:sz="4" w:space="0"/>
              <w:bottom w:val="single" w:color="auto" w:sz="4" w:space="0"/>
              <w:right w:val="single" w:color="auto" w:sz="4" w:space="0"/>
            </w:tcBorders>
          </w:tcPr>
          <w:p>
            <w:pPr>
              <w:spacing w:before="256" w:line="185" w:lineRule="auto"/>
              <w:ind w:left="298"/>
              <w:rPr>
                <w:rFonts w:ascii="宋体" w:hAnsi="宋体" w:eastAsia="宋体" w:cs="宋体"/>
                <w:sz w:val="22"/>
                <w:szCs w:val="22"/>
              </w:rPr>
            </w:pPr>
          </w:p>
        </w:tc>
        <w:tc>
          <w:tcPr>
            <w:tcW w:w="840" w:type="dxa"/>
            <w:tcBorders>
              <w:top w:val="single" w:color="auto" w:sz="4" w:space="0"/>
              <w:left w:val="single" w:color="auto" w:sz="4" w:space="0"/>
              <w:bottom w:val="single" w:color="auto" w:sz="4" w:space="0"/>
              <w:right w:val="single" w:color="auto" w:sz="4" w:space="0"/>
            </w:tcBorders>
          </w:tcPr>
          <w:p/>
        </w:tc>
        <w:tc>
          <w:tcPr>
            <w:tcW w:w="719" w:type="dxa"/>
            <w:tcBorders>
              <w:top w:val="single" w:color="auto" w:sz="4" w:space="0"/>
              <w:left w:val="single" w:color="auto" w:sz="4" w:space="0"/>
              <w:bottom w:val="single" w:color="auto" w:sz="4" w:space="0"/>
              <w:right w:val="single" w:color="auto" w:sz="4" w:space="0"/>
            </w:tcBorders>
          </w:tcPr>
          <w:p>
            <w:pPr>
              <w:spacing w:before="256" w:line="185" w:lineRule="auto"/>
              <w:ind w:left="411"/>
              <w:rPr>
                <w:rFonts w:ascii="宋体" w:hAnsi="宋体" w:eastAsia="宋体" w:cs="宋体"/>
                <w:sz w:val="22"/>
                <w:szCs w:val="22"/>
              </w:rPr>
            </w:pPr>
          </w:p>
        </w:tc>
        <w:tc>
          <w:tcPr>
            <w:tcW w:w="1068" w:type="dxa"/>
            <w:tcBorders>
              <w:top w:val="single" w:color="auto" w:sz="4" w:space="0"/>
              <w:left w:val="single" w:color="auto" w:sz="4" w:space="0"/>
              <w:bottom w:val="single" w:color="auto" w:sz="4" w:space="0"/>
              <w:right w:val="single" w:color="auto" w:sz="4" w:space="0"/>
            </w:tcBorders>
          </w:tcPr>
          <w:p/>
        </w:tc>
        <w:tc>
          <w:tcPr>
            <w:tcW w:w="1018" w:type="dxa"/>
            <w:tcBorders>
              <w:top w:val="single" w:color="auto" w:sz="4" w:space="0"/>
              <w:left w:val="single" w:color="auto" w:sz="4" w:space="0"/>
              <w:bottom w:val="single" w:color="auto" w:sz="4" w:space="0"/>
              <w:right w:val="single" w:color="auto" w:sz="4" w:space="0"/>
            </w:tcBorders>
          </w:tcPr>
          <w:p>
            <w:pPr>
              <w:spacing w:before="256" w:line="185" w:lineRule="auto"/>
              <w:ind w:left="539"/>
              <w:rPr>
                <w:rFonts w:ascii="宋体" w:hAnsi="宋体" w:eastAsia="宋体" w:cs="宋体"/>
                <w:sz w:val="22"/>
                <w:szCs w:val="22"/>
              </w:rPr>
            </w:pPr>
          </w:p>
        </w:tc>
        <w:tc>
          <w:tcPr>
            <w:tcW w:w="966"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1" w:type="dxa"/>
            <w:tcBorders>
              <w:top w:val="single" w:color="auto" w:sz="4" w:space="0"/>
              <w:left w:val="single" w:color="auto" w:sz="4" w:space="0"/>
              <w:bottom w:val="single" w:color="auto" w:sz="4" w:space="0"/>
              <w:right w:val="single" w:color="auto" w:sz="4" w:space="0"/>
            </w:tcBorders>
          </w:tcPr>
          <w:p>
            <w:pPr>
              <w:spacing w:before="257" w:line="186" w:lineRule="auto"/>
              <w:ind w:left="27"/>
              <w:rPr>
                <w:rFonts w:ascii="宋体" w:hAnsi="宋体" w:eastAsia="宋体" w:cs="宋体"/>
                <w:sz w:val="22"/>
                <w:szCs w:val="22"/>
              </w:rPr>
            </w:pPr>
          </w:p>
        </w:tc>
        <w:tc>
          <w:tcPr>
            <w:tcW w:w="2518" w:type="dxa"/>
            <w:tcBorders>
              <w:top w:val="single" w:color="auto" w:sz="4" w:space="0"/>
              <w:left w:val="single" w:color="auto" w:sz="4" w:space="0"/>
              <w:bottom w:val="single" w:color="auto" w:sz="4" w:space="0"/>
              <w:right w:val="single" w:color="auto" w:sz="4" w:space="0"/>
            </w:tcBorders>
          </w:tcPr>
          <w:p>
            <w:pPr>
              <w:spacing w:before="66" w:line="242" w:lineRule="auto"/>
              <w:ind w:left="39" w:right="134" w:firstLine="110"/>
              <w:rPr>
                <w:rFonts w:ascii="宋体" w:hAnsi="宋体" w:eastAsia="宋体" w:cs="宋体"/>
                <w:sz w:val="22"/>
                <w:szCs w:val="22"/>
              </w:rPr>
            </w:pPr>
          </w:p>
        </w:tc>
        <w:tc>
          <w:tcPr>
            <w:tcW w:w="645" w:type="dxa"/>
            <w:tcBorders>
              <w:top w:val="single" w:color="auto" w:sz="4" w:space="0"/>
              <w:left w:val="single" w:color="auto" w:sz="4" w:space="0"/>
              <w:bottom w:val="single" w:color="auto" w:sz="4" w:space="0"/>
              <w:right w:val="single" w:color="auto" w:sz="4" w:space="0"/>
            </w:tcBorders>
          </w:tcPr>
          <w:p>
            <w:pPr>
              <w:spacing w:before="258" w:line="185" w:lineRule="auto"/>
              <w:ind w:left="299"/>
              <w:rPr>
                <w:rFonts w:ascii="宋体" w:hAnsi="宋体" w:eastAsia="宋体" w:cs="宋体"/>
                <w:sz w:val="22"/>
                <w:szCs w:val="22"/>
              </w:rPr>
            </w:pPr>
          </w:p>
        </w:tc>
        <w:tc>
          <w:tcPr>
            <w:tcW w:w="840" w:type="dxa"/>
            <w:tcBorders>
              <w:top w:val="single" w:color="auto" w:sz="4" w:space="0"/>
              <w:left w:val="single" w:color="auto" w:sz="4" w:space="0"/>
              <w:bottom w:val="single" w:color="auto" w:sz="4" w:space="0"/>
              <w:right w:val="single" w:color="auto" w:sz="4" w:space="0"/>
            </w:tcBorders>
          </w:tcPr>
          <w:p/>
        </w:tc>
        <w:tc>
          <w:tcPr>
            <w:tcW w:w="719" w:type="dxa"/>
            <w:tcBorders>
              <w:top w:val="single" w:color="auto" w:sz="4" w:space="0"/>
              <w:left w:val="single" w:color="auto" w:sz="4" w:space="0"/>
              <w:bottom w:val="single" w:color="auto" w:sz="4" w:space="0"/>
              <w:right w:val="single" w:color="auto" w:sz="4" w:space="0"/>
            </w:tcBorders>
          </w:tcPr>
          <w:p>
            <w:pPr>
              <w:spacing w:before="258" w:line="185" w:lineRule="auto"/>
              <w:ind w:left="411"/>
              <w:rPr>
                <w:rFonts w:ascii="宋体" w:hAnsi="宋体" w:eastAsia="宋体" w:cs="宋体"/>
                <w:sz w:val="22"/>
                <w:szCs w:val="22"/>
              </w:rPr>
            </w:pPr>
          </w:p>
        </w:tc>
        <w:tc>
          <w:tcPr>
            <w:tcW w:w="1068" w:type="dxa"/>
            <w:tcBorders>
              <w:top w:val="single" w:color="auto" w:sz="4" w:space="0"/>
              <w:left w:val="single" w:color="auto" w:sz="4" w:space="0"/>
              <w:bottom w:val="single" w:color="auto" w:sz="4" w:space="0"/>
              <w:right w:val="single" w:color="auto" w:sz="4" w:space="0"/>
            </w:tcBorders>
          </w:tcPr>
          <w:p/>
        </w:tc>
        <w:tc>
          <w:tcPr>
            <w:tcW w:w="1018" w:type="dxa"/>
            <w:tcBorders>
              <w:top w:val="single" w:color="auto" w:sz="4" w:space="0"/>
              <w:left w:val="single" w:color="auto" w:sz="4" w:space="0"/>
              <w:bottom w:val="single" w:color="auto" w:sz="4" w:space="0"/>
              <w:right w:val="single" w:color="auto" w:sz="4" w:space="0"/>
            </w:tcBorders>
          </w:tcPr>
          <w:p>
            <w:pPr>
              <w:spacing w:before="258" w:line="185" w:lineRule="auto"/>
              <w:ind w:left="539"/>
              <w:rPr>
                <w:rFonts w:ascii="宋体" w:hAnsi="宋体" w:eastAsia="宋体" w:cs="宋体"/>
                <w:sz w:val="22"/>
                <w:szCs w:val="22"/>
              </w:rPr>
            </w:pPr>
          </w:p>
        </w:tc>
        <w:tc>
          <w:tcPr>
            <w:tcW w:w="966" w:type="dxa"/>
            <w:tcBorders>
              <w:top w:val="single" w:color="auto" w:sz="4" w:space="0"/>
              <w:left w:val="single" w:color="auto" w:sz="4" w:space="0"/>
              <w:bottom w:val="single" w:color="auto" w:sz="4" w:space="0"/>
              <w:right w:val="single" w:color="auto" w:sz="4" w:space="0"/>
            </w:tcBorders>
          </w:tcPr>
          <w:p>
            <w:pPr>
              <w:spacing w:before="257" w:line="187" w:lineRule="auto"/>
              <w:ind w:left="450"/>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1" w:type="dxa"/>
            <w:tcBorders>
              <w:top w:val="single" w:color="auto" w:sz="4" w:space="0"/>
              <w:left w:val="single" w:color="auto" w:sz="4" w:space="0"/>
              <w:bottom w:val="single" w:color="auto" w:sz="4" w:space="0"/>
              <w:right w:val="single" w:color="auto" w:sz="4" w:space="0"/>
            </w:tcBorders>
          </w:tcPr>
          <w:p>
            <w:pPr>
              <w:spacing w:before="256" w:line="186" w:lineRule="auto"/>
              <w:ind w:left="27"/>
              <w:rPr>
                <w:rFonts w:ascii="宋体" w:hAnsi="宋体" w:eastAsia="宋体" w:cs="宋体"/>
                <w:sz w:val="22"/>
                <w:szCs w:val="22"/>
              </w:rPr>
            </w:pPr>
          </w:p>
        </w:tc>
        <w:tc>
          <w:tcPr>
            <w:tcW w:w="2518" w:type="dxa"/>
            <w:tcBorders>
              <w:top w:val="single" w:color="auto" w:sz="4" w:space="0"/>
              <w:left w:val="single" w:color="auto" w:sz="4" w:space="0"/>
              <w:bottom w:val="single" w:color="auto" w:sz="4" w:space="0"/>
              <w:right w:val="single" w:color="auto" w:sz="4" w:space="0"/>
            </w:tcBorders>
          </w:tcPr>
          <w:p>
            <w:pPr>
              <w:spacing w:before="67" w:line="241" w:lineRule="auto"/>
              <w:ind w:left="17" w:right="134" w:firstLine="132"/>
              <w:rPr>
                <w:rFonts w:ascii="宋体" w:hAnsi="宋体" w:eastAsia="宋体" w:cs="宋体"/>
                <w:sz w:val="22"/>
                <w:szCs w:val="22"/>
              </w:rPr>
            </w:pPr>
          </w:p>
        </w:tc>
        <w:tc>
          <w:tcPr>
            <w:tcW w:w="645" w:type="dxa"/>
            <w:tcBorders>
              <w:top w:val="single" w:color="auto" w:sz="4" w:space="0"/>
              <w:left w:val="single" w:color="auto" w:sz="4" w:space="0"/>
              <w:bottom w:val="single" w:color="auto" w:sz="4" w:space="0"/>
              <w:right w:val="single" w:color="auto" w:sz="4" w:space="0"/>
            </w:tcBorders>
          </w:tcPr>
          <w:p>
            <w:pPr>
              <w:spacing w:before="257" w:line="185" w:lineRule="auto"/>
              <w:ind w:left="298"/>
              <w:rPr>
                <w:rFonts w:ascii="宋体" w:hAnsi="宋体" w:eastAsia="宋体" w:cs="宋体"/>
                <w:sz w:val="22"/>
                <w:szCs w:val="22"/>
              </w:rPr>
            </w:pPr>
          </w:p>
        </w:tc>
        <w:tc>
          <w:tcPr>
            <w:tcW w:w="840" w:type="dxa"/>
            <w:tcBorders>
              <w:top w:val="single" w:color="auto" w:sz="4" w:space="0"/>
              <w:left w:val="single" w:color="auto" w:sz="4" w:space="0"/>
              <w:bottom w:val="single" w:color="auto" w:sz="4" w:space="0"/>
              <w:right w:val="single" w:color="auto" w:sz="4" w:space="0"/>
            </w:tcBorders>
          </w:tcPr>
          <w:p/>
        </w:tc>
        <w:tc>
          <w:tcPr>
            <w:tcW w:w="719" w:type="dxa"/>
            <w:tcBorders>
              <w:top w:val="single" w:color="auto" w:sz="4" w:space="0"/>
              <w:left w:val="single" w:color="auto" w:sz="4" w:space="0"/>
              <w:bottom w:val="single" w:color="auto" w:sz="4" w:space="0"/>
              <w:right w:val="single" w:color="auto" w:sz="4" w:space="0"/>
            </w:tcBorders>
          </w:tcPr>
          <w:p>
            <w:pPr>
              <w:spacing w:before="257" w:line="185" w:lineRule="auto"/>
              <w:ind w:left="411"/>
              <w:rPr>
                <w:rFonts w:ascii="宋体" w:hAnsi="宋体" w:eastAsia="宋体" w:cs="宋体"/>
                <w:sz w:val="22"/>
                <w:szCs w:val="22"/>
              </w:rPr>
            </w:pPr>
          </w:p>
        </w:tc>
        <w:tc>
          <w:tcPr>
            <w:tcW w:w="1068" w:type="dxa"/>
            <w:tcBorders>
              <w:top w:val="single" w:color="auto" w:sz="4" w:space="0"/>
              <w:left w:val="single" w:color="auto" w:sz="4" w:space="0"/>
              <w:bottom w:val="single" w:color="auto" w:sz="4" w:space="0"/>
              <w:right w:val="single" w:color="auto" w:sz="4" w:space="0"/>
            </w:tcBorders>
          </w:tcPr>
          <w:p/>
        </w:tc>
        <w:tc>
          <w:tcPr>
            <w:tcW w:w="1018" w:type="dxa"/>
            <w:tcBorders>
              <w:top w:val="single" w:color="auto" w:sz="4" w:space="0"/>
              <w:left w:val="single" w:color="auto" w:sz="4" w:space="0"/>
              <w:bottom w:val="single" w:color="auto" w:sz="4" w:space="0"/>
              <w:right w:val="single" w:color="auto" w:sz="4" w:space="0"/>
            </w:tcBorders>
          </w:tcPr>
          <w:p>
            <w:pPr>
              <w:spacing w:before="257" w:line="185" w:lineRule="auto"/>
              <w:ind w:left="539"/>
              <w:rPr>
                <w:rFonts w:ascii="宋体" w:hAnsi="宋体" w:eastAsia="宋体" w:cs="宋体"/>
                <w:sz w:val="22"/>
                <w:szCs w:val="22"/>
              </w:rPr>
            </w:pPr>
          </w:p>
        </w:tc>
        <w:tc>
          <w:tcPr>
            <w:tcW w:w="966"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1" w:type="dxa"/>
            <w:tcBorders>
              <w:top w:val="single" w:color="auto" w:sz="4" w:space="0"/>
              <w:left w:val="single" w:color="auto" w:sz="4" w:space="0"/>
              <w:bottom w:val="single" w:color="auto" w:sz="4" w:space="0"/>
              <w:right w:val="single" w:color="auto" w:sz="4" w:space="0"/>
            </w:tcBorders>
          </w:tcPr>
          <w:p>
            <w:pPr>
              <w:spacing w:before="255" w:line="186" w:lineRule="auto"/>
              <w:ind w:left="27"/>
              <w:rPr>
                <w:rFonts w:ascii="宋体" w:hAnsi="宋体" w:eastAsia="宋体" w:cs="宋体"/>
                <w:sz w:val="22"/>
                <w:szCs w:val="22"/>
              </w:rPr>
            </w:pPr>
          </w:p>
        </w:tc>
        <w:tc>
          <w:tcPr>
            <w:tcW w:w="2518" w:type="dxa"/>
            <w:tcBorders>
              <w:top w:val="single" w:color="auto" w:sz="4" w:space="0"/>
              <w:left w:val="single" w:color="auto" w:sz="4" w:space="0"/>
              <w:bottom w:val="single" w:color="auto" w:sz="4" w:space="0"/>
              <w:right w:val="single" w:color="auto" w:sz="4" w:space="0"/>
            </w:tcBorders>
          </w:tcPr>
          <w:p>
            <w:pPr>
              <w:spacing w:before="66" w:line="241" w:lineRule="auto"/>
              <w:ind w:left="19" w:right="134" w:firstLine="130"/>
              <w:rPr>
                <w:rFonts w:ascii="宋体" w:hAnsi="宋体" w:eastAsia="宋体" w:cs="宋体"/>
                <w:sz w:val="22"/>
                <w:szCs w:val="22"/>
              </w:rPr>
            </w:pPr>
          </w:p>
        </w:tc>
        <w:tc>
          <w:tcPr>
            <w:tcW w:w="645" w:type="dxa"/>
            <w:tcBorders>
              <w:top w:val="single" w:color="auto" w:sz="4" w:space="0"/>
              <w:left w:val="single" w:color="auto" w:sz="4" w:space="0"/>
              <w:bottom w:val="single" w:color="auto" w:sz="4" w:space="0"/>
              <w:right w:val="single" w:color="auto" w:sz="4" w:space="0"/>
            </w:tcBorders>
          </w:tcPr>
          <w:p>
            <w:pPr>
              <w:spacing w:before="256" w:line="185" w:lineRule="auto"/>
              <w:ind w:left="298"/>
              <w:rPr>
                <w:rFonts w:ascii="宋体" w:hAnsi="宋体" w:eastAsia="宋体" w:cs="宋体"/>
                <w:sz w:val="22"/>
                <w:szCs w:val="22"/>
              </w:rPr>
            </w:pPr>
          </w:p>
        </w:tc>
        <w:tc>
          <w:tcPr>
            <w:tcW w:w="840" w:type="dxa"/>
            <w:tcBorders>
              <w:top w:val="single" w:color="auto" w:sz="4" w:space="0"/>
              <w:left w:val="single" w:color="auto" w:sz="4" w:space="0"/>
              <w:bottom w:val="single" w:color="auto" w:sz="4" w:space="0"/>
              <w:right w:val="single" w:color="auto" w:sz="4" w:space="0"/>
            </w:tcBorders>
          </w:tcPr>
          <w:p/>
        </w:tc>
        <w:tc>
          <w:tcPr>
            <w:tcW w:w="719" w:type="dxa"/>
            <w:tcBorders>
              <w:top w:val="single" w:color="auto" w:sz="4" w:space="0"/>
              <w:left w:val="single" w:color="auto" w:sz="4" w:space="0"/>
              <w:bottom w:val="single" w:color="auto" w:sz="4" w:space="0"/>
              <w:right w:val="single" w:color="auto" w:sz="4" w:space="0"/>
            </w:tcBorders>
          </w:tcPr>
          <w:p>
            <w:pPr>
              <w:spacing w:before="256" w:line="185" w:lineRule="auto"/>
              <w:ind w:left="411"/>
              <w:rPr>
                <w:rFonts w:ascii="宋体" w:hAnsi="宋体" w:eastAsia="宋体" w:cs="宋体"/>
                <w:sz w:val="22"/>
                <w:szCs w:val="22"/>
              </w:rPr>
            </w:pPr>
          </w:p>
        </w:tc>
        <w:tc>
          <w:tcPr>
            <w:tcW w:w="1068" w:type="dxa"/>
            <w:tcBorders>
              <w:top w:val="single" w:color="auto" w:sz="4" w:space="0"/>
              <w:left w:val="single" w:color="auto" w:sz="4" w:space="0"/>
              <w:bottom w:val="single" w:color="auto" w:sz="4" w:space="0"/>
              <w:right w:val="single" w:color="auto" w:sz="4" w:space="0"/>
            </w:tcBorders>
          </w:tcPr>
          <w:p/>
        </w:tc>
        <w:tc>
          <w:tcPr>
            <w:tcW w:w="1018" w:type="dxa"/>
            <w:tcBorders>
              <w:top w:val="single" w:color="auto" w:sz="4" w:space="0"/>
              <w:left w:val="single" w:color="auto" w:sz="4" w:space="0"/>
              <w:bottom w:val="single" w:color="auto" w:sz="4" w:space="0"/>
              <w:right w:val="single" w:color="auto" w:sz="4" w:space="0"/>
            </w:tcBorders>
          </w:tcPr>
          <w:p>
            <w:pPr>
              <w:spacing w:before="256" w:line="185" w:lineRule="auto"/>
              <w:ind w:left="539"/>
              <w:rPr>
                <w:rFonts w:ascii="宋体" w:hAnsi="宋体" w:eastAsia="宋体" w:cs="宋体"/>
                <w:sz w:val="22"/>
                <w:szCs w:val="22"/>
              </w:rPr>
            </w:pPr>
          </w:p>
        </w:tc>
        <w:tc>
          <w:tcPr>
            <w:tcW w:w="966"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1" w:type="dxa"/>
            <w:tcBorders>
              <w:top w:val="single" w:color="auto" w:sz="4" w:space="0"/>
              <w:left w:val="single" w:color="auto" w:sz="4" w:space="0"/>
              <w:bottom w:val="single" w:color="auto" w:sz="4" w:space="0"/>
              <w:right w:val="single" w:color="auto" w:sz="4" w:space="0"/>
            </w:tcBorders>
          </w:tcPr>
          <w:p>
            <w:pPr>
              <w:spacing w:before="256" w:line="186" w:lineRule="auto"/>
              <w:ind w:left="27"/>
              <w:rPr>
                <w:rFonts w:ascii="宋体" w:hAnsi="宋体" w:eastAsia="宋体" w:cs="宋体"/>
                <w:sz w:val="22"/>
                <w:szCs w:val="22"/>
              </w:rPr>
            </w:pPr>
          </w:p>
        </w:tc>
        <w:tc>
          <w:tcPr>
            <w:tcW w:w="2518" w:type="dxa"/>
            <w:tcBorders>
              <w:top w:val="single" w:color="auto" w:sz="4" w:space="0"/>
              <w:left w:val="single" w:color="auto" w:sz="4" w:space="0"/>
              <w:bottom w:val="single" w:color="auto" w:sz="4" w:space="0"/>
              <w:right w:val="single" w:color="auto" w:sz="4" w:space="0"/>
            </w:tcBorders>
          </w:tcPr>
          <w:p>
            <w:pPr>
              <w:spacing w:before="67" w:line="241" w:lineRule="auto"/>
              <w:ind w:left="21" w:right="134" w:firstLine="128"/>
              <w:rPr>
                <w:rFonts w:ascii="宋体" w:hAnsi="宋体" w:eastAsia="宋体" w:cs="宋体"/>
                <w:sz w:val="22"/>
                <w:szCs w:val="22"/>
              </w:rPr>
            </w:pPr>
          </w:p>
        </w:tc>
        <w:tc>
          <w:tcPr>
            <w:tcW w:w="645" w:type="dxa"/>
            <w:tcBorders>
              <w:top w:val="single" w:color="auto" w:sz="4" w:space="0"/>
              <w:left w:val="single" w:color="auto" w:sz="4" w:space="0"/>
              <w:bottom w:val="single" w:color="auto" w:sz="4" w:space="0"/>
              <w:right w:val="single" w:color="auto" w:sz="4" w:space="0"/>
            </w:tcBorders>
          </w:tcPr>
          <w:p>
            <w:pPr>
              <w:spacing w:before="257" w:line="185" w:lineRule="auto"/>
              <w:ind w:left="298"/>
              <w:rPr>
                <w:rFonts w:ascii="宋体" w:hAnsi="宋体" w:eastAsia="宋体" w:cs="宋体"/>
                <w:sz w:val="22"/>
                <w:szCs w:val="22"/>
              </w:rPr>
            </w:pPr>
          </w:p>
        </w:tc>
        <w:tc>
          <w:tcPr>
            <w:tcW w:w="840" w:type="dxa"/>
            <w:tcBorders>
              <w:top w:val="single" w:color="auto" w:sz="4" w:space="0"/>
              <w:left w:val="single" w:color="auto" w:sz="4" w:space="0"/>
              <w:bottom w:val="single" w:color="auto" w:sz="4" w:space="0"/>
              <w:right w:val="single" w:color="auto" w:sz="4" w:space="0"/>
            </w:tcBorders>
          </w:tcPr>
          <w:p/>
        </w:tc>
        <w:tc>
          <w:tcPr>
            <w:tcW w:w="719" w:type="dxa"/>
            <w:tcBorders>
              <w:top w:val="single" w:color="auto" w:sz="4" w:space="0"/>
              <w:left w:val="single" w:color="auto" w:sz="4" w:space="0"/>
              <w:bottom w:val="single" w:color="auto" w:sz="4" w:space="0"/>
              <w:right w:val="single" w:color="auto" w:sz="4" w:space="0"/>
            </w:tcBorders>
          </w:tcPr>
          <w:p>
            <w:pPr>
              <w:spacing w:before="257" w:line="185" w:lineRule="auto"/>
              <w:ind w:left="411"/>
              <w:rPr>
                <w:rFonts w:ascii="宋体" w:hAnsi="宋体" w:eastAsia="宋体" w:cs="宋体"/>
                <w:sz w:val="22"/>
                <w:szCs w:val="22"/>
              </w:rPr>
            </w:pPr>
          </w:p>
        </w:tc>
        <w:tc>
          <w:tcPr>
            <w:tcW w:w="1068" w:type="dxa"/>
            <w:tcBorders>
              <w:top w:val="single" w:color="auto" w:sz="4" w:space="0"/>
              <w:left w:val="single" w:color="auto" w:sz="4" w:space="0"/>
              <w:bottom w:val="single" w:color="auto" w:sz="4" w:space="0"/>
              <w:right w:val="single" w:color="auto" w:sz="4" w:space="0"/>
            </w:tcBorders>
          </w:tcPr>
          <w:p/>
        </w:tc>
        <w:tc>
          <w:tcPr>
            <w:tcW w:w="1018" w:type="dxa"/>
            <w:tcBorders>
              <w:top w:val="single" w:color="auto" w:sz="4" w:space="0"/>
              <w:left w:val="single" w:color="auto" w:sz="4" w:space="0"/>
              <w:bottom w:val="single" w:color="auto" w:sz="4" w:space="0"/>
              <w:right w:val="single" w:color="auto" w:sz="4" w:space="0"/>
            </w:tcBorders>
          </w:tcPr>
          <w:p>
            <w:pPr>
              <w:spacing w:before="257" w:line="185" w:lineRule="auto"/>
              <w:ind w:left="539"/>
              <w:rPr>
                <w:rFonts w:ascii="宋体" w:hAnsi="宋体" w:eastAsia="宋体" w:cs="宋体"/>
                <w:sz w:val="22"/>
                <w:szCs w:val="22"/>
              </w:rPr>
            </w:pPr>
          </w:p>
        </w:tc>
        <w:tc>
          <w:tcPr>
            <w:tcW w:w="966"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1" w:type="dxa"/>
            <w:tcBorders>
              <w:top w:val="single" w:color="auto" w:sz="4" w:space="0"/>
              <w:left w:val="single" w:color="auto" w:sz="4" w:space="0"/>
              <w:bottom w:val="single" w:color="auto" w:sz="4" w:space="0"/>
              <w:right w:val="single" w:color="auto" w:sz="4" w:space="0"/>
            </w:tcBorders>
          </w:tcPr>
          <w:p>
            <w:pPr>
              <w:spacing w:before="255" w:line="186" w:lineRule="auto"/>
              <w:ind w:left="27"/>
              <w:rPr>
                <w:rFonts w:ascii="宋体" w:hAnsi="宋体" w:eastAsia="宋体" w:cs="宋体"/>
                <w:sz w:val="22"/>
                <w:szCs w:val="22"/>
              </w:rPr>
            </w:pPr>
          </w:p>
        </w:tc>
        <w:tc>
          <w:tcPr>
            <w:tcW w:w="2518" w:type="dxa"/>
            <w:tcBorders>
              <w:top w:val="single" w:color="auto" w:sz="4" w:space="0"/>
              <w:left w:val="single" w:color="auto" w:sz="4" w:space="0"/>
              <w:bottom w:val="single" w:color="auto" w:sz="4" w:space="0"/>
              <w:right w:val="single" w:color="auto" w:sz="4" w:space="0"/>
            </w:tcBorders>
          </w:tcPr>
          <w:p>
            <w:pPr>
              <w:spacing w:before="66" w:line="241" w:lineRule="auto"/>
              <w:ind w:left="20" w:right="134" w:firstLine="129"/>
              <w:rPr>
                <w:rFonts w:ascii="宋体" w:hAnsi="宋体" w:eastAsia="宋体" w:cs="宋体"/>
                <w:sz w:val="22"/>
                <w:szCs w:val="22"/>
              </w:rPr>
            </w:pPr>
          </w:p>
        </w:tc>
        <w:tc>
          <w:tcPr>
            <w:tcW w:w="645" w:type="dxa"/>
            <w:tcBorders>
              <w:top w:val="single" w:color="auto" w:sz="4" w:space="0"/>
              <w:left w:val="single" w:color="auto" w:sz="4" w:space="0"/>
              <w:bottom w:val="single" w:color="auto" w:sz="4" w:space="0"/>
              <w:right w:val="single" w:color="auto" w:sz="4" w:space="0"/>
            </w:tcBorders>
          </w:tcPr>
          <w:p/>
        </w:tc>
        <w:tc>
          <w:tcPr>
            <w:tcW w:w="840" w:type="dxa"/>
            <w:tcBorders>
              <w:top w:val="single" w:color="auto" w:sz="4" w:space="0"/>
              <w:left w:val="single" w:color="auto" w:sz="4" w:space="0"/>
              <w:bottom w:val="single" w:color="auto" w:sz="4" w:space="0"/>
              <w:right w:val="single" w:color="auto" w:sz="4" w:space="0"/>
            </w:tcBorders>
          </w:tcPr>
          <w:p/>
        </w:tc>
        <w:tc>
          <w:tcPr>
            <w:tcW w:w="719" w:type="dxa"/>
            <w:tcBorders>
              <w:top w:val="single" w:color="auto" w:sz="4" w:space="0"/>
              <w:left w:val="single" w:color="auto" w:sz="4" w:space="0"/>
              <w:bottom w:val="single" w:color="auto" w:sz="4" w:space="0"/>
              <w:right w:val="single" w:color="auto" w:sz="4" w:space="0"/>
            </w:tcBorders>
          </w:tcPr>
          <w:p/>
        </w:tc>
        <w:tc>
          <w:tcPr>
            <w:tcW w:w="1068" w:type="dxa"/>
            <w:tcBorders>
              <w:top w:val="single" w:color="auto" w:sz="4" w:space="0"/>
              <w:left w:val="single" w:color="auto" w:sz="4" w:space="0"/>
              <w:bottom w:val="single" w:color="auto" w:sz="4" w:space="0"/>
              <w:right w:val="single" w:color="auto" w:sz="4" w:space="0"/>
            </w:tcBorders>
          </w:tcPr>
          <w:p/>
        </w:tc>
        <w:tc>
          <w:tcPr>
            <w:tcW w:w="1018" w:type="dxa"/>
            <w:tcBorders>
              <w:top w:val="single" w:color="auto" w:sz="4" w:space="0"/>
              <w:left w:val="single" w:color="auto" w:sz="4" w:space="0"/>
              <w:bottom w:val="single" w:color="auto" w:sz="4" w:space="0"/>
              <w:right w:val="single" w:color="auto" w:sz="4" w:space="0"/>
            </w:tcBorders>
          </w:tcPr>
          <w:p/>
        </w:tc>
        <w:tc>
          <w:tcPr>
            <w:tcW w:w="966"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1" w:type="dxa"/>
            <w:tcBorders>
              <w:top w:val="single" w:color="auto" w:sz="4" w:space="0"/>
              <w:left w:val="single" w:color="auto" w:sz="4" w:space="0"/>
              <w:bottom w:val="single" w:color="auto" w:sz="4" w:space="0"/>
              <w:right w:val="single" w:color="auto" w:sz="4" w:space="0"/>
            </w:tcBorders>
          </w:tcPr>
          <w:p>
            <w:pPr>
              <w:spacing w:before="256" w:line="186" w:lineRule="auto"/>
              <w:ind w:left="27"/>
              <w:rPr>
                <w:rFonts w:ascii="宋体" w:hAnsi="宋体" w:eastAsia="宋体" w:cs="宋体"/>
                <w:sz w:val="22"/>
                <w:szCs w:val="22"/>
              </w:rPr>
            </w:pPr>
          </w:p>
        </w:tc>
        <w:tc>
          <w:tcPr>
            <w:tcW w:w="2518" w:type="dxa"/>
            <w:tcBorders>
              <w:top w:val="single" w:color="auto" w:sz="4" w:space="0"/>
              <w:left w:val="single" w:color="auto" w:sz="4" w:space="0"/>
              <w:bottom w:val="single" w:color="auto" w:sz="4" w:space="0"/>
              <w:right w:val="single" w:color="auto" w:sz="4" w:space="0"/>
            </w:tcBorders>
          </w:tcPr>
          <w:p>
            <w:pPr>
              <w:spacing w:before="66" w:line="242" w:lineRule="auto"/>
              <w:ind w:left="39" w:right="134" w:firstLine="110"/>
              <w:rPr>
                <w:rFonts w:ascii="宋体" w:hAnsi="宋体" w:eastAsia="宋体" w:cs="宋体"/>
                <w:sz w:val="22"/>
                <w:szCs w:val="22"/>
              </w:rPr>
            </w:pPr>
          </w:p>
        </w:tc>
        <w:tc>
          <w:tcPr>
            <w:tcW w:w="645" w:type="dxa"/>
            <w:tcBorders>
              <w:top w:val="single" w:color="auto" w:sz="4" w:space="0"/>
              <w:left w:val="single" w:color="auto" w:sz="4" w:space="0"/>
              <w:bottom w:val="single" w:color="auto" w:sz="4" w:space="0"/>
              <w:right w:val="single" w:color="auto" w:sz="4" w:space="0"/>
            </w:tcBorders>
          </w:tcPr>
          <w:p/>
        </w:tc>
        <w:tc>
          <w:tcPr>
            <w:tcW w:w="840" w:type="dxa"/>
            <w:tcBorders>
              <w:top w:val="single" w:color="auto" w:sz="4" w:space="0"/>
              <w:left w:val="single" w:color="auto" w:sz="4" w:space="0"/>
              <w:bottom w:val="single" w:color="auto" w:sz="4" w:space="0"/>
              <w:right w:val="single" w:color="auto" w:sz="4" w:space="0"/>
            </w:tcBorders>
          </w:tcPr>
          <w:p/>
        </w:tc>
        <w:tc>
          <w:tcPr>
            <w:tcW w:w="719" w:type="dxa"/>
            <w:tcBorders>
              <w:top w:val="single" w:color="auto" w:sz="4" w:space="0"/>
              <w:left w:val="single" w:color="auto" w:sz="4" w:space="0"/>
              <w:bottom w:val="single" w:color="auto" w:sz="4" w:space="0"/>
              <w:right w:val="single" w:color="auto" w:sz="4" w:space="0"/>
            </w:tcBorders>
          </w:tcPr>
          <w:p/>
        </w:tc>
        <w:tc>
          <w:tcPr>
            <w:tcW w:w="1068" w:type="dxa"/>
            <w:tcBorders>
              <w:top w:val="single" w:color="auto" w:sz="4" w:space="0"/>
              <w:left w:val="single" w:color="auto" w:sz="4" w:space="0"/>
              <w:bottom w:val="single" w:color="auto" w:sz="4" w:space="0"/>
              <w:right w:val="single" w:color="auto" w:sz="4" w:space="0"/>
            </w:tcBorders>
          </w:tcPr>
          <w:p/>
        </w:tc>
        <w:tc>
          <w:tcPr>
            <w:tcW w:w="1018" w:type="dxa"/>
            <w:tcBorders>
              <w:top w:val="single" w:color="auto" w:sz="4" w:space="0"/>
              <w:left w:val="single" w:color="auto" w:sz="4" w:space="0"/>
              <w:bottom w:val="single" w:color="auto" w:sz="4" w:space="0"/>
              <w:right w:val="single" w:color="auto" w:sz="4" w:space="0"/>
            </w:tcBorders>
          </w:tcPr>
          <w:p/>
        </w:tc>
        <w:tc>
          <w:tcPr>
            <w:tcW w:w="966"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1" w:type="dxa"/>
            <w:tcBorders>
              <w:top w:val="single" w:color="auto" w:sz="4" w:space="0"/>
              <w:left w:val="single" w:color="auto" w:sz="4" w:space="0"/>
              <w:bottom w:val="single" w:color="auto" w:sz="4" w:space="0"/>
              <w:right w:val="single" w:color="auto" w:sz="4" w:space="0"/>
            </w:tcBorders>
          </w:tcPr>
          <w:p>
            <w:pPr>
              <w:spacing w:before="255" w:line="186" w:lineRule="auto"/>
              <w:ind w:left="27"/>
              <w:rPr>
                <w:rFonts w:ascii="宋体" w:hAnsi="宋体" w:eastAsia="宋体" w:cs="宋体"/>
                <w:sz w:val="22"/>
                <w:szCs w:val="22"/>
              </w:rPr>
            </w:pPr>
          </w:p>
        </w:tc>
        <w:tc>
          <w:tcPr>
            <w:tcW w:w="2518" w:type="dxa"/>
            <w:tcBorders>
              <w:top w:val="single" w:color="auto" w:sz="4" w:space="0"/>
              <w:left w:val="single" w:color="auto" w:sz="4" w:space="0"/>
              <w:bottom w:val="single" w:color="auto" w:sz="4" w:space="0"/>
              <w:right w:val="single" w:color="auto" w:sz="4" w:space="0"/>
            </w:tcBorders>
          </w:tcPr>
          <w:p>
            <w:pPr>
              <w:spacing w:before="65" w:line="241" w:lineRule="auto"/>
              <w:ind w:left="19" w:right="134" w:firstLine="130"/>
              <w:rPr>
                <w:rFonts w:ascii="宋体" w:hAnsi="宋体" w:eastAsia="宋体" w:cs="宋体"/>
                <w:sz w:val="22"/>
                <w:szCs w:val="22"/>
              </w:rPr>
            </w:pPr>
          </w:p>
        </w:tc>
        <w:tc>
          <w:tcPr>
            <w:tcW w:w="645" w:type="dxa"/>
            <w:tcBorders>
              <w:top w:val="single" w:color="auto" w:sz="4" w:space="0"/>
              <w:left w:val="single" w:color="auto" w:sz="4" w:space="0"/>
              <w:bottom w:val="single" w:color="auto" w:sz="4" w:space="0"/>
              <w:right w:val="single" w:color="auto" w:sz="4" w:space="0"/>
            </w:tcBorders>
          </w:tcPr>
          <w:p/>
        </w:tc>
        <w:tc>
          <w:tcPr>
            <w:tcW w:w="840" w:type="dxa"/>
            <w:tcBorders>
              <w:top w:val="single" w:color="auto" w:sz="4" w:space="0"/>
              <w:left w:val="single" w:color="auto" w:sz="4" w:space="0"/>
              <w:bottom w:val="single" w:color="auto" w:sz="4" w:space="0"/>
              <w:right w:val="single" w:color="auto" w:sz="4" w:space="0"/>
            </w:tcBorders>
          </w:tcPr>
          <w:p/>
        </w:tc>
        <w:tc>
          <w:tcPr>
            <w:tcW w:w="719" w:type="dxa"/>
            <w:tcBorders>
              <w:top w:val="single" w:color="auto" w:sz="4" w:space="0"/>
              <w:left w:val="single" w:color="auto" w:sz="4" w:space="0"/>
              <w:bottom w:val="single" w:color="auto" w:sz="4" w:space="0"/>
              <w:right w:val="single" w:color="auto" w:sz="4" w:space="0"/>
            </w:tcBorders>
          </w:tcPr>
          <w:p/>
        </w:tc>
        <w:tc>
          <w:tcPr>
            <w:tcW w:w="1068" w:type="dxa"/>
            <w:tcBorders>
              <w:top w:val="single" w:color="auto" w:sz="4" w:space="0"/>
              <w:left w:val="single" w:color="auto" w:sz="4" w:space="0"/>
              <w:bottom w:val="single" w:color="auto" w:sz="4" w:space="0"/>
              <w:right w:val="single" w:color="auto" w:sz="4" w:space="0"/>
            </w:tcBorders>
          </w:tcPr>
          <w:p/>
        </w:tc>
        <w:tc>
          <w:tcPr>
            <w:tcW w:w="1018" w:type="dxa"/>
            <w:tcBorders>
              <w:top w:val="single" w:color="auto" w:sz="4" w:space="0"/>
              <w:left w:val="single" w:color="auto" w:sz="4" w:space="0"/>
              <w:bottom w:val="single" w:color="auto" w:sz="4" w:space="0"/>
              <w:right w:val="single" w:color="auto" w:sz="4" w:space="0"/>
            </w:tcBorders>
          </w:tcPr>
          <w:p/>
        </w:tc>
        <w:tc>
          <w:tcPr>
            <w:tcW w:w="966"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1" w:type="dxa"/>
            <w:tcBorders>
              <w:top w:val="single" w:color="auto" w:sz="4" w:space="0"/>
              <w:left w:val="single" w:color="auto" w:sz="4" w:space="0"/>
              <w:bottom w:val="single" w:color="auto" w:sz="4" w:space="0"/>
              <w:right w:val="single" w:color="auto" w:sz="4" w:space="0"/>
            </w:tcBorders>
          </w:tcPr>
          <w:p>
            <w:pPr>
              <w:spacing w:before="254" w:line="186" w:lineRule="auto"/>
              <w:ind w:left="27"/>
              <w:rPr>
                <w:rFonts w:ascii="宋体" w:hAnsi="宋体" w:eastAsia="宋体" w:cs="宋体"/>
                <w:sz w:val="22"/>
                <w:szCs w:val="22"/>
              </w:rPr>
            </w:pPr>
          </w:p>
        </w:tc>
        <w:tc>
          <w:tcPr>
            <w:tcW w:w="2518" w:type="dxa"/>
            <w:tcBorders>
              <w:top w:val="single" w:color="auto" w:sz="4" w:space="0"/>
              <w:left w:val="single" w:color="auto" w:sz="4" w:space="0"/>
              <w:bottom w:val="single" w:color="auto" w:sz="4" w:space="0"/>
              <w:right w:val="single" w:color="auto" w:sz="4" w:space="0"/>
            </w:tcBorders>
          </w:tcPr>
          <w:p>
            <w:pPr>
              <w:spacing w:before="65" w:line="241" w:lineRule="auto"/>
              <w:ind w:left="17" w:right="134" w:firstLine="132"/>
              <w:rPr>
                <w:rFonts w:ascii="宋体" w:hAnsi="宋体" w:eastAsia="宋体" w:cs="宋体"/>
                <w:sz w:val="22"/>
                <w:szCs w:val="22"/>
              </w:rPr>
            </w:pPr>
          </w:p>
        </w:tc>
        <w:tc>
          <w:tcPr>
            <w:tcW w:w="645" w:type="dxa"/>
            <w:tcBorders>
              <w:top w:val="single" w:color="auto" w:sz="4" w:space="0"/>
              <w:left w:val="single" w:color="auto" w:sz="4" w:space="0"/>
              <w:bottom w:val="single" w:color="auto" w:sz="4" w:space="0"/>
              <w:right w:val="single" w:color="auto" w:sz="4" w:space="0"/>
            </w:tcBorders>
          </w:tcPr>
          <w:p/>
        </w:tc>
        <w:tc>
          <w:tcPr>
            <w:tcW w:w="840" w:type="dxa"/>
            <w:tcBorders>
              <w:top w:val="single" w:color="auto" w:sz="4" w:space="0"/>
              <w:left w:val="single" w:color="auto" w:sz="4" w:space="0"/>
              <w:bottom w:val="single" w:color="auto" w:sz="4" w:space="0"/>
              <w:right w:val="single" w:color="auto" w:sz="4" w:space="0"/>
            </w:tcBorders>
          </w:tcPr>
          <w:p/>
        </w:tc>
        <w:tc>
          <w:tcPr>
            <w:tcW w:w="719" w:type="dxa"/>
            <w:tcBorders>
              <w:top w:val="single" w:color="auto" w:sz="4" w:space="0"/>
              <w:left w:val="single" w:color="auto" w:sz="4" w:space="0"/>
              <w:bottom w:val="single" w:color="auto" w:sz="4" w:space="0"/>
              <w:right w:val="single" w:color="auto" w:sz="4" w:space="0"/>
            </w:tcBorders>
          </w:tcPr>
          <w:p/>
        </w:tc>
        <w:tc>
          <w:tcPr>
            <w:tcW w:w="1068" w:type="dxa"/>
            <w:tcBorders>
              <w:top w:val="single" w:color="auto" w:sz="4" w:space="0"/>
              <w:left w:val="single" w:color="auto" w:sz="4" w:space="0"/>
              <w:bottom w:val="single" w:color="auto" w:sz="4" w:space="0"/>
              <w:right w:val="single" w:color="auto" w:sz="4" w:space="0"/>
            </w:tcBorders>
          </w:tcPr>
          <w:p/>
        </w:tc>
        <w:tc>
          <w:tcPr>
            <w:tcW w:w="1018" w:type="dxa"/>
            <w:tcBorders>
              <w:top w:val="single" w:color="auto" w:sz="4" w:space="0"/>
              <w:left w:val="single" w:color="auto" w:sz="4" w:space="0"/>
              <w:bottom w:val="single" w:color="auto" w:sz="4" w:space="0"/>
              <w:right w:val="single" w:color="auto" w:sz="4" w:space="0"/>
            </w:tcBorders>
          </w:tcPr>
          <w:p/>
        </w:tc>
        <w:tc>
          <w:tcPr>
            <w:tcW w:w="966"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1" w:type="dxa"/>
            <w:tcBorders>
              <w:top w:val="single" w:color="auto" w:sz="4" w:space="0"/>
              <w:left w:val="single" w:color="auto" w:sz="4" w:space="0"/>
              <w:bottom w:val="single" w:color="auto" w:sz="4" w:space="0"/>
              <w:right w:val="single" w:color="auto" w:sz="4" w:space="0"/>
            </w:tcBorders>
          </w:tcPr>
          <w:p>
            <w:pPr>
              <w:spacing w:before="256" w:line="186" w:lineRule="auto"/>
              <w:ind w:left="27"/>
              <w:rPr>
                <w:rFonts w:ascii="宋体" w:hAnsi="宋体" w:eastAsia="宋体" w:cs="宋体"/>
                <w:sz w:val="22"/>
                <w:szCs w:val="22"/>
              </w:rPr>
            </w:pPr>
          </w:p>
        </w:tc>
        <w:tc>
          <w:tcPr>
            <w:tcW w:w="2518" w:type="dxa"/>
            <w:tcBorders>
              <w:top w:val="single" w:color="auto" w:sz="4" w:space="0"/>
              <w:left w:val="single" w:color="auto" w:sz="4" w:space="0"/>
              <w:bottom w:val="single" w:color="auto" w:sz="4" w:space="0"/>
              <w:right w:val="single" w:color="auto" w:sz="4" w:space="0"/>
            </w:tcBorders>
          </w:tcPr>
          <w:p>
            <w:pPr>
              <w:spacing w:before="65" w:line="241" w:lineRule="auto"/>
              <w:ind w:left="18" w:right="134" w:firstLine="131"/>
              <w:rPr>
                <w:rFonts w:ascii="宋体" w:hAnsi="宋体" w:eastAsia="宋体" w:cs="宋体"/>
                <w:sz w:val="22"/>
                <w:szCs w:val="22"/>
              </w:rPr>
            </w:pPr>
          </w:p>
        </w:tc>
        <w:tc>
          <w:tcPr>
            <w:tcW w:w="645" w:type="dxa"/>
            <w:tcBorders>
              <w:top w:val="single" w:color="auto" w:sz="4" w:space="0"/>
              <w:left w:val="single" w:color="auto" w:sz="4" w:space="0"/>
              <w:bottom w:val="single" w:color="auto" w:sz="4" w:space="0"/>
              <w:right w:val="single" w:color="auto" w:sz="4" w:space="0"/>
            </w:tcBorders>
          </w:tcPr>
          <w:p/>
        </w:tc>
        <w:tc>
          <w:tcPr>
            <w:tcW w:w="840" w:type="dxa"/>
            <w:tcBorders>
              <w:top w:val="single" w:color="auto" w:sz="4" w:space="0"/>
              <w:left w:val="single" w:color="auto" w:sz="4" w:space="0"/>
              <w:bottom w:val="single" w:color="auto" w:sz="4" w:space="0"/>
              <w:right w:val="single" w:color="auto" w:sz="4" w:space="0"/>
            </w:tcBorders>
          </w:tcPr>
          <w:p/>
        </w:tc>
        <w:tc>
          <w:tcPr>
            <w:tcW w:w="719" w:type="dxa"/>
            <w:tcBorders>
              <w:top w:val="single" w:color="auto" w:sz="4" w:space="0"/>
              <w:left w:val="single" w:color="auto" w:sz="4" w:space="0"/>
              <w:bottom w:val="single" w:color="auto" w:sz="4" w:space="0"/>
              <w:right w:val="single" w:color="auto" w:sz="4" w:space="0"/>
            </w:tcBorders>
          </w:tcPr>
          <w:p/>
        </w:tc>
        <w:tc>
          <w:tcPr>
            <w:tcW w:w="1068" w:type="dxa"/>
            <w:tcBorders>
              <w:top w:val="single" w:color="auto" w:sz="4" w:space="0"/>
              <w:left w:val="single" w:color="auto" w:sz="4" w:space="0"/>
              <w:bottom w:val="single" w:color="auto" w:sz="4" w:space="0"/>
              <w:right w:val="single" w:color="auto" w:sz="4" w:space="0"/>
            </w:tcBorders>
          </w:tcPr>
          <w:p/>
        </w:tc>
        <w:tc>
          <w:tcPr>
            <w:tcW w:w="1018" w:type="dxa"/>
            <w:tcBorders>
              <w:top w:val="single" w:color="auto" w:sz="4" w:space="0"/>
              <w:left w:val="single" w:color="auto" w:sz="4" w:space="0"/>
              <w:bottom w:val="single" w:color="auto" w:sz="4" w:space="0"/>
              <w:right w:val="single" w:color="auto" w:sz="4" w:space="0"/>
            </w:tcBorders>
          </w:tcPr>
          <w:p/>
        </w:tc>
        <w:tc>
          <w:tcPr>
            <w:tcW w:w="966"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1" w:type="dxa"/>
            <w:tcBorders>
              <w:top w:val="single" w:color="auto" w:sz="4" w:space="0"/>
              <w:left w:val="single" w:color="auto" w:sz="4" w:space="0"/>
              <w:bottom w:val="single" w:color="auto" w:sz="4" w:space="0"/>
              <w:right w:val="single" w:color="auto" w:sz="4" w:space="0"/>
            </w:tcBorders>
          </w:tcPr>
          <w:p>
            <w:pPr>
              <w:spacing w:before="255" w:line="186" w:lineRule="auto"/>
              <w:ind w:left="27"/>
              <w:rPr>
                <w:rFonts w:ascii="宋体" w:hAnsi="宋体" w:eastAsia="宋体" w:cs="宋体"/>
                <w:sz w:val="22"/>
                <w:szCs w:val="22"/>
              </w:rPr>
            </w:pPr>
          </w:p>
        </w:tc>
        <w:tc>
          <w:tcPr>
            <w:tcW w:w="2518" w:type="dxa"/>
            <w:tcBorders>
              <w:top w:val="single" w:color="auto" w:sz="4" w:space="0"/>
              <w:left w:val="single" w:color="auto" w:sz="4" w:space="0"/>
              <w:bottom w:val="single" w:color="auto" w:sz="4" w:space="0"/>
              <w:right w:val="single" w:color="auto" w:sz="4" w:space="0"/>
            </w:tcBorders>
          </w:tcPr>
          <w:p>
            <w:pPr>
              <w:spacing w:before="64" w:line="242" w:lineRule="auto"/>
              <w:ind w:left="30" w:right="134" w:firstLine="119"/>
              <w:rPr>
                <w:rFonts w:ascii="宋体" w:hAnsi="宋体" w:eastAsia="宋体" w:cs="宋体"/>
                <w:sz w:val="22"/>
                <w:szCs w:val="22"/>
              </w:rPr>
            </w:pPr>
          </w:p>
        </w:tc>
        <w:tc>
          <w:tcPr>
            <w:tcW w:w="645" w:type="dxa"/>
            <w:tcBorders>
              <w:top w:val="single" w:color="auto" w:sz="4" w:space="0"/>
              <w:left w:val="single" w:color="auto" w:sz="4" w:space="0"/>
              <w:bottom w:val="single" w:color="auto" w:sz="4" w:space="0"/>
              <w:right w:val="single" w:color="auto" w:sz="4" w:space="0"/>
            </w:tcBorders>
          </w:tcPr>
          <w:p/>
        </w:tc>
        <w:tc>
          <w:tcPr>
            <w:tcW w:w="840" w:type="dxa"/>
            <w:tcBorders>
              <w:top w:val="single" w:color="auto" w:sz="4" w:space="0"/>
              <w:left w:val="single" w:color="auto" w:sz="4" w:space="0"/>
              <w:bottom w:val="single" w:color="auto" w:sz="4" w:space="0"/>
              <w:right w:val="single" w:color="auto" w:sz="4" w:space="0"/>
            </w:tcBorders>
          </w:tcPr>
          <w:p/>
        </w:tc>
        <w:tc>
          <w:tcPr>
            <w:tcW w:w="719" w:type="dxa"/>
            <w:tcBorders>
              <w:top w:val="single" w:color="auto" w:sz="4" w:space="0"/>
              <w:left w:val="single" w:color="auto" w:sz="4" w:space="0"/>
              <w:bottom w:val="single" w:color="auto" w:sz="4" w:space="0"/>
              <w:right w:val="single" w:color="auto" w:sz="4" w:space="0"/>
            </w:tcBorders>
          </w:tcPr>
          <w:p/>
        </w:tc>
        <w:tc>
          <w:tcPr>
            <w:tcW w:w="1068" w:type="dxa"/>
            <w:tcBorders>
              <w:top w:val="single" w:color="auto" w:sz="4" w:space="0"/>
              <w:left w:val="single" w:color="auto" w:sz="4" w:space="0"/>
              <w:bottom w:val="single" w:color="auto" w:sz="4" w:space="0"/>
              <w:right w:val="single" w:color="auto" w:sz="4" w:space="0"/>
            </w:tcBorders>
          </w:tcPr>
          <w:p/>
        </w:tc>
        <w:tc>
          <w:tcPr>
            <w:tcW w:w="1018" w:type="dxa"/>
            <w:tcBorders>
              <w:top w:val="single" w:color="auto" w:sz="4" w:space="0"/>
              <w:left w:val="single" w:color="auto" w:sz="4" w:space="0"/>
              <w:bottom w:val="single" w:color="auto" w:sz="4" w:space="0"/>
              <w:right w:val="single" w:color="auto" w:sz="4" w:space="0"/>
            </w:tcBorders>
          </w:tcPr>
          <w:p/>
        </w:tc>
        <w:tc>
          <w:tcPr>
            <w:tcW w:w="966" w:type="dxa"/>
            <w:tcBorders>
              <w:top w:val="single" w:color="auto" w:sz="4" w:space="0"/>
              <w:left w:val="single" w:color="auto" w:sz="4" w:space="0"/>
              <w:bottom w:val="single" w:color="auto" w:sz="4" w:space="0"/>
              <w:right w:val="single" w:color="auto" w:sz="4" w:space="0"/>
            </w:tcBorders>
          </w:tcPr>
          <w:p/>
        </w:tc>
      </w:tr>
    </w:tbl>
    <w:p/>
    <w:p>
      <w:pPr>
        <w:spacing w:line="91" w:lineRule="auto"/>
        <w:rPr>
          <w:sz w:val="2"/>
        </w:rPr>
      </w:pPr>
    </w:p>
    <w:p>
      <w:pPr>
        <w:spacing w:line="312" w:lineRule="auto"/>
        <w:sectPr>
          <w:footerReference r:id="rId15" w:type="default"/>
          <w:pgSz w:w="11906" w:h="16839"/>
          <w:pgMar w:top="1431" w:right="1780" w:bottom="855" w:left="1780" w:header="0" w:footer="575" w:gutter="0"/>
          <w:pgNumType w:start="1"/>
          <w:cols w:space="720" w:num="1"/>
        </w:sectPr>
      </w:pPr>
    </w:p>
    <w:tbl>
      <w:tblPr>
        <w:tblStyle w:val="10"/>
        <w:tblW w:w="0" w:type="auto"/>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autofit"/>
        <w:tblCellMar>
          <w:top w:w="0" w:type="dxa"/>
          <w:left w:w="0" w:type="dxa"/>
          <w:bottom w:w="0" w:type="dxa"/>
          <w:right w:w="0" w:type="dxa"/>
        </w:tblCellMar>
      </w:tblPr>
      <w:tblGrid>
        <w:gridCol w:w="477"/>
        <w:gridCol w:w="471"/>
        <w:gridCol w:w="1283"/>
        <w:gridCol w:w="512"/>
        <w:gridCol w:w="510"/>
        <w:gridCol w:w="2692"/>
        <w:gridCol w:w="800"/>
        <w:gridCol w:w="799"/>
        <w:gridCol w:w="803"/>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2" w:hRule="atLeast"/>
        </w:trPr>
        <w:tc>
          <w:tcPr>
            <w:tcW w:w="0" w:type="auto"/>
            <w:gridSpan w:val="4"/>
            <w:tcBorders>
              <w:top w:val="single" w:color="FFFFFF" w:sz="2" w:space="0"/>
              <w:left w:val="single" w:color="FFFFFF" w:sz="2" w:space="0"/>
              <w:bottom w:val="single" w:color="auto" w:sz="4" w:space="0"/>
              <w:right w:val="nil"/>
            </w:tcBorders>
          </w:tcPr>
          <w:p>
            <w:pPr>
              <w:pStyle w:val="2"/>
            </w:pPr>
          </w:p>
          <w:p>
            <w:pPr>
              <w:spacing w:line="312" w:lineRule="auto"/>
              <w:rPr>
                <w:rFonts w:eastAsiaTheme="minorEastAsia"/>
              </w:rPr>
            </w:pPr>
          </w:p>
          <w:p>
            <w:pPr>
              <w:spacing w:before="99" w:line="221" w:lineRule="auto"/>
              <w:rPr>
                <w:rFonts w:eastAsiaTheme="minorEastAsia"/>
              </w:rPr>
            </w:pPr>
          </w:p>
          <w:p>
            <w:pPr>
              <w:spacing w:before="99" w:line="221" w:lineRule="auto"/>
              <w:rPr>
                <w:rFonts w:ascii="宋体" w:hAnsi="宋体" w:eastAsia="宋体" w:cs="宋体"/>
                <w:sz w:val="20"/>
                <w:szCs w:val="20"/>
              </w:rPr>
            </w:pPr>
            <w:r>
              <w:rPr>
                <w:rFonts w:ascii="宋体" w:hAnsi="宋体" w:eastAsia="宋体" w:cs="宋体"/>
                <w:spacing w:val="-2"/>
                <w:sz w:val="22"/>
                <w:szCs w:val="22"/>
              </w:rPr>
              <w:t>部门：124-</w:t>
            </w:r>
            <w:r>
              <w:rPr>
                <w:rFonts w:hint="eastAsia" w:ascii="宋体" w:hAnsi="宋体" w:eastAsia="宋体" w:cs="宋体"/>
                <w:spacing w:val="-2"/>
                <w:sz w:val="22"/>
                <w:szCs w:val="22"/>
              </w:rPr>
              <w:t>应急管理局本级</w:t>
            </w:r>
          </w:p>
        </w:tc>
        <w:tc>
          <w:tcPr>
            <w:tcW w:w="0" w:type="auto"/>
            <w:gridSpan w:val="5"/>
            <w:tcBorders>
              <w:top w:val="single" w:color="FFFFFF" w:sz="2" w:space="0"/>
              <w:left w:val="nil"/>
              <w:bottom w:val="single" w:color="auto" w:sz="4" w:space="0"/>
              <w:right w:val="single" w:color="FFFFFF" w:sz="2" w:space="0"/>
            </w:tcBorders>
          </w:tcPr>
          <w:p>
            <w:pPr>
              <w:spacing w:before="70" w:line="213" w:lineRule="auto"/>
              <w:ind w:right="299"/>
              <w:jc w:val="right"/>
              <w:rPr>
                <w:rFonts w:ascii="宋体" w:hAnsi="宋体" w:eastAsia="宋体" w:cs="宋体"/>
                <w:sz w:val="22"/>
                <w:szCs w:val="22"/>
              </w:rPr>
            </w:pPr>
            <w:r>
              <w:rPr>
                <w:rFonts w:ascii="宋体" w:hAnsi="宋体" w:eastAsia="宋体" w:cs="宋体"/>
                <w:spacing w:val="-1"/>
                <w:sz w:val="20"/>
                <w:szCs w:val="20"/>
              </w:rPr>
              <w:t>部门</w:t>
            </w:r>
            <w:r>
              <w:rPr>
                <w:rFonts w:ascii="宋体" w:hAnsi="宋体" w:eastAsia="宋体" w:cs="宋体"/>
                <w:sz w:val="20"/>
                <w:szCs w:val="20"/>
              </w:rPr>
              <w:t xml:space="preserve">公开表 </w:t>
            </w:r>
            <w:r>
              <w:rPr>
                <w:rFonts w:ascii="宋体" w:hAnsi="宋体" w:eastAsia="宋体" w:cs="宋体"/>
                <w:sz w:val="22"/>
                <w:szCs w:val="22"/>
              </w:rPr>
              <w:t>4</w:t>
            </w:r>
          </w:p>
          <w:p>
            <w:pPr>
              <w:spacing w:before="160" w:line="225" w:lineRule="auto"/>
              <w:ind w:left="402"/>
              <w:rPr>
                <w:rFonts w:ascii="宋体" w:hAnsi="宋体" w:eastAsia="宋体" w:cs="宋体"/>
                <w:sz w:val="31"/>
                <w:szCs w:val="31"/>
              </w:rPr>
            </w:pPr>
            <w:r>
              <w:rPr>
                <w:rFonts w:ascii="宋体" w:hAnsi="宋体" w:eastAsia="宋体" w:cs="宋体"/>
                <w:spacing w:val="16"/>
                <w:sz w:val="31"/>
                <w:szCs w:val="31"/>
                <w14:textOutline w14:w="5791" w14:cap="sq" w14:cmpd="sng" w14:algn="ctr">
                  <w14:solidFill>
                    <w14:srgbClr w14:val="000000"/>
                  </w14:solidFill>
                  <w14:prstDash w14:val="solid"/>
                  <w14:bevel/>
                </w14:textOutline>
              </w:rPr>
              <w:t>政</w:t>
            </w:r>
            <w:r>
              <w:rPr>
                <w:rFonts w:ascii="宋体" w:hAnsi="宋体" w:eastAsia="宋体" w:cs="宋体"/>
                <w:spacing w:val="9"/>
                <w:sz w:val="31"/>
                <w:szCs w:val="31"/>
                <w14:textOutline w14:w="5791" w14:cap="sq" w14:cmpd="sng" w14:algn="ctr">
                  <w14:solidFill>
                    <w14:srgbClr w14:val="000000"/>
                  </w14:solidFill>
                  <w14:prstDash w14:val="solid"/>
                  <w14:bevel/>
                </w14:textOutline>
              </w:rPr>
              <w:t>府性基金预算支出表</w:t>
            </w:r>
          </w:p>
          <w:p>
            <w:pPr>
              <w:spacing w:before="144" w:line="228" w:lineRule="auto"/>
              <w:ind w:firstLine="3996" w:firstLineChars="1800"/>
              <w:rPr>
                <w:rFonts w:ascii="宋体" w:hAnsi="宋体" w:eastAsia="宋体" w:cs="宋体"/>
                <w:sz w:val="20"/>
                <w:szCs w:val="20"/>
              </w:rPr>
            </w:pPr>
            <w:r>
              <w:rPr>
                <w:rFonts w:ascii="宋体" w:hAnsi="宋体" w:eastAsia="宋体" w:cs="宋体"/>
                <w:spacing w:val="11"/>
                <w:sz w:val="20"/>
                <w:szCs w:val="20"/>
              </w:rPr>
              <w:t>金</w:t>
            </w:r>
            <w:r>
              <w:rPr>
                <w:rFonts w:ascii="宋体" w:hAnsi="宋体" w:eastAsia="宋体" w:cs="宋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0" w:type="auto"/>
            <w:gridSpan w:val="6"/>
            <w:tcBorders>
              <w:top w:val="single" w:color="auto" w:sz="4" w:space="0"/>
              <w:left w:val="single" w:color="auto" w:sz="4" w:space="0"/>
              <w:bottom w:val="single" w:color="auto" w:sz="4" w:space="0"/>
              <w:right w:val="single" w:color="auto" w:sz="4" w:space="0"/>
            </w:tcBorders>
            <w:shd w:val="clear" w:color="auto" w:fill="EFF2F7"/>
          </w:tcPr>
          <w:p>
            <w:pPr>
              <w:spacing w:before="148" w:line="222" w:lineRule="auto"/>
              <w:ind w:left="2059"/>
              <w:rPr>
                <w:rFonts w:ascii="宋体" w:hAnsi="宋体" w:eastAsia="宋体" w:cs="宋体"/>
                <w:sz w:val="22"/>
                <w:szCs w:val="22"/>
              </w:rPr>
            </w:pPr>
            <w:r>
              <w:rPr>
                <w:rFonts w:ascii="宋体" w:hAnsi="宋体" w:eastAsia="宋体" w:cs="宋体"/>
                <w:spacing w:val="8"/>
                <w:sz w:val="22"/>
                <w:szCs w:val="22"/>
                <w14:textOutline w14:w="4013" w14:cap="sq" w14:cmpd="sng" w14:algn="ctr">
                  <w14:solidFill>
                    <w14:srgbClr w14:val="000000"/>
                  </w14:solidFill>
                  <w14:prstDash w14:val="solid"/>
                  <w14:bevel/>
                </w14:textOutline>
              </w:rPr>
              <w:t>项</w:t>
            </w:r>
            <w:r>
              <w:rPr>
                <w:rFonts w:ascii="宋体" w:hAnsi="宋体" w:eastAsia="宋体" w:cs="宋体"/>
                <w:spacing w:val="6"/>
                <w:sz w:val="22"/>
                <w:szCs w:val="22"/>
              </w:rPr>
              <w:t xml:space="preserve">    </w:t>
            </w:r>
            <w:r>
              <w:rPr>
                <w:rFonts w:ascii="宋体" w:hAnsi="宋体" w:eastAsia="宋体" w:cs="宋体"/>
                <w:spacing w:val="6"/>
                <w:sz w:val="22"/>
                <w:szCs w:val="22"/>
                <w14:textOutline w14:w="4013" w14:cap="sq" w14:cmpd="sng" w14:algn="ctr">
                  <w14:solidFill>
                    <w14:srgbClr w14:val="000000"/>
                  </w14:solidFill>
                  <w14:prstDash w14:val="solid"/>
                  <w14:bevel/>
                </w14:textOutline>
              </w:rPr>
              <w:t>目</w:t>
            </w:r>
          </w:p>
        </w:tc>
        <w:tc>
          <w:tcPr>
            <w:tcW w:w="0" w:type="auto"/>
            <w:gridSpan w:val="3"/>
            <w:tcBorders>
              <w:top w:val="single" w:color="auto" w:sz="4" w:space="0"/>
              <w:left w:val="single" w:color="auto" w:sz="4" w:space="0"/>
              <w:bottom w:val="single" w:color="auto" w:sz="4" w:space="0"/>
              <w:right w:val="single" w:color="auto" w:sz="4" w:space="0"/>
            </w:tcBorders>
            <w:shd w:val="clear" w:color="auto" w:fill="EFF2F7"/>
          </w:tcPr>
          <w:p>
            <w:pPr>
              <w:spacing w:before="149" w:line="220" w:lineRule="auto"/>
              <w:ind w:left="477"/>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本</w:t>
            </w:r>
            <w:r>
              <w:rPr>
                <w:rFonts w:ascii="宋体" w:hAnsi="宋体" w:eastAsia="宋体" w:cs="宋体"/>
                <w:sz w:val="22"/>
                <w:szCs w:val="22"/>
                <w14:textOutline w14:w="4013" w14:cap="sq" w14:cmpd="sng" w14:algn="ctr">
                  <w14:solidFill>
                    <w14:srgbClr w14:val="000000"/>
                  </w14:solidFill>
                  <w14:prstDash w14:val="solid"/>
                  <w14:bevel/>
                </w14:textOutline>
              </w:rPr>
              <w:t>年政府性基金预算支出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561"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49" w:line="220" w:lineRule="auto"/>
              <w:ind w:left="198"/>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科目</w:t>
            </w:r>
            <w:r>
              <w:rPr>
                <w:rFonts w:ascii="宋体" w:hAnsi="宋体" w:eastAsia="宋体" w:cs="宋体"/>
                <w:spacing w:val="-1"/>
                <w:sz w:val="22"/>
                <w:szCs w:val="22"/>
                <w14:textOutline w14:w="4013" w14:cap="sq" w14:cmpd="sng" w14:algn="ctr">
                  <w14:solidFill>
                    <w14:srgbClr w14:val="000000"/>
                  </w14:solidFill>
                  <w14:prstDash w14:val="solid"/>
                  <w14:bevel/>
                </w14:textOutline>
              </w:rPr>
              <w:t>编码</w:t>
            </w:r>
          </w:p>
        </w:tc>
        <w:tc>
          <w:tcPr>
            <w:tcW w:w="1469"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251" w:line="277" w:lineRule="auto"/>
              <w:ind w:left="347" w:right="122" w:hanging="218"/>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单</w:t>
            </w:r>
            <w:r>
              <w:rPr>
                <w:rFonts w:ascii="宋体" w:hAnsi="宋体" w:eastAsia="宋体" w:cs="宋体"/>
                <w:spacing w:val="-2"/>
                <w:sz w:val="22"/>
                <w:szCs w:val="22"/>
                <w14:textOutline w14:w="4013" w14:cap="sq" w14:cmpd="sng" w14:algn="ctr">
                  <w14:solidFill>
                    <w14:srgbClr w14:val="000000"/>
                  </w14:solidFill>
                  <w14:prstDash w14:val="solid"/>
                  <w14:bevel/>
                </w14:textOutline>
              </w:rPr>
              <w:t>位代</w:t>
            </w:r>
            <w:r>
              <w:rPr>
                <w:rFonts w:ascii="宋体" w:hAnsi="宋体" w:eastAsia="宋体" w:cs="宋体"/>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码</w:t>
            </w:r>
          </w:p>
        </w:tc>
        <w:tc>
          <w:tcPr>
            <w:tcW w:w="2691"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pPr>
          </w:p>
          <w:p>
            <w:pPr>
              <w:spacing w:before="71" w:line="220" w:lineRule="auto"/>
              <w:ind w:left="526"/>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(科目)</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line="333" w:lineRule="auto"/>
              <w:rPr>
                <w:rFonts w:eastAsiaTheme="minorEastAsia"/>
              </w:rPr>
            </w:pPr>
          </w:p>
          <w:p>
            <w:pPr>
              <w:spacing w:before="71" w:line="222" w:lineRule="auto"/>
              <w:ind w:left="347"/>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合计</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line="333" w:lineRule="auto"/>
            </w:pPr>
          </w:p>
          <w:p>
            <w:pPr>
              <w:spacing w:before="71" w:line="220" w:lineRule="auto"/>
              <w:ind w:left="126"/>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基本</w:t>
            </w:r>
            <w:r>
              <w:rPr>
                <w:rFonts w:ascii="宋体" w:hAnsi="宋体" w:eastAsia="宋体" w:cs="宋体"/>
                <w:spacing w:val="-1"/>
                <w:sz w:val="22"/>
                <w:szCs w:val="22"/>
                <w14:textOutline w14:w="4013" w14:cap="sq" w14:cmpd="sng" w14:algn="ctr">
                  <w14:solidFill>
                    <w14:srgbClr w14:val="000000"/>
                  </w14:solidFill>
                  <w14:prstDash w14:val="solid"/>
                  <w14:bevel/>
                </w14:textOutline>
              </w:rPr>
              <w:t>支出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line="332" w:lineRule="auto"/>
            </w:pPr>
          </w:p>
          <w:p>
            <w:pPr>
              <w:spacing w:before="72" w:line="222" w:lineRule="auto"/>
              <w:ind w:left="131"/>
              <w:rPr>
                <w:rFonts w:ascii="宋体" w:hAnsi="宋体" w:eastAsia="宋体" w:cs="宋体"/>
                <w:sz w:val="22"/>
                <w:szCs w:val="22"/>
              </w:rPr>
            </w:pPr>
            <w:r>
              <w:rPr>
                <w:rFonts w:ascii="宋体" w:hAnsi="宋体" w:eastAsia="宋体" w:cs="宋体"/>
                <w:spacing w:val="-3"/>
                <w:sz w:val="22"/>
                <w:szCs w:val="22"/>
                <w14:textOutline w14:w="4013" w14:cap="sq" w14:cmpd="sng" w14:algn="ctr">
                  <w14:solidFill>
                    <w14:srgbClr w14:val="000000"/>
                  </w14:solidFill>
                  <w14:prstDash w14:val="solid"/>
                  <w14:bevel/>
                </w14:textOutline>
              </w:rPr>
              <w:t>项</w:t>
            </w:r>
            <w:r>
              <w:rPr>
                <w:rFonts w:ascii="宋体" w:hAnsi="宋体" w:eastAsia="宋体" w:cs="宋体"/>
                <w:spacing w:val="-2"/>
                <w:sz w:val="22"/>
                <w:szCs w:val="22"/>
                <w14:textOutline w14:w="4013" w14:cap="sq" w14:cmpd="sng" w14:algn="ctr">
                  <w14:solidFill>
                    <w14:srgbClr w14:val="000000"/>
                  </w14:solidFill>
                  <w14:prstDash w14:val="solid"/>
                  <w14:bevel/>
                </w14:textOutline>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0" w:type="auto"/>
            <w:tcBorders>
              <w:top w:val="single" w:color="auto" w:sz="4" w:space="0"/>
              <w:left w:val="single" w:color="auto" w:sz="4" w:space="0"/>
              <w:bottom w:val="single" w:color="auto" w:sz="4" w:space="0"/>
              <w:right w:val="single" w:color="auto" w:sz="4" w:space="0"/>
            </w:tcBorders>
            <w:shd w:val="clear" w:color="auto" w:fill="EFF2F7"/>
            <w:vAlign w:val="center"/>
          </w:tcPr>
          <w:p>
            <w:pPr>
              <w:spacing w:before="151" w:line="221" w:lineRule="auto"/>
              <w:ind w:left="107"/>
              <w:jc w:val="center"/>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类</w:t>
            </w:r>
          </w:p>
        </w:tc>
        <w:tc>
          <w:tcPr>
            <w:tcW w:w="0" w:type="auto"/>
            <w:tcBorders>
              <w:top w:val="single" w:color="auto" w:sz="4" w:space="0"/>
              <w:left w:val="single" w:color="auto" w:sz="4" w:space="0"/>
              <w:bottom w:val="single" w:color="auto" w:sz="4" w:space="0"/>
              <w:right w:val="single" w:color="auto" w:sz="4" w:space="0"/>
            </w:tcBorders>
            <w:shd w:val="clear" w:color="auto" w:fill="EFF2F7"/>
            <w:vAlign w:val="center"/>
          </w:tcPr>
          <w:p>
            <w:pPr>
              <w:spacing w:before="151" w:line="222" w:lineRule="auto"/>
              <w:ind w:left="103"/>
              <w:jc w:val="center"/>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款</w:t>
            </w:r>
          </w:p>
        </w:tc>
        <w:tc>
          <w:tcPr>
            <w:tcW w:w="645"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150" w:line="222" w:lineRule="auto"/>
              <w:ind w:left="105"/>
              <w:jc w:val="center"/>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项</w:t>
            </w:r>
          </w:p>
        </w:tc>
        <w:tc>
          <w:tcPr>
            <w:tcW w:w="1469" w:type="dxa"/>
            <w:gridSpan w:val="2"/>
            <w:vMerge w:val="continue"/>
            <w:tcBorders>
              <w:top w:val="single" w:color="auto" w:sz="4" w:space="0"/>
              <w:left w:val="single" w:color="auto" w:sz="4" w:space="0"/>
              <w:bottom w:val="single" w:color="auto" w:sz="4" w:space="0"/>
              <w:right w:val="single" w:color="auto" w:sz="4" w:space="0"/>
            </w:tcBorders>
          </w:tcPr>
          <w:p/>
        </w:tc>
        <w:tc>
          <w:tcPr>
            <w:tcW w:w="2691" w:type="dxa"/>
            <w:vMerge w:val="continue"/>
            <w:tcBorders>
              <w:top w:val="single" w:color="auto" w:sz="4" w:space="0"/>
              <w:left w:val="single" w:color="auto" w:sz="4" w:space="0"/>
              <w:bottom w:val="single" w:color="auto" w:sz="4" w:space="0"/>
              <w:right w:val="single" w:color="auto" w:sz="4" w:space="0"/>
            </w:tcBorders>
          </w:tcPr>
          <w:p/>
        </w:tc>
        <w:tc>
          <w:tcPr>
            <w:tcW w:w="0" w:type="auto"/>
            <w:vMerge w:val="continue"/>
            <w:tcBorders>
              <w:top w:val="single" w:color="auto" w:sz="4" w:space="0"/>
              <w:left w:val="single" w:color="auto" w:sz="4" w:space="0"/>
              <w:bottom w:val="single" w:color="auto" w:sz="4" w:space="0"/>
              <w:right w:val="single" w:color="auto" w:sz="4" w:space="0"/>
            </w:tcBorders>
          </w:tcPr>
          <w:p/>
        </w:tc>
        <w:tc>
          <w:tcPr>
            <w:tcW w:w="0" w:type="auto"/>
            <w:vMerge w:val="continue"/>
            <w:tcBorders>
              <w:top w:val="single" w:color="auto" w:sz="4" w:space="0"/>
              <w:left w:val="single" w:color="auto" w:sz="4" w:space="0"/>
              <w:bottom w:val="single" w:color="auto" w:sz="4" w:space="0"/>
              <w:right w:val="single" w:color="auto" w:sz="4" w:space="0"/>
            </w:tcBorders>
          </w:tcPr>
          <w:p/>
        </w:tc>
        <w:tc>
          <w:tcPr>
            <w:tcW w:w="0" w:type="auto"/>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0" w:type="auto"/>
            <w:tcBorders>
              <w:top w:val="single" w:color="auto" w:sz="4" w:space="0"/>
              <w:left w:val="single" w:color="auto" w:sz="4" w:space="0"/>
              <w:bottom w:val="single" w:color="auto" w:sz="4" w:space="0"/>
              <w:right w:val="single" w:color="auto" w:sz="4" w:space="0"/>
            </w:tcBorders>
          </w:tcPr>
          <w:p/>
        </w:tc>
        <w:tc>
          <w:tcPr>
            <w:tcW w:w="0" w:type="auto"/>
            <w:tcBorders>
              <w:top w:val="single" w:color="auto" w:sz="4" w:space="0"/>
              <w:left w:val="single" w:color="auto" w:sz="4" w:space="0"/>
              <w:bottom w:val="single" w:color="auto" w:sz="4" w:space="0"/>
              <w:right w:val="single" w:color="auto" w:sz="4" w:space="0"/>
            </w:tcBorders>
          </w:tcPr>
          <w:p/>
        </w:tc>
        <w:tc>
          <w:tcPr>
            <w:tcW w:w="645" w:type="dxa"/>
            <w:tcBorders>
              <w:top w:val="single" w:color="auto" w:sz="4" w:space="0"/>
              <w:left w:val="single" w:color="auto" w:sz="4" w:space="0"/>
              <w:bottom w:val="single" w:color="auto" w:sz="4" w:space="0"/>
              <w:right w:val="single" w:color="auto" w:sz="4" w:space="0"/>
            </w:tcBorders>
          </w:tcPr>
          <w:p/>
        </w:tc>
        <w:tc>
          <w:tcPr>
            <w:tcW w:w="1469" w:type="dxa"/>
            <w:gridSpan w:val="2"/>
            <w:tcBorders>
              <w:top w:val="single" w:color="auto" w:sz="4" w:space="0"/>
              <w:left w:val="single" w:color="auto" w:sz="4" w:space="0"/>
              <w:bottom w:val="single" w:color="auto" w:sz="4" w:space="0"/>
              <w:right w:val="single" w:color="auto" w:sz="4" w:space="0"/>
            </w:tcBorders>
          </w:tcPr>
          <w:p/>
        </w:tc>
        <w:tc>
          <w:tcPr>
            <w:tcW w:w="2691" w:type="dxa"/>
            <w:tcBorders>
              <w:top w:val="single" w:color="auto" w:sz="4" w:space="0"/>
              <w:left w:val="single" w:color="auto" w:sz="4" w:space="0"/>
              <w:bottom w:val="single" w:color="auto" w:sz="4" w:space="0"/>
              <w:right w:val="single" w:color="auto" w:sz="4" w:space="0"/>
            </w:tcBorders>
          </w:tcPr>
          <w:p>
            <w:pPr>
              <w:spacing w:before="135" w:line="222" w:lineRule="auto"/>
              <w:ind w:left="966"/>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计</w:t>
            </w:r>
          </w:p>
        </w:tc>
        <w:tc>
          <w:tcPr>
            <w:tcW w:w="0" w:type="auto"/>
            <w:tcBorders>
              <w:top w:val="single" w:color="auto" w:sz="4" w:space="0"/>
              <w:left w:val="single" w:color="auto" w:sz="4" w:space="0"/>
              <w:bottom w:val="single" w:color="auto" w:sz="4" w:space="0"/>
              <w:right w:val="single" w:color="auto" w:sz="4" w:space="0"/>
            </w:tcBorders>
          </w:tcPr>
          <w:p/>
        </w:tc>
        <w:tc>
          <w:tcPr>
            <w:tcW w:w="0" w:type="auto"/>
            <w:tcBorders>
              <w:top w:val="single" w:color="auto" w:sz="4" w:space="0"/>
              <w:left w:val="single" w:color="auto" w:sz="4" w:space="0"/>
              <w:bottom w:val="single" w:color="auto" w:sz="4" w:space="0"/>
              <w:right w:val="single" w:color="auto" w:sz="4" w:space="0"/>
            </w:tcBorders>
          </w:tcPr>
          <w:p/>
        </w:tc>
        <w:tc>
          <w:tcPr>
            <w:tcW w:w="0" w:type="auto"/>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0" w:type="auto"/>
            <w:tcBorders>
              <w:top w:val="single" w:color="auto" w:sz="4" w:space="0"/>
              <w:left w:val="single" w:color="auto" w:sz="4" w:space="0"/>
              <w:bottom w:val="single" w:color="auto" w:sz="4" w:space="0"/>
              <w:right w:val="single" w:color="auto" w:sz="4" w:space="0"/>
            </w:tcBorders>
          </w:tcPr>
          <w:p/>
        </w:tc>
        <w:tc>
          <w:tcPr>
            <w:tcW w:w="0" w:type="auto"/>
            <w:tcBorders>
              <w:top w:val="single" w:color="auto" w:sz="4" w:space="0"/>
              <w:left w:val="single" w:color="auto" w:sz="4" w:space="0"/>
              <w:bottom w:val="single" w:color="auto" w:sz="4" w:space="0"/>
              <w:right w:val="single" w:color="auto" w:sz="4" w:space="0"/>
            </w:tcBorders>
          </w:tcPr>
          <w:p/>
        </w:tc>
        <w:tc>
          <w:tcPr>
            <w:tcW w:w="645" w:type="dxa"/>
            <w:tcBorders>
              <w:top w:val="single" w:color="auto" w:sz="4" w:space="0"/>
              <w:left w:val="single" w:color="auto" w:sz="4" w:space="0"/>
              <w:bottom w:val="single" w:color="auto" w:sz="4" w:space="0"/>
              <w:right w:val="single" w:color="auto" w:sz="4" w:space="0"/>
            </w:tcBorders>
          </w:tcPr>
          <w:p/>
        </w:tc>
        <w:tc>
          <w:tcPr>
            <w:tcW w:w="1469" w:type="dxa"/>
            <w:gridSpan w:val="2"/>
            <w:tcBorders>
              <w:top w:val="single" w:color="auto" w:sz="4" w:space="0"/>
              <w:left w:val="single" w:color="auto" w:sz="4" w:space="0"/>
              <w:bottom w:val="single" w:color="auto" w:sz="4" w:space="0"/>
              <w:right w:val="single" w:color="auto" w:sz="4" w:space="0"/>
            </w:tcBorders>
          </w:tcPr>
          <w:p/>
        </w:tc>
        <w:tc>
          <w:tcPr>
            <w:tcW w:w="2691" w:type="dxa"/>
            <w:tcBorders>
              <w:top w:val="single" w:color="auto" w:sz="4" w:space="0"/>
              <w:left w:val="single" w:color="auto" w:sz="4" w:space="0"/>
              <w:bottom w:val="single" w:color="auto" w:sz="4" w:space="0"/>
              <w:right w:val="single" w:color="auto" w:sz="4" w:space="0"/>
            </w:tcBorders>
          </w:tcPr>
          <w:p/>
        </w:tc>
        <w:tc>
          <w:tcPr>
            <w:tcW w:w="0" w:type="auto"/>
            <w:tcBorders>
              <w:top w:val="single" w:color="auto" w:sz="4" w:space="0"/>
              <w:left w:val="single" w:color="auto" w:sz="4" w:space="0"/>
              <w:bottom w:val="single" w:color="auto" w:sz="4" w:space="0"/>
              <w:right w:val="single" w:color="auto" w:sz="4" w:space="0"/>
            </w:tcBorders>
          </w:tcPr>
          <w:p/>
        </w:tc>
        <w:tc>
          <w:tcPr>
            <w:tcW w:w="0" w:type="auto"/>
            <w:tcBorders>
              <w:top w:val="single" w:color="auto" w:sz="4" w:space="0"/>
              <w:left w:val="single" w:color="auto" w:sz="4" w:space="0"/>
              <w:bottom w:val="single" w:color="auto" w:sz="4" w:space="0"/>
              <w:right w:val="single" w:color="auto" w:sz="4" w:space="0"/>
            </w:tcBorders>
          </w:tcPr>
          <w:p/>
        </w:tc>
        <w:tc>
          <w:tcPr>
            <w:tcW w:w="0" w:type="auto"/>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0" w:type="auto"/>
            <w:tcBorders>
              <w:top w:val="single" w:color="auto" w:sz="4" w:space="0"/>
              <w:left w:val="single" w:color="auto" w:sz="4" w:space="0"/>
              <w:bottom w:val="single" w:color="auto" w:sz="4" w:space="0"/>
              <w:right w:val="single" w:color="auto" w:sz="4" w:space="0"/>
            </w:tcBorders>
          </w:tcPr>
          <w:p/>
        </w:tc>
        <w:tc>
          <w:tcPr>
            <w:tcW w:w="0" w:type="auto"/>
            <w:tcBorders>
              <w:top w:val="single" w:color="auto" w:sz="4" w:space="0"/>
              <w:left w:val="single" w:color="auto" w:sz="4" w:space="0"/>
              <w:bottom w:val="single" w:color="auto" w:sz="4" w:space="0"/>
              <w:right w:val="single" w:color="auto" w:sz="4" w:space="0"/>
            </w:tcBorders>
          </w:tcPr>
          <w:p/>
        </w:tc>
        <w:tc>
          <w:tcPr>
            <w:tcW w:w="645" w:type="dxa"/>
            <w:tcBorders>
              <w:top w:val="single" w:color="auto" w:sz="4" w:space="0"/>
              <w:left w:val="single" w:color="auto" w:sz="4" w:space="0"/>
              <w:bottom w:val="single" w:color="auto" w:sz="4" w:space="0"/>
              <w:right w:val="single" w:color="auto" w:sz="4" w:space="0"/>
            </w:tcBorders>
          </w:tcPr>
          <w:p/>
        </w:tc>
        <w:tc>
          <w:tcPr>
            <w:tcW w:w="1469" w:type="dxa"/>
            <w:gridSpan w:val="2"/>
            <w:tcBorders>
              <w:top w:val="single" w:color="auto" w:sz="4" w:space="0"/>
              <w:left w:val="single" w:color="auto" w:sz="4" w:space="0"/>
              <w:bottom w:val="single" w:color="auto" w:sz="4" w:space="0"/>
              <w:right w:val="single" w:color="auto" w:sz="4" w:space="0"/>
            </w:tcBorders>
          </w:tcPr>
          <w:p/>
        </w:tc>
        <w:tc>
          <w:tcPr>
            <w:tcW w:w="2691" w:type="dxa"/>
            <w:tcBorders>
              <w:top w:val="single" w:color="auto" w:sz="4" w:space="0"/>
              <w:left w:val="single" w:color="auto" w:sz="4" w:space="0"/>
              <w:bottom w:val="single" w:color="auto" w:sz="4" w:space="0"/>
              <w:right w:val="single" w:color="auto" w:sz="4" w:space="0"/>
            </w:tcBorders>
          </w:tcPr>
          <w:p/>
        </w:tc>
        <w:tc>
          <w:tcPr>
            <w:tcW w:w="0" w:type="auto"/>
            <w:tcBorders>
              <w:top w:val="single" w:color="auto" w:sz="4" w:space="0"/>
              <w:left w:val="single" w:color="auto" w:sz="4" w:space="0"/>
              <w:bottom w:val="single" w:color="auto" w:sz="4" w:space="0"/>
              <w:right w:val="single" w:color="auto" w:sz="4" w:space="0"/>
            </w:tcBorders>
          </w:tcPr>
          <w:p/>
        </w:tc>
        <w:tc>
          <w:tcPr>
            <w:tcW w:w="0" w:type="auto"/>
            <w:tcBorders>
              <w:top w:val="single" w:color="auto" w:sz="4" w:space="0"/>
              <w:left w:val="single" w:color="auto" w:sz="4" w:space="0"/>
              <w:bottom w:val="single" w:color="auto" w:sz="4" w:space="0"/>
              <w:right w:val="single" w:color="auto" w:sz="4" w:space="0"/>
            </w:tcBorders>
          </w:tcPr>
          <w:p/>
        </w:tc>
        <w:tc>
          <w:tcPr>
            <w:tcW w:w="0" w:type="auto"/>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0" w:type="auto"/>
            <w:tcBorders>
              <w:top w:val="single" w:color="auto" w:sz="4" w:space="0"/>
              <w:left w:val="single" w:color="auto" w:sz="4" w:space="0"/>
              <w:bottom w:val="single" w:color="auto" w:sz="4" w:space="0"/>
              <w:right w:val="single" w:color="auto" w:sz="4" w:space="0"/>
            </w:tcBorders>
          </w:tcPr>
          <w:p/>
        </w:tc>
        <w:tc>
          <w:tcPr>
            <w:tcW w:w="0" w:type="auto"/>
            <w:tcBorders>
              <w:top w:val="single" w:color="auto" w:sz="4" w:space="0"/>
              <w:left w:val="single" w:color="auto" w:sz="4" w:space="0"/>
              <w:bottom w:val="single" w:color="auto" w:sz="4" w:space="0"/>
              <w:right w:val="single" w:color="auto" w:sz="4" w:space="0"/>
            </w:tcBorders>
          </w:tcPr>
          <w:p/>
        </w:tc>
        <w:tc>
          <w:tcPr>
            <w:tcW w:w="645" w:type="dxa"/>
            <w:tcBorders>
              <w:top w:val="single" w:color="auto" w:sz="4" w:space="0"/>
              <w:left w:val="single" w:color="auto" w:sz="4" w:space="0"/>
              <w:bottom w:val="single" w:color="auto" w:sz="4" w:space="0"/>
              <w:right w:val="single" w:color="auto" w:sz="4" w:space="0"/>
            </w:tcBorders>
          </w:tcPr>
          <w:p/>
        </w:tc>
        <w:tc>
          <w:tcPr>
            <w:tcW w:w="1469" w:type="dxa"/>
            <w:gridSpan w:val="2"/>
            <w:tcBorders>
              <w:top w:val="single" w:color="auto" w:sz="4" w:space="0"/>
              <w:left w:val="single" w:color="auto" w:sz="4" w:space="0"/>
              <w:bottom w:val="single" w:color="auto" w:sz="4" w:space="0"/>
              <w:right w:val="single" w:color="auto" w:sz="4" w:space="0"/>
            </w:tcBorders>
          </w:tcPr>
          <w:p/>
        </w:tc>
        <w:tc>
          <w:tcPr>
            <w:tcW w:w="2691" w:type="dxa"/>
            <w:tcBorders>
              <w:top w:val="single" w:color="auto" w:sz="4" w:space="0"/>
              <w:left w:val="single" w:color="auto" w:sz="4" w:space="0"/>
              <w:bottom w:val="single" w:color="auto" w:sz="4" w:space="0"/>
              <w:right w:val="single" w:color="auto" w:sz="4" w:space="0"/>
            </w:tcBorders>
          </w:tcPr>
          <w:p/>
        </w:tc>
        <w:tc>
          <w:tcPr>
            <w:tcW w:w="0" w:type="auto"/>
            <w:tcBorders>
              <w:top w:val="single" w:color="auto" w:sz="4" w:space="0"/>
              <w:left w:val="single" w:color="auto" w:sz="4" w:space="0"/>
              <w:bottom w:val="single" w:color="auto" w:sz="4" w:space="0"/>
              <w:right w:val="single" w:color="auto" w:sz="4" w:space="0"/>
            </w:tcBorders>
          </w:tcPr>
          <w:p/>
        </w:tc>
        <w:tc>
          <w:tcPr>
            <w:tcW w:w="0" w:type="auto"/>
            <w:tcBorders>
              <w:top w:val="single" w:color="auto" w:sz="4" w:space="0"/>
              <w:left w:val="single" w:color="auto" w:sz="4" w:space="0"/>
              <w:bottom w:val="single" w:color="auto" w:sz="4" w:space="0"/>
              <w:right w:val="single" w:color="auto" w:sz="4" w:space="0"/>
            </w:tcBorders>
          </w:tcPr>
          <w:p/>
        </w:tc>
        <w:tc>
          <w:tcPr>
            <w:tcW w:w="0" w:type="auto"/>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67" w:hRule="atLeast"/>
        </w:trPr>
        <w:tc>
          <w:tcPr>
            <w:tcW w:w="0" w:type="auto"/>
            <w:gridSpan w:val="9"/>
            <w:tcBorders>
              <w:top w:val="single" w:color="auto" w:sz="4" w:space="0"/>
              <w:left w:val="single" w:color="FFFFFF" w:sz="2" w:space="0"/>
              <w:bottom w:val="single" w:color="FFFFFF" w:sz="2" w:space="0"/>
              <w:right w:val="single" w:color="FFFFFF" w:sz="2" w:space="0"/>
            </w:tcBorders>
          </w:tcPr>
          <w:p>
            <w:pPr>
              <w:spacing w:before="69" w:line="228" w:lineRule="auto"/>
              <w:ind w:left="29"/>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tc>
      </w:tr>
    </w:tbl>
    <w:p/>
    <w:p>
      <w:pPr>
        <w:sectPr>
          <w:footerReference r:id="rId16" w:type="default"/>
          <w:pgSz w:w="11906" w:h="16839"/>
          <w:pgMar w:top="1431" w:right="1780" w:bottom="855" w:left="1780" w:header="0" w:footer="575" w:gutter="0"/>
          <w:cols w:space="720" w:num="1"/>
        </w:sectPr>
      </w:pPr>
    </w:p>
    <w:p>
      <w:pPr>
        <w:spacing w:line="91" w:lineRule="auto"/>
        <w:rPr>
          <w:sz w:val="2"/>
        </w:rPr>
      </w:pPr>
    </w:p>
    <w:tbl>
      <w:tblPr>
        <w:tblStyle w:val="10"/>
        <w:tblW w:w="8506"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797"/>
        <w:gridCol w:w="1687"/>
        <w:gridCol w:w="919"/>
        <w:gridCol w:w="1134"/>
        <w:gridCol w:w="871"/>
        <w:gridCol w:w="1114"/>
        <w:gridCol w:w="992"/>
        <w:gridCol w:w="992"/>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583" w:hRule="atLeast"/>
        </w:trPr>
        <w:tc>
          <w:tcPr>
            <w:tcW w:w="8506" w:type="dxa"/>
            <w:gridSpan w:val="8"/>
            <w:tcBorders>
              <w:top w:val="single" w:color="FFFFFF" w:sz="2" w:space="0"/>
              <w:left w:val="single" w:color="FFFFFF" w:sz="2" w:space="0"/>
              <w:bottom w:val="single" w:color="auto" w:sz="4" w:space="0"/>
              <w:right w:val="single" w:color="FFFFFF" w:sz="2" w:space="0"/>
            </w:tcBorders>
          </w:tcPr>
          <w:p>
            <w:pPr>
              <w:spacing w:line="308" w:lineRule="auto"/>
            </w:pPr>
          </w:p>
          <w:p>
            <w:pPr>
              <w:spacing w:before="72" w:line="213" w:lineRule="auto"/>
              <w:ind w:right="171"/>
              <w:jc w:val="right"/>
              <w:rPr>
                <w:rFonts w:ascii="宋体" w:hAnsi="宋体" w:eastAsia="宋体" w:cs="宋体"/>
                <w:sz w:val="22"/>
                <w:szCs w:val="22"/>
              </w:rPr>
            </w:pPr>
            <w:r>
              <w:rPr>
                <w:rFonts w:ascii="宋体" w:hAnsi="宋体" w:eastAsia="宋体" w:cs="宋体"/>
                <w:spacing w:val="2"/>
                <w:sz w:val="20"/>
                <w:szCs w:val="20"/>
              </w:rPr>
              <w:t xml:space="preserve">部门公开表 </w:t>
            </w:r>
            <w:r>
              <w:rPr>
                <w:rFonts w:ascii="宋体" w:hAnsi="宋体" w:eastAsia="宋体" w:cs="宋体"/>
                <w:spacing w:val="2"/>
                <w:sz w:val="22"/>
                <w:szCs w:val="22"/>
              </w:rPr>
              <w:t>4-</w:t>
            </w:r>
            <w:r>
              <w:rPr>
                <w:rFonts w:ascii="宋体" w:hAnsi="宋体" w:eastAsia="宋体" w:cs="宋体"/>
                <w:sz w:val="22"/>
                <w:szCs w:val="22"/>
              </w:rPr>
              <w:t>1</w:t>
            </w:r>
          </w:p>
          <w:p>
            <w:pPr>
              <w:spacing w:before="160" w:line="225" w:lineRule="auto"/>
              <w:ind w:left="1290"/>
              <w:rPr>
                <w:rFonts w:ascii="宋体" w:hAnsi="宋体" w:eastAsia="宋体" w:cs="宋体"/>
                <w:sz w:val="31"/>
                <w:szCs w:val="31"/>
              </w:rPr>
            </w:pPr>
            <w:r>
              <w:rPr>
                <w:rFonts w:ascii="宋体" w:hAnsi="宋体" w:eastAsia="宋体" w:cs="宋体"/>
                <w:spacing w:val="17"/>
                <w:sz w:val="31"/>
                <w:szCs w:val="31"/>
                <w14:textOutline w14:w="5791" w14:cap="sq" w14:cmpd="sng" w14:algn="ctr">
                  <w14:solidFill>
                    <w14:srgbClr w14:val="000000"/>
                  </w14:solidFill>
                  <w14:prstDash w14:val="solid"/>
                  <w14:bevel/>
                </w14:textOutline>
              </w:rPr>
              <w:t>政</w:t>
            </w:r>
            <w:r>
              <w:rPr>
                <w:rFonts w:ascii="宋体" w:hAnsi="宋体" w:eastAsia="宋体" w:cs="宋体"/>
                <w:spacing w:val="10"/>
                <w:sz w:val="31"/>
                <w:szCs w:val="31"/>
                <w14:textOutline w14:w="5791" w14:cap="sq" w14:cmpd="sng" w14:algn="ctr">
                  <w14:solidFill>
                    <w14:srgbClr w14:val="000000"/>
                  </w14:solidFill>
                  <w14:prstDash w14:val="solid"/>
                  <w14:bevel/>
                </w14:textOutline>
              </w:rPr>
              <w:t>府性基金预算“三公”经费支出预算表</w:t>
            </w:r>
          </w:p>
          <w:p>
            <w:pPr>
              <w:spacing w:before="138" w:line="221" w:lineRule="auto"/>
              <w:ind w:left="26"/>
              <w:rPr>
                <w:rFonts w:ascii="宋体" w:hAnsi="宋体" w:eastAsia="宋体" w:cs="宋体"/>
                <w:sz w:val="22"/>
                <w:szCs w:val="22"/>
              </w:rPr>
            </w:pPr>
            <w:r>
              <w:rPr>
                <w:rFonts w:ascii="宋体" w:hAnsi="宋体" w:eastAsia="宋体" w:cs="宋体"/>
                <w:spacing w:val="-1"/>
                <w:sz w:val="22"/>
                <w:szCs w:val="22"/>
              </w:rPr>
              <w:t>部门：124-</w:t>
            </w:r>
            <w:r>
              <w:rPr>
                <w:rFonts w:hint="eastAsia" w:ascii="宋体" w:hAnsi="宋体" w:eastAsia="宋体" w:cs="宋体"/>
                <w:spacing w:val="-1"/>
                <w:sz w:val="22"/>
                <w:szCs w:val="22"/>
              </w:rPr>
              <w:t>应急管理局本级</w:t>
            </w:r>
            <w:r>
              <w:rPr>
                <w:rFonts w:ascii="宋体" w:hAnsi="宋体" w:eastAsia="宋体" w:cs="宋体"/>
                <w:spacing w:val="-1"/>
                <w:sz w:val="22"/>
                <w:szCs w:val="22"/>
              </w:rPr>
              <w:t xml:space="preserve"> </w:t>
            </w:r>
            <w:r>
              <w:rPr>
                <w:rFonts w:ascii="宋体" w:hAnsi="宋体" w:eastAsia="宋体" w:cs="宋体"/>
                <w:sz w:val="22"/>
                <w:szCs w:val="22"/>
              </w:rPr>
              <w:t xml:space="preserve">                                    金额单位：万元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97"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250" w:lineRule="auto"/>
            </w:pPr>
          </w:p>
          <w:p>
            <w:pPr>
              <w:spacing w:line="251" w:lineRule="auto"/>
            </w:pPr>
          </w:p>
          <w:p>
            <w:pPr>
              <w:spacing w:before="71" w:line="277" w:lineRule="auto"/>
              <w:ind w:left="293" w:right="64" w:hanging="218"/>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单</w:t>
            </w:r>
            <w:r>
              <w:rPr>
                <w:rFonts w:ascii="宋体" w:hAnsi="宋体" w:eastAsia="宋体" w:cs="宋体"/>
                <w:spacing w:val="-2"/>
                <w:sz w:val="22"/>
                <w:szCs w:val="22"/>
                <w14:textOutline w14:w="4013" w14:cap="sq" w14:cmpd="sng" w14:algn="ctr">
                  <w14:solidFill>
                    <w14:srgbClr w14:val="000000"/>
                  </w14:solidFill>
                  <w14:prstDash w14:val="solid"/>
                  <w14:bevel/>
                </w14:textOutline>
              </w:rPr>
              <w:t>位编</w:t>
            </w:r>
            <w:r>
              <w:rPr>
                <w:rFonts w:ascii="宋体" w:hAnsi="宋体" w:eastAsia="宋体" w:cs="宋体"/>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码</w:t>
            </w:r>
          </w:p>
        </w:tc>
        <w:tc>
          <w:tcPr>
            <w:tcW w:w="1687"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329" w:lineRule="auto"/>
            </w:pPr>
          </w:p>
          <w:p>
            <w:pPr>
              <w:spacing w:line="329" w:lineRule="auto"/>
            </w:pPr>
          </w:p>
          <w:p>
            <w:pPr>
              <w:spacing w:before="68" w:line="229" w:lineRule="auto"/>
              <w:ind w:left="24"/>
              <w:rPr>
                <w:rFonts w:ascii="宋体" w:hAnsi="宋体" w:eastAsia="宋体" w:cs="宋体"/>
              </w:rPr>
            </w:pPr>
            <w:r>
              <w:rPr>
                <w:rFonts w:ascii="宋体" w:hAnsi="宋体" w:eastAsia="宋体" w:cs="宋体"/>
                <w:spacing w:val="-4"/>
                <w14:textOutline w14:w="3822" w14:cap="sq" w14:cmpd="sng" w14:algn="ctr">
                  <w14:solidFill>
                    <w14:srgbClr w14:val="000000"/>
                  </w14:solidFill>
                  <w14:prstDash w14:val="solid"/>
                  <w14:bevel/>
                </w14:textOutline>
              </w:rPr>
              <w:t>单位</w:t>
            </w:r>
            <w:r>
              <w:rPr>
                <w:rFonts w:ascii="宋体" w:hAnsi="宋体" w:eastAsia="宋体" w:cs="宋体"/>
                <w:spacing w:val="-3"/>
                <w14:textOutline w14:w="3822" w14:cap="sq" w14:cmpd="sng" w14:algn="ctr">
                  <w14:solidFill>
                    <w14:srgbClr w14:val="000000"/>
                  </w14:solidFill>
                  <w14:prstDash w14:val="solid"/>
                  <w14:bevel/>
                </w14:textOutline>
              </w:rPr>
              <w:t>名</w:t>
            </w:r>
            <w:r>
              <w:rPr>
                <w:rFonts w:ascii="宋体" w:hAnsi="宋体" w:eastAsia="宋体" w:cs="宋体"/>
                <w:spacing w:val="-2"/>
                <w14:textOutline w14:w="3822" w14:cap="sq" w14:cmpd="sng" w14:algn="ctr">
                  <w14:solidFill>
                    <w14:srgbClr w14:val="000000"/>
                  </w14:solidFill>
                  <w14:prstDash w14:val="solid"/>
                  <w14:bevel/>
                </w14:textOutline>
              </w:rPr>
              <w:t>称</w:t>
            </w:r>
            <w:r>
              <w:rPr>
                <w:rFonts w:ascii="宋体" w:hAnsi="宋体" w:eastAsia="宋体" w:cs="宋体"/>
                <w:spacing w:val="-2"/>
              </w:rPr>
              <w:t xml:space="preserve"> </w:t>
            </w:r>
            <w:r>
              <w:rPr>
                <w:rFonts w:ascii="宋体" w:hAnsi="宋体" w:eastAsia="宋体" w:cs="宋体"/>
                <w:spacing w:val="-2"/>
                <w14:textOutline w14:w="3822" w14:cap="sq" w14:cmpd="sng" w14:algn="ctr">
                  <w14:solidFill>
                    <w14:srgbClr w14:val="000000"/>
                  </w14:solidFill>
                  <w14:prstDash w14:val="solid"/>
                  <w14:bevel/>
                </w14:textOutline>
              </w:rPr>
              <w:t>(科目)</w:t>
            </w:r>
          </w:p>
        </w:tc>
        <w:tc>
          <w:tcPr>
            <w:tcW w:w="6022" w:type="dxa"/>
            <w:gridSpan w:val="6"/>
            <w:tcBorders>
              <w:top w:val="single" w:color="auto" w:sz="4" w:space="0"/>
              <w:left w:val="single" w:color="auto" w:sz="4" w:space="0"/>
              <w:bottom w:val="single" w:color="auto" w:sz="4" w:space="0"/>
              <w:right w:val="single" w:color="auto" w:sz="4" w:space="0"/>
            </w:tcBorders>
            <w:shd w:val="clear" w:color="auto" w:fill="EFF2F7"/>
          </w:tcPr>
          <w:p>
            <w:pPr>
              <w:spacing w:before="150" w:line="221" w:lineRule="auto"/>
              <w:ind w:left="1846"/>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当年财政拨</w:t>
            </w:r>
            <w:r>
              <w:rPr>
                <w:rFonts w:ascii="宋体" w:hAnsi="宋体" w:eastAsia="宋体" w:cs="宋体"/>
                <w:spacing w:val="-1"/>
                <w:sz w:val="22"/>
                <w:szCs w:val="22"/>
                <w14:textOutline w14:w="4013" w14:cap="sq" w14:cmpd="sng" w14:algn="ctr">
                  <w14:solidFill>
                    <w14:srgbClr w14:val="000000"/>
                  </w14:solidFill>
                  <w14:prstDash w14:val="solid"/>
                  <w14:bevel/>
                </w14:textOutline>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97" w:type="dxa"/>
            <w:vMerge w:val="continue"/>
            <w:tcBorders>
              <w:top w:val="single" w:color="auto" w:sz="4" w:space="0"/>
              <w:left w:val="single" w:color="auto" w:sz="4" w:space="0"/>
              <w:bottom w:val="single" w:color="auto" w:sz="4" w:space="0"/>
              <w:right w:val="single" w:color="auto" w:sz="4" w:space="0"/>
            </w:tcBorders>
          </w:tcPr>
          <w:p/>
        </w:tc>
        <w:tc>
          <w:tcPr>
            <w:tcW w:w="1687" w:type="dxa"/>
            <w:vMerge w:val="continue"/>
            <w:tcBorders>
              <w:top w:val="single" w:color="auto" w:sz="4" w:space="0"/>
              <w:left w:val="single" w:color="auto" w:sz="4" w:space="0"/>
              <w:bottom w:val="single" w:color="auto" w:sz="4" w:space="0"/>
              <w:right w:val="single" w:color="auto" w:sz="4" w:space="0"/>
            </w:tcBorders>
          </w:tcPr>
          <w:p/>
        </w:tc>
        <w:tc>
          <w:tcPr>
            <w:tcW w:w="91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402" w:lineRule="auto"/>
            </w:pPr>
          </w:p>
          <w:p>
            <w:pPr>
              <w:spacing w:before="71" w:line="222" w:lineRule="auto"/>
              <w:ind w:left="273"/>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合计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163" w:line="224" w:lineRule="auto"/>
              <w:ind w:left="71"/>
              <w:rPr>
                <w:rFonts w:ascii="宋体" w:hAnsi="宋体" w:eastAsia="宋体" w:cs="宋体"/>
                <w:sz w:val="22"/>
                <w:szCs w:val="22"/>
              </w:rPr>
            </w:pPr>
            <w:r>
              <w:rPr>
                <w:rFonts w:ascii="宋体" w:hAnsi="宋体" w:eastAsia="宋体" w:cs="宋体"/>
                <w:spacing w:val="-8"/>
                <w:sz w:val="22"/>
                <w:szCs w:val="22"/>
                <w14:textOutline w14:w="4013" w14:cap="sq" w14:cmpd="sng" w14:algn="ctr">
                  <w14:solidFill>
                    <w14:srgbClr w14:val="000000"/>
                  </w14:solidFill>
                  <w14:prstDash w14:val="solid"/>
                  <w14:bevel/>
                </w14:textOutline>
              </w:rPr>
              <w:t>因</w:t>
            </w:r>
            <w:r>
              <w:rPr>
                <w:rFonts w:ascii="宋体" w:hAnsi="宋体" w:eastAsia="宋体" w:cs="宋体"/>
                <w:spacing w:val="-5"/>
                <w:sz w:val="22"/>
                <w:szCs w:val="22"/>
                <w14:textOutline w14:w="4013" w14:cap="sq" w14:cmpd="sng" w14:algn="ctr">
                  <w14:solidFill>
                    <w14:srgbClr w14:val="000000"/>
                  </w14:solidFill>
                  <w14:prstDash w14:val="solid"/>
                  <w14:bevel/>
                </w14:textOutline>
              </w:rPr>
              <w:t>公出国</w:t>
            </w:r>
          </w:p>
          <w:p>
            <w:pPr>
              <w:spacing w:before="44" w:line="222" w:lineRule="auto"/>
              <w:ind w:left="60"/>
              <w:rPr>
                <w:rFonts w:ascii="宋体" w:hAnsi="宋体" w:eastAsia="宋体" w:cs="宋体"/>
                <w:sz w:val="22"/>
                <w:szCs w:val="22"/>
              </w:rPr>
            </w:pPr>
            <w:r>
              <w:rPr>
                <w:rFonts w:ascii="宋体" w:hAnsi="宋体" w:eastAsia="宋体" w:cs="宋体"/>
                <w:spacing w:val="26"/>
                <w:sz w:val="22"/>
                <w:szCs w:val="22"/>
                <w14:textOutline w14:w="4013" w14:cap="sq" w14:cmpd="sng" w14:algn="ctr">
                  <w14:solidFill>
                    <w14:srgbClr w14:val="000000"/>
                  </w14:solidFill>
                  <w14:prstDash w14:val="solid"/>
                  <w14:bevel/>
                </w14:textOutline>
              </w:rPr>
              <w:t>(</w:t>
            </w:r>
            <w:r>
              <w:rPr>
                <w:rFonts w:ascii="宋体" w:hAnsi="宋体" w:eastAsia="宋体" w:cs="宋体"/>
                <w:spacing w:val="23"/>
                <w:sz w:val="22"/>
                <w:szCs w:val="22"/>
                <w14:textOutline w14:w="4013" w14:cap="sq" w14:cmpd="sng" w14:algn="ctr">
                  <w14:solidFill>
                    <w14:srgbClr w14:val="000000"/>
                  </w14:solidFill>
                  <w14:prstDash w14:val="solid"/>
                  <w14:bevel/>
                </w14:textOutline>
              </w:rPr>
              <w:t>境)费</w:t>
            </w:r>
            <w:r>
              <w:rPr>
                <w:rFonts w:ascii="宋体" w:hAnsi="宋体" w:eastAsia="宋体" w:cs="宋体"/>
                <w:sz w:val="22"/>
                <w:szCs w:val="22"/>
                <w14:textOutline w14:w="4013" w14:cap="sq" w14:cmpd="sng" w14:algn="ctr">
                  <w14:solidFill>
                    <w14:srgbClr w14:val="000000"/>
                  </w14:solidFill>
                  <w14:prstDash w14:val="solid"/>
                  <w14:bevel/>
                </w14:textOutline>
              </w:rPr>
              <w:t>用</w:t>
            </w:r>
          </w:p>
        </w:tc>
        <w:tc>
          <w:tcPr>
            <w:tcW w:w="2977"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378"/>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公务用车购置及运</w:t>
            </w:r>
            <w:r>
              <w:rPr>
                <w:rFonts w:ascii="宋体" w:hAnsi="宋体" w:eastAsia="宋体" w:cs="宋体"/>
                <w:sz w:val="22"/>
                <w:szCs w:val="22"/>
                <w14:textOutline w14:w="4013" w14:cap="sq" w14:cmpd="sng" w14:algn="ctr">
                  <w14:solidFill>
                    <w14:srgbClr w14:val="000000"/>
                  </w14:solidFill>
                  <w14:prstDash w14:val="solid"/>
                  <w14:bevel/>
                </w14:textOutline>
              </w:rPr>
              <w:t>行费</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246" w:lineRule="auto"/>
            </w:pPr>
          </w:p>
          <w:p>
            <w:pPr>
              <w:spacing w:before="71" w:line="276" w:lineRule="auto"/>
              <w:ind w:left="398" w:right="44" w:hanging="336"/>
              <w:rPr>
                <w:rFonts w:ascii="宋体" w:hAnsi="宋体" w:eastAsia="宋体" w:cs="宋体"/>
                <w:spacing w:val="-3"/>
                <w:sz w:val="22"/>
                <w:szCs w:val="22"/>
                <w14:textOutline w14:w="4013" w14:cap="sq" w14:cmpd="sng" w14:algn="ctr">
                  <w14:solidFill>
                    <w14:srgbClr w14:val="000000"/>
                  </w14:solidFill>
                  <w14:prstDash w14:val="solid"/>
                  <w14:bevel/>
                </w14:textOutline>
              </w:rPr>
            </w:pPr>
            <w:r>
              <w:rPr>
                <w:rFonts w:ascii="宋体" w:hAnsi="宋体" w:eastAsia="宋体" w:cs="宋体"/>
                <w:spacing w:val="-4"/>
                <w:sz w:val="22"/>
                <w:szCs w:val="22"/>
                <w14:textOutline w14:w="4013" w14:cap="sq" w14:cmpd="sng" w14:algn="ctr">
                  <w14:solidFill>
                    <w14:srgbClr w14:val="000000"/>
                  </w14:solidFill>
                  <w14:prstDash w14:val="solid"/>
                  <w14:bevel/>
                </w14:textOutline>
              </w:rPr>
              <w:t>公</w:t>
            </w:r>
            <w:r>
              <w:rPr>
                <w:rFonts w:ascii="宋体" w:hAnsi="宋体" w:eastAsia="宋体" w:cs="宋体"/>
                <w:spacing w:val="-3"/>
                <w:sz w:val="22"/>
                <w:szCs w:val="22"/>
                <w14:textOutline w14:w="4013" w14:cap="sq" w14:cmpd="sng" w14:algn="ctr">
                  <w14:solidFill>
                    <w14:srgbClr w14:val="000000"/>
                  </w14:solidFill>
                  <w14:prstDash w14:val="solid"/>
                  <w14:bevel/>
                </w14:textOutline>
              </w:rPr>
              <w:t>务</w:t>
            </w:r>
          </w:p>
          <w:p>
            <w:pPr>
              <w:spacing w:before="71" w:line="276" w:lineRule="auto"/>
              <w:ind w:left="398" w:right="44" w:hanging="336"/>
              <w:rPr>
                <w:rFonts w:ascii="宋体" w:hAnsi="宋体" w:eastAsia="宋体" w:cs="宋体"/>
                <w:sz w:val="22"/>
                <w:szCs w:val="22"/>
              </w:rPr>
            </w:pPr>
            <w:r>
              <w:rPr>
                <w:rFonts w:ascii="宋体" w:hAnsi="宋体" w:eastAsia="宋体" w:cs="宋体"/>
                <w:spacing w:val="-3"/>
                <w:sz w:val="22"/>
                <w:szCs w:val="22"/>
                <w14:textOutline w14:w="4013" w14:cap="sq" w14:cmpd="sng" w14:algn="ctr">
                  <w14:solidFill>
                    <w14:srgbClr w14:val="000000"/>
                  </w14:solidFill>
                  <w14:prstDash w14:val="solid"/>
                  <w14:bevel/>
                </w14:textOutline>
              </w:rPr>
              <w:t>接待</w:t>
            </w:r>
            <w:r>
              <w:rPr>
                <w:rFonts w:ascii="宋体" w:hAnsi="宋体" w:eastAsia="宋体" w:cs="宋体"/>
                <w:sz w:val="22"/>
                <w:szCs w:val="22"/>
                <w14:textOutline w14:w="4013" w14:cap="sq" w14:cmpd="sng" w14:algn="ctr">
                  <w14:solidFill>
                    <w14:srgbClr w14:val="000000"/>
                  </w14:solidFill>
                  <w14:prstDash w14:val="solid"/>
                  <w14:bevel/>
                </w14:textOutline>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797" w:type="dxa"/>
            <w:vMerge w:val="continue"/>
            <w:tcBorders>
              <w:top w:val="single" w:color="auto" w:sz="4" w:space="0"/>
              <w:left w:val="single" w:color="auto" w:sz="4" w:space="0"/>
              <w:bottom w:val="single" w:color="auto" w:sz="4" w:space="0"/>
              <w:right w:val="single" w:color="auto" w:sz="4" w:space="0"/>
            </w:tcBorders>
          </w:tcPr>
          <w:p/>
        </w:tc>
        <w:tc>
          <w:tcPr>
            <w:tcW w:w="1687" w:type="dxa"/>
            <w:vMerge w:val="continue"/>
            <w:tcBorders>
              <w:top w:val="single" w:color="auto" w:sz="4" w:space="0"/>
              <w:left w:val="single" w:color="auto" w:sz="4" w:space="0"/>
              <w:bottom w:val="single" w:color="auto" w:sz="4" w:space="0"/>
              <w:right w:val="single" w:color="auto" w:sz="4" w:space="0"/>
            </w:tcBorders>
          </w:tcPr>
          <w:p/>
        </w:tc>
        <w:tc>
          <w:tcPr>
            <w:tcW w:w="919" w:type="dxa"/>
            <w:vMerge w:val="continue"/>
            <w:tcBorders>
              <w:top w:val="single" w:color="auto" w:sz="4" w:space="0"/>
              <w:left w:val="single" w:color="auto" w:sz="4" w:space="0"/>
              <w:bottom w:val="single" w:color="auto" w:sz="4" w:space="0"/>
              <w:right w:val="single" w:color="auto" w:sz="4" w:space="0"/>
            </w:tcBorders>
          </w:tcPr>
          <w:p/>
        </w:tc>
        <w:tc>
          <w:tcPr>
            <w:tcW w:w="1134" w:type="dxa"/>
            <w:vMerge w:val="continue"/>
            <w:tcBorders>
              <w:top w:val="single" w:color="auto" w:sz="4" w:space="0"/>
              <w:left w:val="single" w:color="auto" w:sz="4" w:space="0"/>
              <w:bottom w:val="single" w:color="auto" w:sz="4" w:space="0"/>
              <w:right w:val="single" w:color="auto" w:sz="4" w:space="0"/>
            </w:tcBorders>
          </w:tcPr>
          <w:p/>
        </w:tc>
        <w:tc>
          <w:tcPr>
            <w:tcW w:w="871"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281"/>
              <w:rPr>
                <w:rFonts w:ascii="宋体" w:hAnsi="宋体" w:eastAsia="宋体" w:cs="宋体"/>
                <w:sz w:val="22"/>
                <w:szCs w:val="22"/>
              </w:rPr>
            </w:pPr>
            <w:r>
              <w:rPr>
                <w:rFonts w:ascii="宋体" w:hAnsi="宋体" w:eastAsia="宋体" w:cs="宋体"/>
                <w:spacing w:val="-7"/>
                <w:sz w:val="22"/>
                <w:szCs w:val="22"/>
                <w14:textOutline w14:w="4013" w14:cap="sq" w14:cmpd="sng" w14:algn="ctr">
                  <w14:solidFill>
                    <w14:srgbClr w14:val="000000"/>
                  </w14:solidFill>
                  <w14:prstDash w14:val="solid"/>
                  <w14:bevel/>
                </w14:textOutline>
              </w:rPr>
              <w:t>小</w:t>
            </w:r>
            <w:r>
              <w:rPr>
                <w:rFonts w:ascii="宋体" w:hAnsi="宋体" w:eastAsia="宋体" w:cs="宋体"/>
                <w:spacing w:val="-6"/>
                <w:sz w:val="22"/>
                <w:szCs w:val="22"/>
                <w14:textOutline w14:w="4013" w14:cap="sq" w14:cmpd="sng" w14:algn="ctr">
                  <w14:solidFill>
                    <w14:srgbClr w14:val="000000"/>
                  </w14:solidFill>
                  <w14:prstDash w14:val="solid"/>
                  <w14:bevel/>
                </w14:textOutline>
              </w:rPr>
              <w:t>计</w:t>
            </w:r>
          </w:p>
        </w:tc>
        <w:tc>
          <w:tcPr>
            <w:tcW w:w="1114"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164" w:right="40" w:hanging="101"/>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公</w:t>
            </w:r>
            <w:r>
              <w:rPr>
                <w:rFonts w:ascii="宋体" w:hAnsi="宋体" w:eastAsia="宋体" w:cs="宋体"/>
                <w:spacing w:val="-3"/>
                <w:sz w:val="22"/>
                <w:szCs w:val="22"/>
                <w14:textOutline w14:w="4013" w14:cap="sq" w14:cmpd="sng" w14:algn="ctr">
                  <w14:solidFill>
                    <w14:srgbClr w14:val="000000"/>
                  </w14:solidFill>
                  <w14:prstDash w14:val="solid"/>
                  <w14:bevel/>
                </w14:textOutline>
              </w:rPr>
              <w:t>务用车</w:t>
            </w:r>
            <w:r>
              <w:rPr>
                <w:rFonts w:ascii="宋体" w:hAnsi="宋体" w:eastAsia="宋体" w:cs="宋体"/>
                <w:spacing w:val="-2"/>
                <w:sz w:val="22"/>
                <w:szCs w:val="22"/>
                <w14:textOutline w14:w="4013" w14:cap="sq" w14:cmpd="sng" w14:algn="ctr">
                  <w14:solidFill>
                    <w14:srgbClr w14:val="000000"/>
                  </w14:solidFill>
                  <w14:prstDash w14:val="solid"/>
                  <w14:bevel/>
                </w14:textOutline>
              </w:rPr>
              <w:t>购置</w:t>
            </w:r>
            <w:r>
              <w:rPr>
                <w:rFonts w:ascii="宋体" w:hAnsi="宋体" w:eastAsia="宋体" w:cs="宋体"/>
                <w:spacing w:val="-1"/>
                <w:sz w:val="22"/>
                <w:szCs w:val="22"/>
                <w14:textOutline w14:w="4013" w14:cap="sq" w14:cmpd="sng" w14:algn="ctr">
                  <w14:solidFill>
                    <w14:srgbClr w14:val="000000"/>
                  </w14:solidFill>
                  <w14:prstDash w14:val="solid"/>
                  <w14:bevel/>
                </w14:textOutline>
              </w:rPr>
              <w:t>费</w:t>
            </w:r>
          </w:p>
        </w:tc>
        <w:tc>
          <w:tcPr>
            <w:tcW w:w="992"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166" w:right="39" w:hanging="103"/>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公</w:t>
            </w:r>
            <w:r>
              <w:rPr>
                <w:rFonts w:ascii="宋体" w:hAnsi="宋体" w:eastAsia="宋体" w:cs="宋体"/>
                <w:spacing w:val="-3"/>
                <w:sz w:val="22"/>
                <w:szCs w:val="22"/>
                <w14:textOutline w14:w="4013" w14:cap="sq" w14:cmpd="sng" w14:algn="ctr">
                  <w14:solidFill>
                    <w14:srgbClr w14:val="000000"/>
                  </w14:solidFill>
                  <w14:prstDash w14:val="solid"/>
                  <w14:bevel/>
                </w14:textOutline>
              </w:rPr>
              <w:t>务用车运</w:t>
            </w:r>
            <w:r>
              <w:rPr>
                <w:rFonts w:ascii="宋体" w:hAnsi="宋体" w:eastAsia="宋体" w:cs="宋体"/>
                <w:spacing w:val="-2"/>
                <w:sz w:val="22"/>
                <w:szCs w:val="22"/>
                <w14:textOutline w14:w="4013" w14:cap="sq" w14:cmpd="sng" w14:algn="ctr">
                  <w14:solidFill>
                    <w14:srgbClr w14:val="000000"/>
                  </w14:solidFill>
                  <w14:prstDash w14:val="solid"/>
                  <w14:bevel/>
                </w14:textOutline>
              </w:rPr>
              <w:t>行费</w:t>
            </w:r>
          </w:p>
        </w:tc>
        <w:tc>
          <w:tcPr>
            <w:tcW w:w="992" w:type="dxa"/>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97" w:type="dxa"/>
            <w:tcBorders>
              <w:top w:val="single" w:color="auto" w:sz="4" w:space="0"/>
              <w:left w:val="single" w:color="auto" w:sz="4" w:space="0"/>
              <w:bottom w:val="single" w:color="auto" w:sz="4" w:space="0"/>
              <w:right w:val="single" w:color="auto" w:sz="4" w:space="0"/>
            </w:tcBorders>
          </w:tcPr>
          <w:p/>
        </w:tc>
        <w:tc>
          <w:tcPr>
            <w:tcW w:w="1687" w:type="dxa"/>
            <w:tcBorders>
              <w:top w:val="single" w:color="auto" w:sz="4" w:space="0"/>
              <w:left w:val="single" w:color="auto" w:sz="4" w:space="0"/>
              <w:bottom w:val="single" w:color="auto" w:sz="4" w:space="0"/>
              <w:right w:val="single" w:color="auto" w:sz="4" w:space="0"/>
            </w:tcBorders>
          </w:tcPr>
          <w:p>
            <w:pPr>
              <w:spacing w:before="139" w:line="222" w:lineRule="auto"/>
              <w:ind w:left="408"/>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计</w:t>
            </w:r>
          </w:p>
        </w:tc>
        <w:tc>
          <w:tcPr>
            <w:tcW w:w="919"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tc>
        <w:tc>
          <w:tcPr>
            <w:tcW w:w="871" w:type="dxa"/>
            <w:tcBorders>
              <w:top w:val="single" w:color="auto" w:sz="4" w:space="0"/>
              <w:left w:val="single" w:color="auto" w:sz="4" w:space="0"/>
              <w:bottom w:val="single" w:color="auto" w:sz="4" w:space="0"/>
              <w:right w:val="single" w:color="auto" w:sz="4" w:space="0"/>
            </w:tcBorders>
          </w:tcPr>
          <w:p/>
        </w:tc>
        <w:tc>
          <w:tcPr>
            <w:tcW w:w="1114" w:type="dxa"/>
            <w:tcBorders>
              <w:top w:val="single" w:color="auto" w:sz="4" w:space="0"/>
              <w:left w:val="single" w:color="auto" w:sz="4" w:space="0"/>
              <w:bottom w:val="single" w:color="auto" w:sz="4" w:space="0"/>
              <w:right w:val="single" w:color="auto" w:sz="4" w:space="0"/>
            </w:tcBorders>
          </w:tcPr>
          <w:p/>
        </w:tc>
        <w:tc>
          <w:tcPr>
            <w:tcW w:w="992" w:type="dxa"/>
            <w:tcBorders>
              <w:top w:val="single" w:color="auto" w:sz="4" w:space="0"/>
              <w:left w:val="single" w:color="auto" w:sz="4" w:space="0"/>
              <w:bottom w:val="single" w:color="auto" w:sz="4" w:space="0"/>
              <w:right w:val="single" w:color="auto" w:sz="4" w:space="0"/>
            </w:tcBorders>
          </w:tcPr>
          <w:p/>
        </w:tc>
        <w:tc>
          <w:tcPr>
            <w:tcW w:w="992"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97" w:type="dxa"/>
            <w:tcBorders>
              <w:top w:val="single" w:color="auto" w:sz="4" w:space="0"/>
              <w:left w:val="single" w:color="auto" w:sz="4" w:space="0"/>
              <w:bottom w:val="single" w:color="auto" w:sz="4" w:space="0"/>
              <w:right w:val="single" w:color="auto" w:sz="4" w:space="0"/>
            </w:tcBorders>
          </w:tcPr>
          <w:p/>
        </w:tc>
        <w:tc>
          <w:tcPr>
            <w:tcW w:w="1687" w:type="dxa"/>
            <w:tcBorders>
              <w:top w:val="single" w:color="auto" w:sz="4" w:space="0"/>
              <w:left w:val="single" w:color="auto" w:sz="4" w:space="0"/>
              <w:bottom w:val="single" w:color="auto" w:sz="4" w:space="0"/>
              <w:right w:val="single" w:color="auto" w:sz="4" w:space="0"/>
            </w:tcBorders>
          </w:tcPr>
          <w:p/>
        </w:tc>
        <w:tc>
          <w:tcPr>
            <w:tcW w:w="919"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tc>
        <w:tc>
          <w:tcPr>
            <w:tcW w:w="871" w:type="dxa"/>
            <w:tcBorders>
              <w:top w:val="single" w:color="auto" w:sz="4" w:space="0"/>
              <w:left w:val="single" w:color="auto" w:sz="4" w:space="0"/>
              <w:bottom w:val="single" w:color="auto" w:sz="4" w:space="0"/>
              <w:right w:val="single" w:color="auto" w:sz="4" w:space="0"/>
            </w:tcBorders>
          </w:tcPr>
          <w:p/>
        </w:tc>
        <w:tc>
          <w:tcPr>
            <w:tcW w:w="1114" w:type="dxa"/>
            <w:tcBorders>
              <w:top w:val="single" w:color="auto" w:sz="4" w:space="0"/>
              <w:left w:val="single" w:color="auto" w:sz="4" w:space="0"/>
              <w:bottom w:val="single" w:color="auto" w:sz="4" w:space="0"/>
              <w:right w:val="single" w:color="auto" w:sz="4" w:space="0"/>
            </w:tcBorders>
          </w:tcPr>
          <w:p/>
        </w:tc>
        <w:tc>
          <w:tcPr>
            <w:tcW w:w="992" w:type="dxa"/>
            <w:tcBorders>
              <w:top w:val="single" w:color="auto" w:sz="4" w:space="0"/>
              <w:left w:val="single" w:color="auto" w:sz="4" w:space="0"/>
              <w:bottom w:val="single" w:color="auto" w:sz="4" w:space="0"/>
              <w:right w:val="single" w:color="auto" w:sz="4" w:space="0"/>
            </w:tcBorders>
          </w:tcPr>
          <w:p/>
        </w:tc>
        <w:tc>
          <w:tcPr>
            <w:tcW w:w="992"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797" w:type="dxa"/>
            <w:tcBorders>
              <w:top w:val="single" w:color="auto" w:sz="4" w:space="0"/>
              <w:left w:val="single" w:color="auto" w:sz="4" w:space="0"/>
              <w:bottom w:val="single" w:color="auto" w:sz="4" w:space="0"/>
              <w:right w:val="single" w:color="auto" w:sz="4" w:space="0"/>
            </w:tcBorders>
          </w:tcPr>
          <w:p/>
        </w:tc>
        <w:tc>
          <w:tcPr>
            <w:tcW w:w="1687" w:type="dxa"/>
            <w:tcBorders>
              <w:top w:val="single" w:color="auto" w:sz="4" w:space="0"/>
              <w:left w:val="single" w:color="auto" w:sz="4" w:space="0"/>
              <w:bottom w:val="single" w:color="auto" w:sz="4" w:space="0"/>
              <w:right w:val="single" w:color="auto" w:sz="4" w:space="0"/>
            </w:tcBorders>
          </w:tcPr>
          <w:p/>
        </w:tc>
        <w:tc>
          <w:tcPr>
            <w:tcW w:w="919"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tc>
        <w:tc>
          <w:tcPr>
            <w:tcW w:w="871" w:type="dxa"/>
            <w:tcBorders>
              <w:top w:val="single" w:color="auto" w:sz="4" w:space="0"/>
              <w:left w:val="single" w:color="auto" w:sz="4" w:space="0"/>
              <w:bottom w:val="single" w:color="auto" w:sz="4" w:space="0"/>
              <w:right w:val="single" w:color="auto" w:sz="4" w:space="0"/>
            </w:tcBorders>
          </w:tcPr>
          <w:p/>
        </w:tc>
        <w:tc>
          <w:tcPr>
            <w:tcW w:w="1114" w:type="dxa"/>
            <w:tcBorders>
              <w:top w:val="single" w:color="auto" w:sz="4" w:space="0"/>
              <w:left w:val="single" w:color="auto" w:sz="4" w:space="0"/>
              <w:bottom w:val="single" w:color="auto" w:sz="4" w:space="0"/>
              <w:right w:val="single" w:color="auto" w:sz="4" w:space="0"/>
            </w:tcBorders>
          </w:tcPr>
          <w:p/>
        </w:tc>
        <w:tc>
          <w:tcPr>
            <w:tcW w:w="992" w:type="dxa"/>
            <w:tcBorders>
              <w:top w:val="single" w:color="auto" w:sz="4" w:space="0"/>
              <w:left w:val="single" w:color="auto" w:sz="4" w:space="0"/>
              <w:bottom w:val="single" w:color="auto" w:sz="4" w:space="0"/>
              <w:right w:val="single" w:color="auto" w:sz="4" w:space="0"/>
            </w:tcBorders>
          </w:tcPr>
          <w:p/>
        </w:tc>
        <w:tc>
          <w:tcPr>
            <w:tcW w:w="992" w:type="dxa"/>
            <w:tcBorders>
              <w:top w:val="single" w:color="auto" w:sz="4" w:space="0"/>
              <w:left w:val="single" w:color="auto" w:sz="4" w:space="0"/>
              <w:bottom w:val="single" w:color="auto" w:sz="4" w:space="0"/>
              <w:right w:val="single" w:color="auto" w:sz="4" w:space="0"/>
            </w:tcBorders>
          </w:tcPr>
          <w:p/>
        </w:tc>
      </w:tr>
    </w:tbl>
    <w:p>
      <w:pPr>
        <w:spacing w:before="53" w:line="228" w:lineRule="auto"/>
        <w:ind w:left="34"/>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sectPr>
          <w:footerReference r:id="rId17" w:type="default"/>
          <w:pgSz w:w="11906" w:h="16839"/>
          <w:pgMar w:top="1431" w:right="1780" w:bottom="855" w:left="1780" w:header="0" w:footer="575" w:gutter="0"/>
          <w:cols w:space="720" w:num="1"/>
        </w:sectPr>
      </w:pPr>
    </w:p>
    <w:p>
      <w:pPr>
        <w:spacing w:line="91" w:lineRule="auto"/>
        <w:rPr>
          <w:sz w:val="2"/>
        </w:rPr>
      </w:pPr>
    </w:p>
    <w:tbl>
      <w:tblPr>
        <w:tblStyle w:val="10"/>
        <w:tblW w:w="8506"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autofit"/>
        <w:tblCellMar>
          <w:top w:w="0" w:type="dxa"/>
          <w:left w:w="0" w:type="dxa"/>
          <w:bottom w:w="0" w:type="dxa"/>
          <w:right w:w="0" w:type="dxa"/>
        </w:tblCellMar>
      </w:tblPr>
      <w:tblGrid>
        <w:gridCol w:w="337"/>
        <w:gridCol w:w="333"/>
        <w:gridCol w:w="2097"/>
        <w:gridCol w:w="1371"/>
        <w:gridCol w:w="1410"/>
        <w:gridCol w:w="690"/>
        <w:gridCol w:w="1134"/>
        <w:gridCol w:w="1134"/>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1" w:hRule="atLeast"/>
        </w:trPr>
        <w:tc>
          <w:tcPr>
            <w:tcW w:w="0" w:type="auto"/>
            <w:gridSpan w:val="3"/>
            <w:tcBorders>
              <w:top w:val="single" w:color="FFFFFF" w:sz="2" w:space="0"/>
              <w:left w:val="single" w:color="FFFFFF" w:sz="2" w:space="0"/>
              <w:bottom w:val="single" w:color="auto" w:sz="4" w:space="0"/>
              <w:right w:val="nil"/>
            </w:tcBorders>
          </w:tcPr>
          <w:p>
            <w:pPr>
              <w:spacing w:line="312" w:lineRule="auto"/>
            </w:pPr>
          </w:p>
          <w:p>
            <w:pPr>
              <w:spacing w:line="312" w:lineRule="auto"/>
            </w:pPr>
          </w:p>
          <w:p>
            <w:pPr>
              <w:spacing w:line="312" w:lineRule="auto"/>
            </w:pPr>
          </w:p>
          <w:p>
            <w:pPr>
              <w:spacing w:before="65" w:line="228" w:lineRule="auto"/>
              <w:ind w:left="25"/>
              <w:rPr>
                <w:rFonts w:ascii="宋体" w:hAnsi="宋体" w:eastAsia="宋体" w:cs="宋体"/>
                <w:sz w:val="20"/>
                <w:szCs w:val="20"/>
              </w:rPr>
            </w:pPr>
            <w:r>
              <w:rPr>
                <w:rFonts w:ascii="宋体" w:hAnsi="宋体" w:eastAsia="宋体" w:cs="宋体"/>
                <w:spacing w:val="-1"/>
                <w:sz w:val="22"/>
                <w:szCs w:val="22"/>
              </w:rPr>
              <w:t>部门：124-</w:t>
            </w:r>
            <w:r>
              <w:rPr>
                <w:rFonts w:hint="eastAsia" w:ascii="宋体" w:hAnsi="宋体" w:eastAsia="宋体" w:cs="宋体"/>
                <w:spacing w:val="-1"/>
                <w:sz w:val="22"/>
                <w:szCs w:val="22"/>
              </w:rPr>
              <w:t>应急管理局本级</w:t>
            </w:r>
            <w:r>
              <w:rPr>
                <w:rFonts w:ascii="宋体" w:hAnsi="宋体" w:eastAsia="宋体" w:cs="宋体"/>
                <w:spacing w:val="-1"/>
                <w:sz w:val="22"/>
                <w:szCs w:val="22"/>
              </w:rPr>
              <w:t xml:space="preserve">  </w:t>
            </w:r>
            <w:r>
              <w:rPr>
                <w:rFonts w:ascii="宋体" w:hAnsi="宋体" w:eastAsia="宋体" w:cs="宋体"/>
                <w:spacing w:val="8"/>
                <w:sz w:val="20"/>
                <w:szCs w:val="20"/>
              </w:rPr>
              <w:t xml:space="preserve"> </w:t>
            </w:r>
          </w:p>
        </w:tc>
        <w:tc>
          <w:tcPr>
            <w:tcW w:w="5739" w:type="dxa"/>
            <w:gridSpan w:val="5"/>
            <w:tcBorders>
              <w:top w:val="single" w:color="FFFFFF" w:sz="2" w:space="0"/>
              <w:left w:val="nil"/>
              <w:bottom w:val="single" w:color="auto" w:sz="4" w:space="0"/>
              <w:right w:val="single" w:color="FFFFFF" w:sz="2" w:space="0"/>
            </w:tcBorders>
          </w:tcPr>
          <w:p>
            <w:pPr>
              <w:spacing w:before="70" w:line="213" w:lineRule="auto"/>
              <w:ind w:right="293"/>
              <w:jc w:val="right"/>
              <w:rPr>
                <w:rFonts w:ascii="宋体" w:hAnsi="宋体" w:eastAsia="宋体" w:cs="宋体"/>
                <w:sz w:val="22"/>
                <w:szCs w:val="22"/>
              </w:rPr>
            </w:pPr>
            <w:r>
              <w:rPr>
                <w:rFonts w:ascii="宋体" w:hAnsi="宋体" w:eastAsia="宋体" w:cs="宋体"/>
                <w:spacing w:val="1"/>
                <w:sz w:val="20"/>
                <w:szCs w:val="20"/>
              </w:rPr>
              <w:t>部门公</w:t>
            </w:r>
            <w:r>
              <w:rPr>
                <w:rFonts w:ascii="宋体" w:hAnsi="宋体" w:eastAsia="宋体" w:cs="宋体"/>
                <w:sz w:val="20"/>
                <w:szCs w:val="20"/>
              </w:rPr>
              <w:t xml:space="preserve">开表 </w:t>
            </w:r>
            <w:r>
              <w:rPr>
                <w:rFonts w:ascii="宋体" w:hAnsi="宋体" w:eastAsia="宋体" w:cs="宋体"/>
                <w:sz w:val="22"/>
                <w:szCs w:val="22"/>
              </w:rPr>
              <w:t>5</w:t>
            </w:r>
          </w:p>
          <w:p>
            <w:pPr>
              <w:spacing w:before="160" w:line="225" w:lineRule="auto"/>
              <w:ind w:left="274"/>
              <w:rPr>
                <w:rFonts w:ascii="宋体" w:hAnsi="宋体" w:eastAsia="宋体" w:cs="宋体"/>
                <w:sz w:val="31"/>
                <w:szCs w:val="31"/>
              </w:rPr>
            </w:pPr>
            <w:r>
              <w:rPr>
                <w:rFonts w:ascii="宋体" w:hAnsi="宋体" w:eastAsia="宋体" w:cs="宋体"/>
                <w:spacing w:val="8"/>
                <w:sz w:val="31"/>
                <w:szCs w:val="31"/>
                <w14:textOutline w14:w="5791" w14:cap="sq" w14:cmpd="sng" w14:algn="ctr">
                  <w14:solidFill>
                    <w14:srgbClr w14:val="000000"/>
                  </w14:solidFill>
                  <w14:prstDash w14:val="solid"/>
                  <w14:bevel/>
                </w14:textOutline>
              </w:rPr>
              <w:t>国</w:t>
            </w:r>
            <w:r>
              <w:rPr>
                <w:rFonts w:ascii="宋体" w:hAnsi="宋体" w:eastAsia="宋体" w:cs="宋体"/>
                <w:spacing w:val="7"/>
                <w:sz w:val="31"/>
                <w:szCs w:val="31"/>
                <w14:textOutline w14:w="5791" w14:cap="sq" w14:cmpd="sng" w14:algn="ctr">
                  <w14:solidFill>
                    <w14:srgbClr w14:val="000000"/>
                  </w14:solidFill>
                  <w14:prstDash w14:val="solid"/>
                  <w14:bevel/>
                </w14:textOutline>
              </w:rPr>
              <w:t>有资本经营预算支出表</w:t>
            </w:r>
          </w:p>
          <w:p>
            <w:pPr>
              <w:spacing w:before="144" w:line="228" w:lineRule="auto"/>
              <w:ind w:firstLine="3774" w:firstLineChars="1700"/>
              <w:rPr>
                <w:rFonts w:ascii="宋体" w:hAnsi="宋体" w:eastAsia="宋体" w:cs="宋体"/>
                <w:sz w:val="20"/>
                <w:szCs w:val="20"/>
              </w:rPr>
            </w:pPr>
            <w:r>
              <w:rPr>
                <w:rFonts w:ascii="宋体" w:hAnsi="宋体" w:eastAsia="宋体" w:cs="宋体"/>
                <w:spacing w:val="11"/>
                <w:sz w:val="20"/>
                <w:szCs w:val="20"/>
              </w:rPr>
              <w:t>金</w:t>
            </w:r>
            <w:r>
              <w:rPr>
                <w:rFonts w:ascii="宋体" w:hAnsi="宋体" w:eastAsia="宋体" w:cs="宋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0" w:type="auto"/>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2059"/>
              <w:rPr>
                <w:rFonts w:ascii="宋体" w:hAnsi="宋体" w:eastAsia="宋体" w:cs="宋体"/>
                <w:sz w:val="22"/>
                <w:szCs w:val="22"/>
              </w:rPr>
            </w:pPr>
            <w:r>
              <w:rPr>
                <w:rFonts w:ascii="宋体" w:hAnsi="宋体" w:eastAsia="宋体" w:cs="宋体"/>
                <w:spacing w:val="8"/>
                <w:sz w:val="22"/>
                <w:szCs w:val="22"/>
                <w14:textOutline w14:w="4013" w14:cap="sq" w14:cmpd="sng" w14:algn="ctr">
                  <w14:solidFill>
                    <w14:srgbClr w14:val="000000"/>
                  </w14:solidFill>
                  <w14:prstDash w14:val="solid"/>
                  <w14:bevel/>
                </w14:textOutline>
              </w:rPr>
              <w:t>项</w:t>
            </w:r>
            <w:r>
              <w:rPr>
                <w:rFonts w:ascii="宋体" w:hAnsi="宋体" w:eastAsia="宋体" w:cs="宋体"/>
                <w:spacing w:val="6"/>
                <w:sz w:val="22"/>
                <w:szCs w:val="22"/>
              </w:rPr>
              <w:t xml:space="preserve">    </w:t>
            </w:r>
            <w:r>
              <w:rPr>
                <w:rFonts w:ascii="宋体" w:hAnsi="宋体" w:eastAsia="宋体" w:cs="宋体"/>
                <w:spacing w:val="6"/>
                <w:sz w:val="22"/>
                <w:szCs w:val="22"/>
                <w14:textOutline w14:w="4013" w14:cap="sq" w14:cmpd="sng" w14:algn="ctr">
                  <w14:solidFill>
                    <w14:srgbClr w14:val="000000"/>
                  </w14:solidFill>
                  <w14:prstDash w14:val="solid"/>
                  <w14:bevel/>
                </w14:textOutline>
              </w:rPr>
              <w:t>目</w:t>
            </w:r>
          </w:p>
        </w:tc>
        <w:tc>
          <w:tcPr>
            <w:tcW w:w="2958"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本年国有资本经营预算支出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2767"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0" w:lineRule="auto"/>
              <w:ind w:left="198"/>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科目</w:t>
            </w:r>
            <w:r>
              <w:rPr>
                <w:rFonts w:ascii="宋体" w:hAnsi="宋体" w:eastAsia="宋体" w:cs="宋体"/>
                <w:spacing w:val="-1"/>
                <w:sz w:val="22"/>
                <w:szCs w:val="22"/>
                <w14:textOutline w14:w="4013" w14:cap="sq" w14:cmpd="sng" w14:algn="ctr">
                  <w14:solidFill>
                    <w14:srgbClr w14:val="000000"/>
                  </w14:solidFill>
                  <w14:prstDash w14:val="solid"/>
                  <w14:bevel/>
                </w14:textOutline>
              </w:rPr>
              <w:t>编码</w:t>
            </w:r>
          </w:p>
        </w:tc>
        <w:tc>
          <w:tcPr>
            <w:tcW w:w="1371"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53" w:line="277" w:lineRule="auto"/>
              <w:ind w:left="347" w:right="122" w:hanging="218"/>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单</w:t>
            </w:r>
            <w:r>
              <w:rPr>
                <w:rFonts w:ascii="宋体" w:hAnsi="宋体" w:eastAsia="宋体" w:cs="宋体"/>
                <w:spacing w:val="-2"/>
                <w:sz w:val="22"/>
                <w:szCs w:val="22"/>
                <w14:textOutline w14:w="4013" w14:cap="sq" w14:cmpd="sng" w14:algn="ctr">
                  <w14:solidFill>
                    <w14:srgbClr w14:val="000000"/>
                  </w14:solidFill>
                  <w14:prstDash w14:val="solid"/>
                  <w14:bevel/>
                </w14:textOutline>
              </w:rPr>
              <w:t>位代</w:t>
            </w:r>
            <w:r>
              <w:rPr>
                <w:rFonts w:ascii="宋体" w:hAnsi="宋体" w:eastAsia="宋体" w:cs="宋体"/>
                <w:sz w:val="22"/>
                <w:szCs w:val="22"/>
                <w14:textOutline w14:w="4013" w14:cap="sq" w14:cmpd="sng" w14:algn="ctr">
                  <w14:solidFill>
                    <w14:srgbClr w14:val="000000"/>
                  </w14:solidFill>
                  <w14:prstDash w14:val="solid"/>
                  <w14:bevel/>
                </w14:textOutline>
              </w:rPr>
              <w:t>码</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335" w:lineRule="auto"/>
            </w:pPr>
          </w:p>
          <w:p>
            <w:pPr>
              <w:spacing w:before="71" w:line="220" w:lineRule="auto"/>
              <w:ind w:firstLine="218" w:firstLineChars="100"/>
              <w:rPr>
                <w:rFonts w:ascii="宋体" w:hAnsi="宋体" w:eastAsia="宋体" w:cs="宋体"/>
                <w:spacing w:val="-1"/>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单位名称</w:t>
            </w:r>
            <w:r>
              <w:rPr>
                <w:rFonts w:ascii="宋体" w:hAnsi="宋体" w:eastAsia="宋体" w:cs="宋体"/>
                <w:spacing w:val="-1"/>
                <w:sz w:val="22"/>
                <w:szCs w:val="22"/>
              </w:rPr>
              <w:t xml:space="preserve"> </w:t>
            </w:r>
          </w:p>
          <w:p>
            <w:pPr>
              <w:spacing w:before="71" w:line="220" w:lineRule="auto"/>
              <w:ind w:firstLine="220" w:firstLineChars="100"/>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(科目)</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line="335" w:lineRule="auto"/>
              <w:jc w:val="center"/>
            </w:pPr>
          </w:p>
          <w:p>
            <w:pPr>
              <w:spacing w:before="71" w:line="222" w:lineRule="auto"/>
              <w:jc w:val="center"/>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合计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0" w:lineRule="auto"/>
              <w:rPr>
                <w:rFonts w:ascii="宋体" w:hAnsi="宋体" w:eastAsia="宋体" w:cs="宋体"/>
                <w:spacing w:val="-2"/>
                <w:sz w:val="22"/>
                <w:szCs w:val="22"/>
                <w14:textOutline w14:w="4013" w14:cap="sq" w14:cmpd="sng" w14:algn="ctr">
                  <w14:solidFill>
                    <w14:srgbClr w14:val="000000"/>
                  </w14:solidFill>
                  <w14:prstDash w14:val="solid"/>
                  <w14:bevel/>
                </w14:textOutline>
              </w:rPr>
            </w:pPr>
            <w:r>
              <w:rPr>
                <w:rFonts w:ascii="宋体" w:hAnsi="宋体" w:eastAsia="宋体" w:cs="宋体"/>
                <w:spacing w:val="-2"/>
                <w:sz w:val="22"/>
                <w:szCs w:val="22"/>
                <w14:textOutline w14:w="4013" w14:cap="sq" w14:cmpd="sng" w14:algn="ctr">
                  <w14:solidFill>
                    <w14:srgbClr w14:val="000000"/>
                  </w14:solidFill>
                  <w14:prstDash w14:val="solid"/>
                  <w14:bevel/>
                </w14:textOutline>
              </w:rPr>
              <w:t>基本</w:t>
            </w:r>
            <w:r>
              <w:rPr>
                <w:rFonts w:ascii="宋体" w:hAnsi="宋体" w:eastAsia="宋体" w:cs="宋体"/>
                <w:spacing w:val="-1"/>
                <w:sz w:val="22"/>
                <w:szCs w:val="22"/>
                <w14:textOutline w14:w="4013" w14:cap="sq" w14:cmpd="sng" w14:algn="ctr">
                  <w14:solidFill>
                    <w14:srgbClr w14:val="000000"/>
                  </w14:solidFill>
                  <w14:prstDash w14:val="solid"/>
                  <w14:bevel/>
                </w14:textOutline>
              </w:rPr>
              <w:t>支出</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22" w:lineRule="auto"/>
              <w:jc w:val="center"/>
              <w:rPr>
                <w:rFonts w:ascii="宋体" w:hAnsi="宋体" w:eastAsia="宋体" w:cs="宋体"/>
                <w:spacing w:val="-2"/>
                <w:sz w:val="22"/>
                <w:szCs w:val="22"/>
                <w14:textOutline w14:w="4013" w14:cap="sq" w14:cmpd="sng" w14:algn="ctr">
                  <w14:solidFill>
                    <w14:srgbClr w14:val="000000"/>
                  </w14:solidFill>
                  <w14:prstDash w14:val="solid"/>
                  <w14:bevel/>
                </w14:textOutline>
              </w:rPr>
            </w:pPr>
            <w:r>
              <w:rPr>
                <w:rFonts w:ascii="宋体" w:hAnsi="宋体" w:eastAsia="宋体" w:cs="宋体"/>
                <w:spacing w:val="-3"/>
                <w:sz w:val="22"/>
                <w:szCs w:val="22"/>
                <w14:textOutline w14:w="4013" w14:cap="sq" w14:cmpd="sng" w14:algn="ctr">
                  <w14:solidFill>
                    <w14:srgbClr w14:val="000000"/>
                  </w14:solidFill>
                  <w14:prstDash w14:val="solid"/>
                  <w14:bevel/>
                </w14:textOutline>
              </w:rPr>
              <w:t>项</w:t>
            </w:r>
            <w:r>
              <w:rPr>
                <w:rFonts w:ascii="宋体" w:hAnsi="宋体" w:eastAsia="宋体" w:cs="宋体"/>
                <w:spacing w:val="-2"/>
                <w:sz w:val="22"/>
                <w:szCs w:val="22"/>
                <w14:textOutline w14:w="4013" w14:cap="sq" w14:cmpd="sng" w14:algn="ctr">
                  <w14:solidFill>
                    <w14:srgbClr w14:val="000000"/>
                  </w14:solidFill>
                  <w14:prstDash w14:val="solid"/>
                  <w14:bevel/>
                </w14:textOutline>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58" w:hRule="atLeast"/>
        </w:trPr>
        <w:tc>
          <w:tcPr>
            <w:tcW w:w="0" w:type="auto"/>
            <w:tcBorders>
              <w:top w:val="single" w:color="auto" w:sz="4" w:space="0"/>
              <w:left w:val="single" w:color="auto" w:sz="4" w:space="0"/>
              <w:bottom w:val="single" w:color="auto" w:sz="4" w:space="0"/>
              <w:right w:val="single" w:color="auto" w:sz="4" w:space="0"/>
            </w:tcBorders>
            <w:shd w:val="clear" w:color="auto" w:fill="EFF2F7"/>
          </w:tcPr>
          <w:p>
            <w:pPr>
              <w:spacing w:before="153" w:line="221" w:lineRule="auto"/>
              <w:ind w:left="107"/>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类</w:t>
            </w:r>
          </w:p>
        </w:tc>
        <w:tc>
          <w:tcPr>
            <w:tcW w:w="0" w:type="auto"/>
            <w:tcBorders>
              <w:top w:val="single" w:color="auto" w:sz="4" w:space="0"/>
              <w:left w:val="single" w:color="auto" w:sz="4" w:space="0"/>
              <w:bottom w:val="single" w:color="auto" w:sz="4" w:space="0"/>
              <w:right w:val="single" w:color="auto" w:sz="4" w:space="0"/>
            </w:tcBorders>
            <w:shd w:val="clear" w:color="auto" w:fill="EFF2F7"/>
          </w:tcPr>
          <w:p>
            <w:pPr>
              <w:spacing w:before="153" w:line="222" w:lineRule="auto"/>
              <w:ind w:left="103"/>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款</w:t>
            </w:r>
          </w:p>
        </w:tc>
        <w:tc>
          <w:tcPr>
            <w:tcW w:w="2096" w:type="dxa"/>
            <w:tcBorders>
              <w:top w:val="single" w:color="auto" w:sz="4" w:space="0"/>
              <w:left w:val="single" w:color="auto" w:sz="4" w:space="0"/>
              <w:bottom w:val="single" w:color="auto" w:sz="4" w:space="0"/>
              <w:right w:val="single" w:color="auto" w:sz="4" w:space="0"/>
            </w:tcBorders>
            <w:shd w:val="clear" w:color="auto" w:fill="EFF2F7"/>
          </w:tcPr>
          <w:p>
            <w:pPr>
              <w:spacing w:before="152" w:line="222" w:lineRule="auto"/>
              <w:ind w:left="105"/>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项</w:t>
            </w:r>
          </w:p>
        </w:tc>
        <w:tc>
          <w:tcPr>
            <w:tcW w:w="1371" w:type="dxa"/>
            <w:vMerge w:val="continue"/>
            <w:tcBorders>
              <w:top w:val="single" w:color="auto" w:sz="4" w:space="0"/>
              <w:left w:val="single" w:color="auto" w:sz="4" w:space="0"/>
              <w:bottom w:val="single" w:color="auto" w:sz="4" w:space="0"/>
              <w:right w:val="single" w:color="auto" w:sz="4" w:space="0"/>
            </w:tcBorders>
          </w:tcPr>
          <w:p/>
        </w:tc>
        <w:tc>
          <w:tcPr>
            <w:tcW w:w="1410" w:type="dxa"/>
            <w:vMerge w:val="continue"/>
            <w:tcBorders>
              <w:top w:val="single" w:color="auto" w:sz="4" w:space="0"/>
              <w:left w:val="single" w:color="auto" w:sz="4" w:space="0"/>
              <w:bottom w:val="single" w:color="auto" w:sz="4" w:space="0"/>
              <w:right w:val="single" w:color="auto" w:sz="4" w:space="0"/>
            </w:tcBorders>
          </w:tcPr>
          <w:p/>
        </w:tc>
        <w:tc>
          <w:tcPr>
            <w:tcW w:w="690" w:type="dxa"/>
            <w:vMerge w:val="continue"/>
            <w:tcBorders>
              <w:top w:val="single" w:color="auto" w:sz="4" w:space="0"/>
              <w:left w:val="single" w:color="auto" w:sz="4" w:space="0"/>
              <w:bottom w:val="single" w:color="auto" w:sz="4" w:space="0"/>
              <w:right w:val="single" w:color="auto" w:sz="4" w:space="0"/>
            </w:tcBorders>
          </w:tcPr>
          <w:p/>
        </w:tc>
        <w:tc>
          <w:tcPr>
            <w:tcW w:w="1134" w:type="dxa"/>
            <w:vMerge w:val="continue"/>
            <w:tcBorders>
              <w:top w:val="single" w:color="auto" w:sz="4" w:space="0"/>
              <w:left w:val="single" w:color="auto" w:sz="4" w:space="0"/>
              <w:bottom w:val="single" w:color="auto" w:sz="4" w:space="0"/>
              <w:right w:val="single" w:color="auto" w:sz="4" w:space="0"/>
            </w:tcBorders>
          </w:tcPr>
          <w:p/>
        </w:tc>
        <w:tc>
          <w:tcPr>
            <w:tcW w:w="1134" w:type="dxa"/>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0" w:type="auto"/>
            <w:tcBorders>
              <w:top w:val="single" w:color="auto" w:sz="4" w:space="0"/>
              <w:left w:val="single" w:color="auto" w:sz="4" w:space="0"/>
              <w:bottom w:val="single" w:color="auto" w:sz="4" w:space="0"/>
              <w:right w:val="single" w:color="auto" w:sz="4" w:space="0"/>
            </w:tcBorders>
          </w:tcPr>
          <w:p/>
        </w:tc>
        <w:tc>
          <w:tcPr>
            <w:tcW w:w="0" w:type="auto"/>
            <w:tcBorders>
              <w:top w:val="single" w:color="auto" w:sz="4" w:space="0"/>
              <w:left w:val="single" w:color="auto" w:sz="4" w:space="0"/>
              <w:bottom w:val="single" w:color="auto" w:sz="4" w:space="0"/>
              <w:right w:val="single" w:color="auto" w:sz="4" w:space="0"/>
            </w:tcBorders>
          </w:tcPr>
          <w:p/>
        </w:tc>
        <w:tc>
          <w:tcPr>
            <w:tcW w:w="2096" w:type="dxa"/>
            <w:tcBorders>
              <w:top w:val="single" w:color="auto" w:sz="4" w:space="0"/>
              <w:left w:val="single" w:color="auto" w:sz="4" w:space="0"/>
              <w:bottom w:val="single" w:color="auto" w:sz="4" w:space="0"/>
              <w:right w:val="single" w:color="auto" w:sz="4" w:space="0"/>
            </w:tcBorders>
          </w:tcPr>
          <w:p/>
        </w:tc>
        <w:tc>
          <w:tcPr>
            <w:tcW w:w="1371" w:type="dxa"/>
            <w:tcBorders>
              <w:top w:val="single" w:color="auto" w:sz="4" w:space="0"/>
              <w:left w:val="single" w:color="auto" w:sz="4" w:space="0"/>
              <w:bottom w:val="single" w:color="auto" w:sz="4" w:space="0"/>
              <w:right w:val="single" w:color="auto" w:sz="4" w:space="0"/>
            </w:tcBorders>
          </w:tcPr>
          <w:p/>
        </w:tc>
        <w:tc>
          <w:tcPr>
            <w:tcW w:w="1410" w:type="dxa"/>
            <w:tcBorders>
              <w:top w:val="single" w:color="auto" w:sz="4" w:space="0"/>
              <w:left w:val="single" w:color="auto" w:sz="4" w:space="0"/>
              <w:bottom w:val="single" w:color="auto" w:sz="4" w:space="0"/>
              <w:right w:val="single" w:color="auto" w:sz="4" w:space="0"/>
            </w:tcBorders>
          </w:tcPr>
          <w:p>
            <w:pPr>
              <w:spacing w:before="138" w:line="222" w:lineRule="auto"/>
              <w:ind w:firstLine="444" w:firstLineChars="200"/>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计</w:t>
            </w:r>
          </w:p>
        </w:tc>
        <w:tc>
          <w:tcPr>
            <w:tcW w:w="690"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0" w:type="auto"/>
            <w:tcBorders>
              <w:top w:val="single" w:color="auto" w:sz="4" w:space="0"/>
              <w:left w:val="single" w:color="auto" w:sz="4" w:space="0"/>
              <w:bottom w:val="single" w:color="auto" w:sz="4" w:space="0"/>
              <w:right w:val="single" w:color="auto" w:sz="4" w:space="0"/>
            </w:tcBorders>
          </w:tcPr>
          <w:p/>
        </w:tc>
        <w:tc>
          <w:tcPr>
            <w:tcW w:w="0" w:type="auto"/>
            <w:tcBorders>
              <w:top w:val="single" w:color="auto" w:sz="4" w:space="0"/>
              <w:left w:val="single" w:color="auto" w:sz="4" w:space="0"/>
              <w:bottom w:val="single" w:color="auto" w:sz="4" w:space="0"/>
              <w:right w:val="single" w:color="auto" w:sz="4" w:space="0"/>
            </w:tcBorders>
          </w:tcPr>
          <w:p/>
        </w:tc>
        <w:tc>
          <w:tcPr>
            <w:tcW w:w="2096" w:type="dxa"/>
            <w:tcBorders>
              <w:top w:val="single" w:color="auto" w:sz="4" w:space="0"/>
              <w:left w:val="single" w:color="auto" w:sz="4" w:space="0"/>
              <w:bottom w:val="single" w:color="auto" w:sz="4" w:space="0"/>
              <w:right w:val="single" w:color="auto" w:sz="4" w:space="0"/>
            </w:tcBorders>
          </w:tcPr>
          <w:p/>
        </w:tc>
        <w:tc>
          <w:tcPr>
            <w:tcW w:w="1371" w:type="dxa"/>
            <w:tcBorders>
              <w:top w:val="single" w:color="auto" w:sz="4" w:space="0"/>
              <w:left w:val="single" w:color="auto" w:sz="4" w:space="0"/>
              <w:bottom w:val="single" w:color="auto" w:sz="4" w:space="0"/>
              <w:right w:val="single" w:color="auto" w:sz="4" w:space="0"/>
            </w:tcBorders>
          </w:tcPr>
          <w:p/>
        </w:tc>
        <w:tc>
          <w:tcPr>
            <w:tcW w:w="1410" w:type="dxa"/>
            <w:tcBorders>
              <w:top w:val="single" w:color="auto" w:sz="4" w:space="0"/>
              <w:left w:val="single" w:color="auto" w:sz="4" w:space="0"/>
              <w:bottom w:val="single" w:color="auto" w:sz="4" w:space="0"/>
              <w:right w:val="single" w:color="auto" w:sz="4" w:space="0"/>
            </w:tcBorders>
          </w:tcPr>
          <w:p/>
        </w:tc>
        <w:tc>
          <w:tcPr>
            <w:tcW w:w="690"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0" w:type="auto"/>
            <w:tcBorders>
              <w:top w:val="single" w:color="auto" w:sz="4" w:space="0"/>
              <w:left w:val="single" w:color="auto" w:sz="4" w:space="0"/>
              <w:bottom w:val="single" w:color="auto" w:sz="4" w:space="0"/>
              <w:right w:val="single" w:color="auto" w:sz="4" w:space="0"/>
            </w:tcBorders>
          </w:tcPr>
          <w:p/>
        </w:tc>
        <w:tc>
          <w:tcPr>
            <w:tcW w:w="0" w:type="auto"/>
            <w:tcBorders>
              <w:top w:val="single" w:color="auto" w:sz="4" w:space="0"/>
              <w:left w:val="single" w:color="auto" w:sz="4" w:space="0"/>
              <w:bottom w:val="single" w:color="auto" w:sz="4" w:space="0"/>
              <w:right w:val="single" w:color="auto" w:sz="4" w:space="0"/>
            </w:tcBorders>
          </w:tcPr>
          <w:p/>
        </w:tc>
        <w:tc>
          <w:tcPr>
            <w:tcW w:w="2096" w:type="dxa"/>
            <w:tcBorders>
              <w:top w:val="single" w:color="auto" w:sz="4" w:space="0"/>
              <w:left w:val="single" w:color="auto" w:sz="4" w:space="0"/>
              <w:bottom w:val="single" w:color="auto" w:sz="4" w:space="0"/>
              <w:right w:val="single" w:color="auto" w:sz="4" w:space="0"/>
            </w:tcBorders>
          </w:tcPr>
          <w:p/>
        </w:tc>
        <w:tc>
          <w:tcPr>
            <w:tcW w:w="1371" w:type="dxa"/>
            <w:tcBorders>
              <w:top w:val="single" w:color="auto" w:sz="4" w:space="0"/>
              <w:left w:val="single" w:color="auto" w:sz="4" w:space="0"/>
              <w:bottom w:val="single" w:color="auto" w:sz="4" w:space="0"/>
              <w:right w:val="single" w:color="auto" w:sz="4" w:space="0"/>
            </w:tcBorders>
          </w:tcPr>
          <w:p/>
        </w:tc>
        <w:tc>
          <w:tcPr>
            <w:tcW w:w="1410" w:type="dxa"/>
            <w:tcBorders>
              <w:top w:val="single" w:color="auto" w:sz="4" w:space="0"/>
              <w:left w:val="single" w:color="auto" w:sz="4" w:space="0"/>
              <w:bottom w:val="single" w:color="auto" w:sz="4" w:space="0"/>
              <w:right w:val="single" w:color="auto" w:sz="4" w:space="0"/>
            </w:tcBorders>
          </w:tcPr>
          <w:p/>
        </w:tc>
        <w:tc>
          <w:tcPr>
            <w:tcW w:w="690"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tcPr>
          <w:p/>
        </w:tc>
        <w:tc>
          <w:tcPr>
            <w:tcW w:w="0" w:type="auto"/>
            <w:tcBorders>
              <w:top w:val="single" w:color="auto" w:sz="4" w:space="0"/>
              <w:left w:val="single" w:color="auto" w:sz="4" w:space="0"/>
              <w:bottom w:val="single" w:color="auto" w:sz="4" w:space="0"/>
              <w:right w:val="single" w:color="auto" w:sz="4" w:space="0"/>
            </w:tcBorders>
          </w:tcPr>
          <w:p/>
        </w:tc>
        <w:tc>
          <w:tcPr>
            <w:tcW w:w="2096" w:type="dxa"/>
            <w:tcBorders>
              <w:top w:val="single" w:color="auto" w:sz="4" w:space="0"/>
              <w:left w:val="single" w:color="auto" w:sz="4" w:space="0"/>
              <w:bottom w:val="single" w:color="auto" w:sz="4" w:space="0"/>
              <w:right w:val="single" w:color="auto" w:sz="4" w:space="0"/>
            </w:tcBorders>
          </w:tcPr>
          <w:p/>
        </w:tc>
        <w:tc>
          <w:tcPr>
            <w:tcW w:w="1371" w:type="dxa"/>
            <w:tcBorders>
              <w:top w:val="single" w:color="auto" w:sz="4" w:space="0"/>
              <w:left w:val="single" w:color="auto" w:sz="4" w:space="0"/>
              <w:bottom w:val="single" w:color="auto" w:sz="4" w:space="0"/>
              <w:right w:val="single" w:color="auto" w:sz="4" w:space="0"/>
            </w:tcBorders>
          </w:tcPr>
          <w:p/>
        </w:tc>
        <w:tc>
          <w:tcPr>
            <w:tcW w:w="1410" w:type="dxa"/>
            <w:tcBorders>
              <w:top w:val="single" w:color="auto" w:sz="4" w:space="0"/>
              <w:left w:val="single" w:color="auto" w:sz="4" w:space="0"/>
              <w:bottom w:val="single" w:color="auto" w:sz="4" w:space="0"/>
              <w:right w:val="single" w:color="auto" w:sz="4" w:space="0"/>
            </w:tcBorders>
          </w:tcPr>
          <w:p/>
        </w:tc>
        <w:tc>
          <w:tcPr>
            <w:tcW w:w="690"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tc>
      </w:tr>
    </w:tbl>
    <w:p>
      <w:pPr>
        <w:spacing w:before="51" w:line="228" w:lineRule="auto"/>
        <w:ind w:left="34"/>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rPr>
          <w:rFonts w:hint="eastAsia" w:eastAsiaTheme="minorEastAsia"/>
        </w:rPr>
        <w:sectPr>
          <w:footerReference r:id="rId18" w:type="default"/>
          <w:pgSz w:w="11906" w:h="16839"/>
          <w:pgMar w:top="1431" w:right="1780" w:bottom="856" w:left="1780" w:header="0" w:footer="575" w:gutter="0"/>
          <w:cols w:space="720" w:num="1"/>
        </w:sectPr>
      </w:pPr>
    </w:p>
    <w:p/>
    <w:p>
      <w:pPr>
        <w:spacing w:line="66" w:lineRule="exact"/>
      </w:pPr>
    </w:p>
    <w:tbl>
      <w:tblPr>
        <w:tblStyle w:val="10"/>
        <w:tblW w:w="153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97"/>
        <w:gridCol w:w="1134"/>
        <w:gridCol w:w="1246"/>
        <w:gridCol w:w="1305"/>
        <w:gridCol w:w="851"/>
        <w:gridCol w:w="708"/>
        <w:gridCol w:w="25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17" w:type="dxa"/>
          <w:wAfter w:w="1435" w:type="dxa"/>
          <w:trHeight w:val="981" w:hRule="atLeast"/>
        </w:trPr>
        <w:tc>
          <w:tcPr>
            <w:tcW w:w="13893" w:type="dxa"/>
            <w:gridSpan w:val="7"/>
            <w:tcBorders>
              <w:top w:val="single" w:color="FFFFFF" w:sz="2" w:space="0"/>
              <w:left w:val="single" w:color="FFFFFF" w:sz="2" w:space="0"/>
              <w:bottom w:val="single" w:color="FFFFFF" w:sz="2" w:space="0"/>
              <w:right w:val="single" w:color="FFFFFF" w:sz="2" w:space="0"/>
            </w:tcBorders>
          </w:tcPr>
          <w:p>
            <w:pPr>
              <w:spacing w:before="69" w:line="221" w:lineRule="auto"/>
              <w:ind w:right="226"/>
              <w:jc w:val="right"/>
              <w:rPr>
                <w:rFonts w:ascii="宋体" w:hAnsi="宋体" w:eastAsia="宋体" w:cs="宋体"/>
                <w:color w:val="auto"/>
                <w:sz w:val="22"/>
                <w:szCs w:val="22"/>
              </w:rPr>
            </w:pPr>
            <w:r>
              <w:rPr>
                <w:rFonts w:ascii="宋体" w:hAnsi="宋体" w:eastAsia="宋体" w:cs="宋体"/>
                <w:color w:val="auto"/>
                <w:spacing w:val="-13"/>
                <w:sz w:val="22"/>
                <w:szCs w:val="22"/>
              </w:rPr>
              <w:t>部</w:t>
            </w:r>
            <w:r>
              <w:rPr>
                <w:rFonts w:ascii="宋体" w:hAnsi="宋体" w:eastAsia="宋体" w:cs="宋体"/>
                <w:color w:val="auto"/>
                <w:spacing w:val="-7"/>
                <w:sz w:val="22"/>
                <w:szCs w:val="22"/>
              </w:rPr>
              <w:t>门公开表</w:t>
            </w:r>
            <w:r>
              <w:rPr>
                <w:rFonts w:ascii="宋体" w:hAnsi="宋体" w:eastAsia="宋体" w:cs="宋体"/>
                <w:color w:val="auto"/>
                <w:spacing w:val="-7"/>
                <w:sz w:val="22"/>
                <w:szCs w:val="22"/>
              </w:rPr>
              <w:t xml:space="preserve"> 6</w:t>
            </w:r>
          </w:p>
          <w:p>
            <w:pPr>
              <w:spacing w:before="176" w:line="226" w:lineRule="auto"/>
              <w:ind w:left="4868"/>
              <w:rPr>
                <w:rFonts w:ascii="宋体" w:hAnsi="宋体" w:eastAsia="宋体" w:cs="宋体"/>
                <w:sz w:val="29"/>
                <w:szCs w:val="29"/>
              </w:rPr>
            </w:pPr>
            <w:r>
              <w:rPr>
                <w:rFonts w:ascii="宋体" w:hAnsi="宋体" w:eastAsia="宋体" w:cs="宋体"/>
                <w:color w:val="FF0000"/>
                <w:spacing w:val="10"/>
                <w:sz w:val="29"/>
                <w:szCs w:val="29"/>
                <w14:textOutline w14:w="5448" w14:cap="sq" w14:cmpd="sng" w14:algn="ctr">
                  <w14:solidFill>
                    <w14:srgbClr w14:val="000000"/>
                  </w14:solidFill>
                  <w14:prstDash w14:val="solid"/>
                  <w14:bevel/>
                </w14:textOutline>
              </w:rPr>
              <w:t>部门预算项目支出绩效目标</w:t>
            </w:r>
            <w:r>
              <w:rPr>
                <w:rFonts w:ascii="宋体" w:hAnsi="宋体" w:eastAsia="宋体" w:cs="宋体"/>
                <w:color w:val="FF0000"/>
                <w:spacing w:val="9"/>
                <w:sz w:val="29"/>
                <w:szCs w:val="29"/>
                <w14:textOutline w14:w="5448" w14:cap="sq" w14:cmpd="sng" w14:algn="ctr">
                  <w14:solidFill>
                    <w14:srgbClr w14:val="000000"/>
                  </w14:solidFill>
                  <w14:prstDash w14:val="solid"/>
                  <w14:bevel/>
                </w14:textOutline>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17" w:type="dxa"/>
          <w:wAfter w:w="1435" w:type="dxa"/>
          <w:trHeight w:val="411" w:hRule="atLeast"/>
        </w:trPr>
        <w:tc>
          <w:tcPr>
            <w:tcW w:w="6097" w:type="dxa"/>
            <w:tcBorders>
              <w:top w:val="single" w:color="FFFFFF" w:sz="2" w:space="0"/>
              <w:left w:val="single" w:color="FFFFFF" w:sz="2" w:space="0"/>
              <w:right w:val="single" w:color="FFFFFF" w:sz="2" w:space="0"/>
            </w:tcBorders>
          </w:tcPr>
          <w:p>
            <w:pPr>
              <w:jc w:val="center"/>
            </w:pPr>
          </w:p>
        </w:tc>
        <w:tc>
          <w:tcPr>
            <w:tcW w:w="1134" w:type="dxa"/>
            <w:tcBorders>
              <w:top w:val="single" w:color="FFFFFF" w:sz="2" w:space="0"/>
              <w:left w:val="single" w:color="FFFFFF" w:sz="2" w:space="0"/>
              <w:right w:val="single" w:color="FFFFFF" w:sz="2" w:space="0"/>
            </w:tcBorders>
          </w:tcPr>
          <w:p>
            <w:pPr>
              <w:jc w:val="center"/>
            </w:pPr>
          </w:p>
        </w:tc>
        <w:tc>
          <w:tcPr>
            <w:tcW w:w="1246" w:type="dxa"/>
            <w:tcBorders>
              <w:top w:val="single" w:color="FFFFFF" w:sz="2" w:space="0"/>
              <w:left w:val="single" w:color="FFFFFF" w:sz="2" w:space="0"/>
              <w:right w:val="single" w:color="FFFFFF" w:sz="2" w:space="0"/>
            </w:tcBorders>
          </w:tcPr>
          <w:p>
            <w:pPr>
              <w:jc w:val="center"/>
            </w:pPr>
          </w:p>
        </w:tc>
        <w:tc>
          <w:tcPr>
            <w:tcW w:w="1305" w:type="dxa"/>
            <w:tcBorders>
              <w:top w:val="single" w:color="FFFFFF" w:sz="2" w:space="0"/>
              <w:left w:val="single" w:color="FFFFFF" w:sz="2" w:space="0"/>
              <w:right w:val="single" w:color="FFFFFF" w:sz="2" w:space="0"/>
            </w:tcBorders>
          </w:tcPr>
          <w:p>
            <w:pPr>
              <w:jc w:val="center"/>
            </w:pPr>
          </w:p>
        </w:tc>
        <w:tc>
          <w:tcPr>
            <w:tcW w:w="851" w:type="dxa"/>
            <w:tcBorders>
              <w:top w:val="single" w:color="FFFFFF" w:sz="2" w:space="0"/>
              <w:left w:val="single" w:color="FFFFFF" w:sz="2" w:space="0"/>
              <w:right w:val="single" w:color="FFFFFF" w:sz="2" w:space="0"/>
            </w:tcBorders>
          </w:tcPr>
          <w:p>
            <w:pPr>
              <w:jc w:val="center"/>
            </w:pPr>
          </w:p>
        </w:tc>
        <w:tc>
          <w:tcPr>
            <w:tcW w:w="708" w:type="dxa"/>
            <w:tcBorders>
              <w:top w:val="single" w:color="FFFFFF" w:sz="2" w:space="0"/>
              <w:left w:val="single" w:color="FFFFFF" w:sz="2" w:space="0"/>
              <w:right w:val="single" w:color="FFFFFF" w:sz="2" w:space="0"/>
            </w:tcBorders>
          </w:tcPr>
          <w:p>
            <w:pPr>
              <w:jc w:val="center"/>
            </w:pPr>
          </w:p>
        </w:tc>
        <w:tc>
          <w:tcPr>
            <w:tcW w:w="2552" w:type="dxa"/>
            <w:tcBorders>
              <w:top w:val="single" w:color="FFFFFF" w:sz="2" w:space="0"/>
              <w:left w:val="single" w:color="FFFFFF" w:sz="2" w:space="0"/>
              <w:right w:val="single" w:color="FFFFFF" w:sz="2" w:space="0"/>
            </w:tcBorders>
          </w:tcPr>
          <w:p>
            <w:pPr>
              <w:spacing w:before="101" w:line="221" w:lineRule="auto"/>
              <w:ind w:left="956"/>
              <w:jc w:val="center"/>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bl>
    <w:tbl>
      <w:tblPr>
        <w:tblW w:w="14910" w:type="dxa"/>
        <w:tblInd w:w="-1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10"/>
        <w:gridCol w:w="1095"/>
        <w:gridCol w:w="780"/>
        <w:gridCol w:w="1605"/>
        <w:gridCol w:w="1170"/>
        <w:gridCol w:w="1950"/>
        <w:gridCol w:w="3225"/>
        <w:gridCol w:w="765"/>
        <w:gridCol w:w="840"/>
        <w:gridCol w:w="780"/>
        <w:gridCol w:w="675"/>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u w:val="none"/>
                <w:bdr w:val="none" w:color="auto" w:sz="0" w:space="0"/>
                <w:lang w:val="en-US" w:eastAsia="zh-CN" w:bidi="ar"/>
              </w:rPr>
            </w:pPr>
            <w:r>
              <w:rPr>
                <w:rFonts w:hint="eastAsia" w:ascii="宋体" w:hAnsi="宋体" w:eastAsia="宋体" w:cs="宋体"/>
                <w:b/>
                <w:bCs/>
                <w:i w:val="0"/>
                <w:iCs w:val="0"/>
                <w:snapToGrid w:val="0"/>
                <w:color w:val="000000"/>
                <w:kern w:val="0"/>
                <w:sz w:val="18"/>
                <w:szCs w:val="18"/>
                <w:u w:val="none"/>
                <w:bdr w:val="none" w:color="auto" w:sz="0" w:space="0"/>
                <w:lang w:val="en-US" w:eastAsia="zh-CN" w:bidi="ar"/>
              </w:rPr>
              <w:t>单位</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bdr w:val="none" w:color="auto" w:sz="0" w:space="0"/>
                <w:lang w:val="en-US" w:eastAsia="zh-CN" w:bidi="ar"/>
              </w:rPr>
              <w:t>名称</w:t>
            </w:r>
          </w:p>
        </w:tc>
        <w:tc>
          <w:tcPr>
            <w:tcW w:w="1095"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bdr w:val="none" w:color="auto" w:sz="0" w:space="0"/>
                <w:lang w:val="en-US" w:eastAsia="zh-CN" w:bidi="ar"/>
              </w:rPr>
              <w:t>项目名称</w:t>
            </w:r>
          </w:p>
        </w:tc>
        <w:tc>
          <w:tcPr>
            <w:tcW w:w="780"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bdr w:val="none" w:color="auto" w:sz="0" w:space="0"/>
                <w:lang w:val="en-US" w:eastAsia="zh-CN" w:bidi="ar"/>
              </w:rPr>
              <w:t>预算数</w:t>
            </w:r>
          </w:p>
        </w:tc>
        <w:tc>
          <w:tcPr>
            <w:tcW w:w="1605"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bdr w:val="none" w:color="auto" w:sz="0" w:space="0"/>
                <w:lang w:val="en-US" w:eastAsia="zh-CN" w:bidi="ar"/>
              </w:rPr>
              <w:t>年度目标</w:t>
            </w:r>
          </w:p>
        </w:tc>
        <w:tc>
          <w:tcPr>
            <w:tcW w:w="1170"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bdr w:val="none" w:color="auto" w:sz="0" w:space="0"/>
                <w:lang w:val="en-US" w:eastAsia="zh-CN" w:bidi="ar"/>
              </w:rPr>
              <w:t>一级指标</w:t>
            </w:r>
          </w:p>
        </w:tc>
        <w:tc>
          <w:tcPr>
            <w:tcW w:w="1950"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bdr w:val="none" w:color="auto" w:sz="0" w:space="0"/>
                <w:lang w:val="en-US" w:eastAsia="zh-CN" w:bidi="ar"/>
              </w:rPr>
              <w:t>二级指标</w:t>
            </w:r>
          </w:p>
        </w:tc>
        <w:tc>
          <w:tcPr>
            <w:tcW w:w="3225"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bdr w:val="none" w:color="auto" w:sz="0" w:space="0"/>
                <w:lang w:val="en-US" w:eastAsia="zh-CN" w:bidi="ar"/>
              </w:rPr>
              <w:t>三级指标</w:t>
            </w:r>
          </w:p>
        </w:tc>
        <w:tc>
          <w:tcPr>
            <w:tcW w:w="765"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u w:val="none"/>
                <w:bdr w:val="none" w:color="auto" w:sz="0" w:space="0"/>
                <w:lang w:val="en-US" w:eastAsia="zh-CN" w:bidi="ar"/>
              </w:rPr>
            </w:pPr>
            <w:r>
              <w:rPr>
                <w:rFonts w:hint="eastAsia" w:ascii="宋体" w:hAnsi="宋体" w:eastAsia="宋体" w:cs="宋体"/>
                <w:b/>
                <w:bCs/>
                <w:i w:val="0"/>
                <w:iCs w:val="0"/>
                <w:snapToGrid w:val="0"/>
                <w:color w:val="000000"/>
                <w:kern w:val="0"/>
                <w:sz w:val="18"/>
                <w:szCs w:val="18"/>
                <w:u w:val="none"/>
                <w:bdr w:val="none" w:color="auto" w:sz="0" w:space="0"/>
                <w:lang w:val="en-US" w:eastAsia="zh-CN" w:bidi="ar"/>
              </w:rPr>
              <w:t>指标</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bdr w:val="none" w:color="auto" w:sz="0" w:space="0"/>
                <w:lang w:val="en-US" w:eastAsia="zh-CN" w:bidi="ar"/>
              </w:rPr>
              <w:t>性质</w:t>
            </w:r>
          </w:p>
        </w:tc>
        <w:tc>
          <w:tcPr>
            <w:tcW w:w="840"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bdr w:val="none" w:color="auto" w:sz="0" w:space="0"/>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u w:val="none"/>
                <w:bdr w:val="none" w:color="auto" w:sz="0" w:space="0"/>
                <w:lang w:val="en-US" w:eastAsia="zh-CN" w:bidi="ar"/>
              </w:rPr>
            </w:pPr>
            <w:r>
              <w:rPr>
                <w:rFonts w:hint="eastAsia" w:ascii="宋体" w:hAnsi="宋体" w:eastAsia="宋体" w:cs="宋体"/>
                <w:b/>
                <w:bCs/>
                <w:i w:val="0"/>
                <w:iCs w:val="0"/>
                <w:snapToGrid w:val="0"/>
                <w:color w:val="000000"/>
                <w:kern w:val="0"/>
                <w:sz w:val="18"/>
                <w:szCs w:val="18"/>
                <w:u w:val="none"/>
                <w:bdr w:val="none" w:color="auto" w:sz="0" w:space="0"/>
                <w:lang w:val="en-US" w:eastAsia="zh-CN" w:bidi="ar"/>
              </w:rPr>
              <w:t>度量</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bdr w:val="none" w:color="auto" w:sz="0" w:space="0"/>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bdr w:val="none" w:color="auto" w:sz="0" w:space="0"/>
                <w:lang w:val="en-US" w:eastAsia="zh-CN" w:bidi="ar"/>
              </w:rPr>
              <w:t>权重</w:t>
            </w:r>
          </w:p>
        </w:tc>
        <w:tc>
          <w:tcPr>
            <w:tcW w:w="1215"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bdr w:val="none" w:color="auto" w:sz="0" w:space="0"/>
                <w:lang w:val="en-US" w:eastAsia="zh-CN" w:bidi="ar"/>
              </w:rPr>
              <w:t>指标方向性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巴州区应急管理局</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应急管理综合行政执法人员培训开支</w:t>
            </w:r>
          </w:p>
        </w:tc>
        <w:tc>
          <w:tcPr>
            <w:tcW w:w="780" w:type="dxa"/>
            <w:vMerge w:val="restart"/>
            <w:tcBorders>
              <w:top w:val="single" w:color="000000" w:sz="4" w:space="0"/>
              <w:left w:val="nil"/>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5.00</w:t>
            </w:r>
          </w:p>
        </w:tc>
        <w:tc>
          <w:tcPr>
            <w:tcW w:w="1605"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进行应急管理综合行政人员培训，提升应急管理综合行政人员业务水平。</w:t>
            </w:r>
          </w:p>
        </w:tc>
        <w:tc>
          <w:tcPr>
            <w:tcW w:w="11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产出指标</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数量指标</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培训人次</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人次</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nil"/>
              <w:bottom w:val="nil"/>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05"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培训课程次数</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nil"/>
              <w:bottom w:val="nil"/>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05"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质量指标</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执法能力有效提升</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nil"/>
              <w:bottom w:val="nil"/>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05"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效益指标</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可持续影响指标</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执法能力有效提升</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nil"/>
              <w:bottom w:val="nil"/>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05"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满意度指标</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服务对象满意度指标</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社会群众对应急执法工作的满意度</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满意</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3"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nil"/>
              <w:bottom w:val="nil"/>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05"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满意度指标</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执法能力有效提升，培训内容丰富</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满意</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防灾减灾应急处突</w:t>
            </w:r>
          </w:p>
        </w:tc>
        <w:tc>
          <w:tcPr>
            <w:tcW w:w="7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5.00</w:t>
            </w:r>
          </w:p>
        </w:tc>
        <w:tc>
          <w:tcPr>
            <w:tcW w:w="16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及时应急处突，切实减轻灾害损失；建立长效机制，提升防灾减灾应急处突能力。</w:t>
            </w:r>
          </w:p>
        </w:tc>
        <w:tc>
          <w:tcPr>
            <w:tcW w:w="117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产出指标</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数量指标</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救灾减灾应急处突完成率</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7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时效指标</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救灾减灾应急处突完成时限</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日</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效益指标</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可持续影响指标</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救灾减灾处突能力显著提升</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满意度指标</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服务对象满意度指标</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受灾群众投诉率</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成本指标</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经济成本指标</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防灾减灾应急处突资金使用情况</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元</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安全生产监管执法能力提升</w:t>
            </w:r>
          </w:p>
        </w:tc>
        <w:tc>
          <w:tcPr>
            <w:tcW w:w="7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20.00</w:t>
            </w:r>
          </w:p>
        </w:tc>
        <w:tc>
          <w:tcPr>
            <w:tcW w:w="16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配备执法装备，提升安全生产监管执法能力，依托应急管理干部网络学院等网络教育培训平台，加强能力培训，提高执法人员业务水平，提升社会满意度。</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产出指标</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数量指标</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开展安全生产执法业务培训3次以上</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效益指标</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社会效益指标</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提高执法人员业务水平，提升执法能力，降低安全事故率</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满意度指标</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服务对象满意度指标</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提升安全生产监管执法能力，提升社会群众满意度</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正向指标</w:t>
            </w:r>
          </w:p>
        </w:tc>
      </w:tr>
    </w:tbl>
    <w:p>
      <w:pPr>
        <w:sectPr>
          <w:footerReference r:id="rId19" w:type="default"/>
          <w:pgSz w:w="16839" w:h="11906"/>
          <w:pgMar w:top="1012" w:right="1788" w:bottom="855" w:left="1420" w:header="0" w:footer="575" w:gutter="0"/>
          <w:cols w:space="720" w:num="1"/>
        </w:sectPr>
      </w:pPr>
    </w:p>
    <w:p>
      <w:pPr>
        <w:spacing w:before="163" w:line="221" w:lineRule="auto"/>
        <w:ind w:right="349"/>
        <w:jc w:val="right"/>
        <w:rPr>
          <w:rFonts w:ascii="宋体" w:hAnsi="宋体" w:eastAsia="宋体" w:cs="宋体"/>
          <w:color w:val="auto"/>
          <w:sz w:val="22"/>
          <w:szCs w:val="22"/>
        </w:rPr>
      </w:pPr>
      <w:r>
        <w:rPr>
          <w:rFonts w:ascii="宋体" w:hAnsi="宋体" w:eastAsia="宋体" w:cs="宋体"/>
          <w:color w:val="auto"/>
          <w:spacing w:val="-13"/>
          <w:sz w:val="22"/>
          <w:szCs w:val="22"/>
        </w:rPr>
        <w:t>部门公开表</w:t>
      </w:r>
      <w:r>
        <w:rPr>
          <w:rFonts w:ascii="宋体" w:hAnsi="宋体" w:eastAsia="宋体" w:cs="宋体"/>
          <w:color w:val="auto"/>
          <w:spacing w:val="-7"/>
          <w:sz w:val="22"/>
          <w:szCs w:val="22"/>
        </w:rPr>
        <w:t xml:space="preserve"> 7</w:t>
      </w:r>
    </w:p>
    <w:p>
      <w:pPr>
        <w:spacing w:before="276" w:line="227" w:lineRule="auto"/>
        <w:ind w:left="2541"/>
        <w:rPr>
          <w:rFonts w:ascii="黑体" w:hAnsi="黑体" w:eastAsia="黑体" w:cs="黑体"/>
          <w:sz w:val="29"/>
          <w:szCs w:val="29"/>
        </w:rPr>
      </w:pPr>
      <w:r>
        <w:rPr>
          <w:rFonts w:ascii="黑体" w:hAnsi="黑体" w:eastAsia="黑体" w:cs="黑体"/>
          <w:spacing w:val="11"/>
          <w:sz w:val="29"/>
          <w:szCs w:val="29"/>
        </w:rPr>
        <w:t>部</w:t>
      </w:r>
      <w:r>
        <w:rPr>
          <w:rFonts w:ascii="黑体" w:hAnsi="黑体" w:eastAsia="黑体" w:cs="黑体"/>
          <w:spacing w:val="8"/>
          <w:sz w:val="29"/>
          <w:szCs w:val="29"/>
        </w:rPr>
        <w:t>门整体支出绩效目标表</w:t>
      </w:r>
    </w:p>
    <w:p>
      <w:pPr>
        <w:spacing w:line="103" w:lineRule="exact"/>
      </w:pPr>
    </w:p>
    <w:tbl>
      <w:tblPr>
        <w:tblStyle w:val="10"/>
        <w:tblW w:w="83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8"/>
        <w:gridCol w:w="803"/>
        <w:gridCol w:w="779"/>
        <w:gridCol w:w="1773"/>
        <w:gridCol w:w="778"/>
        <w:gridCol w:w="1290"/>
        <w:gridCol w:w="1259"/>
        <w:gridCol w:w="12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0" w:type="dxa"/>
            <w:gridSpan w:val="3"/>
          </w:tcPr>
          <w:p>
            <w:pPr>
              <w:spacing w:before="256" w:line="231" w:lineRule="auto"/>
              <w:ind w:left="657"/>
              <w:rPr>
                <w:rFonts w:ascii="宋体" w:hAnsi="宋体" w:eastAsia="宋体" w:cs="宋体"/>
                <w:sz w:val="18"/>
                <w:szCs w:val="18"/>
              </w:rPr>
            </w:pPr>
            <w:r>
              <w:rPr>
                <w:rFonts w:ascii="宋体" w:hAnsi="宋体" w:eastAsia="宋体" w:cs="宋体"/>
                <w:spacing w:val="9"/>
                <w:sz w:val="18"/>
                <w:szCs w:val="18"/>
              </w:rPr>
              <w:t>部</w:t>
            </w:r>
            <w:r>
              <w:rPr>
                <w:rFonts w:ascii="宋体" w:hAnsi="宋体" w:eastAsia="宋体" w:cs="宋体"/>
                <w:spacing w:val="7"/>
                <w:sz w:val="18"/>
                <w:szCs w:val="18"/>
              </w:rPr>
              <w:t>门名称</w:t>
            </w:r>
          </w:p>
        </w:tc>
        <w:tc>
          <w:tcPr>
            <w:tcW w:w="6320" w:type="dxa"/>
            <w:gridSpan w:val="5"/>
          </w:tcPr>
          <w:p>
            <w:pPr>
              <w:spacing w:before="256" w:line="231" w:lineRule="auto"/>
              <w:ind w:left="2458"/>
              <w:rPr>
                <w:rFonts w:ascii="宋体" w:hAnsi="宋体" w:eastAsia="宋体" w:cs="宋体"/>
                <w:sz w:val="18"/>
                <w:szCs w:val="18"/>
              </w:rPr>
            </w:pPr>
            <w:r>
              <w:rPr>
                <w:rFonts w:hint="eastAsia" w:ascii="宋体" w:hAnsi="宋体" w:eastAsia="宋体" w:cs="宋体"/>
                <w:sz w:val="18"/>
                <w:szCs w:val="18"/>
              </w:rPr>
              <w:t xml:space="preserve">巴中市巴州区应急管理局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438" w:type="dxa"/>
            <w:vMerge w:val="restart"/>
            <w:tcBorders>
              <w:bottom w:val="nil"/>
            </w:tcBorders>
          </w:tcPr>
          <w:p>
            <w:pPr>
              <w:spacing w:line="256" w:lineRule="auto"/>
            </w:pPr>
          </w:p>
          <w:p>
            <w:pPr>
              <w:spacing w:line="256" w:lineRule="auto"/>
            </w:pPr>
          </w:p>
          <w:p>
            <w:pPr>
              <w:spacing w:line="256" w:lineRule="auto"/>
            </w:pPr>
          </w:p>
          <w:p>
            <w:pPr>
              <w:spacing w:line="256"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before="56" w:line="346" w:lineRule="auto"/>
              <w:ind w:left="42" w:right="36" w:firstLine="1"/>
              <w:rPr>
                <w:rFonts w:ascii="宋体" w:hAnsi="宋体" w:eastAsia="宋体" w:cs="宋体"/>
                <w:sz w:val="17"/>
                <w:szCs w:val="17"/>
              </w:rPr>
            </w:pPr>
            <w:r>
              <w:rPr>
                <w:rFonts w:ascii="宋体" w:hAnsi="宋体" w:eastAsia="宋体" w:cs="宋体"/>
                <w:spacing w:val="6"/>
                <w:sz w:val="17"/>
                <w:szCs w:val="17"/>
              </w:rPr>
              <w:t>年度</w:t>
            </w:r>
            <w:r>
              <w:rPr>
                <w:rFonts w:ascii="宋体" w:hAnsi="宋体" w:eastAsia="宋体" w:cs="宋体"/>
                <w:sz w:val="17"/>
                <w:szCs w:val="17"/>
              </w:rPr>
              <w:t xml:space="preserve"> </w:t>
            </w:r>
            <w:r>
              <w:rPr>
                <w:rFonts w:ascii="宋体" w:hAnsi="宋体" w:eastAsia="宋体" w:cs="宋体"/>
                <w:spacing w:val="7"/>
                <w:sz w:val="17"/>
                <w:szCs w:val="17"/>
              </w:rPr>
              <w:t>主</w:t>
            </w:r>
            <w:r>
              <w:rPr>
                <w:rFonts w:ascii="宋体" w:hAnsi="宋体" w:eastAsia="宋体" w:cs="宋体"/>
                <w:spacing w:val="6"/>
                <w:sz w:val="17"/>
                <w:szCs w:val="17"/>
              </w:rPr>
              <w:t>要</w:t>
            </w:r>
            <w:r>
              <w:rPr>
                <w:rFonts w:ascii="宋体" w:hAnsi="宋体" w:eastAsia="宋体" w:cs="宋体"/>
                <w:sz w:val="17"/>
                <w:szCs w:val="17"/>
              </w:rPr>
              <w:t xml:space="preserve"> </w:t>
            </w:r>
            <w:r>
              <w:rPr>
                <w:rFonts w:ascii="宋体" w:hAnsi="宋体" w:eastAsia="宋体" w:cs="宋体"/>
                <w:spacing w:val="7"/>
                <w:sz w:val="17"/>
                <w:szCs w:val="17"/>
              </w:rPr>
              <w:t>任</w:t>
            </w:r>
            <w:r>
              <w:rPr>
                <w:rFonts w:ascii="宋体" w:hAnsi="宋体" w:eastAsia="宋体" w:cs="宋体"/>
                <w:spacing w:val="6"/>
                <w:sz w:val="17"/>
                <w:szCs w:val="17"/>
              </w:rPr>
              <w:t>务</w:t>
            </w:r>
          </w:p>
        </w:tc>
        <w:tc>
          <w:tcPr>
            <w:tcW w:w="1582" w:type="dxa"/>
            <w:gridSpan w:val="2"/>
          </w:tcPr>
          <w:p>
            <w:pPr>
              <w:spacing w:before="251" w:line="231" w:lineRule="auto"/>
              <w:ind w:left="432"/>
              <w:rPr>
                <w:rFonts w:ascii="宋体" w:hAnsi="宋体" w:eastAsia="宋体" w:cs="宋体"/>
                <w:sz w:val="18"/>
                <w:szCs w:val="18"/>
              </w:rPr>
            </w:pPr>
            <w:r>
              <w:rPr>
                <w:rFonts w:ascii="宋体" w:hAnsi="宋体" w:eastAsia="宋体" w:cs="宋体"/>
                <w:spacing w:val="9"/>
                <w:sz w:val="18"/>
                <w:szCs w:val="18"/>
              </w:rPr>
              <w:t>任</w:t>
            </w:r>
            <w:r>
              <w:rPr>
                <w:rFonts w:ascii="宋体" w:hAnsi="宋体" w:eastAsia="宋体" w:cs="宋体"/>
                <w:spacing w:val="8"/>
                <w:sz w:val="18"/>
                <w:szCs w:val="18"/>
              </w:rPr>
              <w:t>务名称</w:t>
            </w:r>
          </w:p>
        </w:tc>
        <w:tc>
          <w:tcPr>
            <w:tcW w:w="6320" w:type="dxa"/>
            <w:gridSpan w:val="5"/>
          </w:tcPr>
          <w:p>
            <w:pPr>
              <w:spacing w:before="251" w:line="231" w:lineRule="auto"/>
              <w:ind w:left="2803"/>
              <w:rPr>
                <w:rFonts w:ascii="宋体" w:hAnsi="宋体" w:eastAsia="宋体" w:cs="宋体"/>
                <w:sz w:val="18"/>
                <w:szCs w:val="18"/>
              </w:rPr>
            </w:pPr>
            <w:r>
              <w:rPr>
                <w:rFonts w:ascii="宋体" w:hAnsi="宋体" w:eastAsia="宋体" w:cs="宋体"/>
                <w:spacing w:val="8"/>
                <w:sz w:val="18"/>
                <w:szCs w:val="18"/>
              </w:rPr>
              <w:t>主要内</w:t>
            </w:r>
            <w:r>
              <w:rPr>
                <w:rFonts w:ascii="宋体" w:hAnsi="宋体" w:eastAsia="宋体" w:cs="宋体"/>
                <w:spacing w:val="7"/>
                <w:sz w:val="18"/>
                <w:szCs w:val="18"/>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438" w:type="dxa"/>
            <w:vMerge w:val="continue"/>
            <w:tcBorders>
              <w:top w:val="nil"/>
              <w:bottom w:val="nil"/>
            </w:tcBorders>
          </w:tcPr>
          <w:p/>
        </w:tc>
        <w:tc>
          <w:tcPr>
            <w:tcW w:w="1582" w:type="dxa"/>
            <w:gridSpan w:val="2"/>
            <w:vAlign w:val="center"/>
          </w:tcPr>
          <w:p>
            <w:pPr>
              <w:keepNext w:val="0"/>
              <w:keepLines w:val="0"/>
              <w:widowControl/>
              <w:suppressLineNumbers w:val="0"/>
              <w:jc w:val="left"/>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保障单位正常运转</w:t>
            </w:r>
          </w:p>
        </w:tc>
        <w:tc>
          <w:tcPr>
            <w:tcW w:w="6320" w:type="dxa"/>
            <w:gridSpan w:val="5"/>
            <w:vAlign w:val="center"/>
          </w:tcPr>
          <w:p>
            <w:pPr>
              <w:keepNext w:val="0"/>
              <w:keepLines w:val="0"/>
              <w:widowControl/>
              <w:suppressLineNumbers w:val="0"/>
              <w:jc w:val="center"/>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保障应急管理局在职人员正常办公、生活秩序，做好日常工作开展，做好全区安全生产预防、整治隐患排查工作，预防重大生产事故发生,组织、指导、协调和监督全区安全生产行政执法工作，对安全生产事故进行调查处理，确保人民群众生命财产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38" w:type="dxa"/>
            <w:vMerge w:val="continue"/>
            <w:tcBorders>
              <w:top w:val="nil"/>
              <w:bottom w:val="nil"/>
            </w:tcBorders>
          </w:tcPr>
          <w:p/>
        </w:tc>
        <w:tc>
          <w:tcPr>
            <w:tcW w:w="4133" w:type="dxa"/>
            <w:gridSpan w:val="4"/>
            <w:vMerge w:val="restart"/>
            <w:tcBorders>
              <w:bottom w:val="nil"/>
            </w:tcBorders>
          </w:tcPr>
          <w:p>
            <w:pPr>
              <w:spacing w:line="384" w:lineRule="auto"/>
              <w:rPr>
                <w:sz w:val="18"/>
                <w:szCs w:val="18"/>
              </w:rPr>
            </w:pPr>
          </w:p>
          <w:p>
            <w:pPr>
              <w:spacing w:before="56" w:line="231" w:lineRule="auto"/>
              <w:ind w:left="1336"/>
              <w:rPr>
                <w:rFonts w:ascii="宋体" w:hAnsi="宋体" w:eastAsia="宋体" w:cs="宋体"/>
                <w:sz w:val="18"/>
                <w:szCs w:val="18"/>
              </w:rPr>
            </w:pPr>
            <w:r>
              <w:rPr>
                <w:rFonts w:ascii="宋体" w:hAnsi="宋体" w:eastAsia="宋体" w:cs="宋体"/>
                <w:spacing w:val="11"/>
                <w:sz w:val="18"/>
                <w:szCs w:val="18"/>
              </w:rPr>
              <w:t>年</w:t>
            </w:r>
            <w:r>
              <w:rPr>
                <w:rFonts w:ascii="宋体" w:hAnsi="宋体" w:eastAsia="宋体" w:cs="宋体"/>
                <w:spacing w:val="9"/>
                <w:sz w:val="18"/>
                <w:szCs w:val="18"/>
              </w:rPr>
              <w:t>度部门整体支出预算</w:t>
            </w:r>
          </w:p>
        </w:tc>
        <w:tc>
          <w:tcPr>
            <w:tcW w:w="1290" w:type="dxa"/>
          </w:tcPr>
          <w:p>
            <w:pPr>
              <w:spacing w:before="180" w:line="231" w:lineRule="auto"/>
              <w:ind w:left="214"/>
              <w:rPr>
                <w:rFonts w:ascii="宋体" w:hAnsi="宋体" w:eastAsia="宋体" w:cs="宋体"/>
                <w:sz w:val="18"/>
                <w:szCs w:val="18"/>
              </w:rPr>
            </w:pPr>
            <w:r>
              <w:rPr>
                <w:rFonts w:ascii="宋体" w:hAnsi="宋体" w:eastAsia="宋体" w:cs="宋体"/>
                <w:spacing w:val="7"/>
                <w:sz w:val="18"/>
                <w:szCs w:val="18"/>
              </w:rPr>
              <w:t>资</w:t>
            </w:r>
            <w:r>
              <w:rPr>
                <w:rFonts w:ascii="宋体" w:hAnsi="宋体" w:eastAsia="宋体" w:cs="宋体"/>
                <w:spacing w:val="6"/>
                <w:sz w:val="18"/>
                <w:szCs w:val="18"/>
              </w:rPr>
              <w:t>金总额</w:t>
            </w:r>
          </w:p>
        </w:tc>
        <w:tc>
          <w:tcPr>
            <w:tcW w:w="1259" w:type="dxa"/>
          </w:tcPr>
          <w:p>
            <w:pPr>
              <w:spacing w:before="180" w:line="231" w:lineRule="auto"/>
              <w:ind w:left="191"/>
              <w:rPr>
                <w:rFonts w:ascii="宋体" w:hAnsi="宋体" w:eastAsia="宋体" w:cs="宋体"/>
                <w:sz w:val="18"/>
                <w:szCs w:val="18"/>
              </w:rPr>
            </w:pPr>
            <w:r>
              <w:rPr>
                <w:rFonts w:ascii="宋体" w:hAnsi="宋体" w:eastAsia="宋体" w:cs="宋体"/>
                <w:spacing w:val="8"/>
                <w:sz w:val="18"/>
                <w:szCs w:val="18"/>
              </w:rPr>
              <w:t>财政拨款</w:t>
            </w:r>
          </w:p>
        </w:tc>
        <w:tc>
          <w:tcPr>
            <w:tcW w:w="1220" w:type="dxa"/>
          </w:tcPr>
          <w:p>
            <w:pPr>
              <w:spacing w:before="180" w:line="232" w:lineRule="auto"/>
              <w:ind w:left="256"/>
              <w:rPr>
                <w:rFonts w:ascii="宋体" w:hAnsi="宋体" w:eastAsia="宋体" w:cs="宋体"/>
                <w:sz w:val="18"/>
                <w:szCs w:val="18"/>
              </w:rPr>
            </w:pPr>
            <w:r>
              <w:rPr>
                <w:rFonts w:ascii="宋体" w:hAnsi="宋体" w:eastAsia="宋体" w:cs="宋体"/>
                <w:spacing w:val="8"/>
                <w:sz w:val="18"/>
                <w:szCs w:val="18"/>
              </w:rPr>
              <w:t>其他资金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38" w:type="dxa"/>
            <w:vMerge w:val="continue"/>
            <w:tcBorders>
              <w:top w:val="nil"/>
            </w:tcBorders>
          </w:tcPr>
          <w:p/>
        </w:tc>
        <w:tc>
          <w:tcPr>
            <w:tcW w:w="4133" w:type="dxa"/>
            <w:gridSpan w:val="4"/>
            <w:vMerge w:val="continue"/>
            <w:tcBorders>
              <w:top w:val="nil"/>
            </w:tcBorders>
          </w:tcPr>
          <w:p>
            <w:pPr>
              <w:rPr>
                <w:sz w:val="18"/>
                <w:szCs w:val="18"/>
              </w:rPr>
            </w:pPr>
          </w:p>
        </w:tc>
        <w:tc>
          <w:tcPr>
            <w:tcW w:w="1290" w:type="dxa"/>
            <w:vAlign w:val="center"/>
          </w:tcPr>
          <w:p>
            <w:pPr>
              <w:keepNext w:val="0"/>
              <w:keepLines w:val="0"/>
              <w:widowControl/>
              <w:suppressLineNumbers w:val="0"/>
              <w:jc w:val="center"/>
              <w:textAlignment w:val="center"/>
              <w:rPr>
                <w:rFonts w:hint="default" w:ascii="宋体" w:hAnsi="宋体" w:eastAsia="宋体" w:cs="宋体"/>
                <w:sz w:val="18"/>
                <w:szCs w:val="18"/>
                <w:lang w:val="en-US"/>
              </w:rPr>
            </w:pPr>
            <w:r>
              <w:rPr>
                <w:rFonts w:hint="eastAsia" w:ascii="宋体" w:hAnsi="宋体" w:eastAsia="宋体" w:cs="宋体"/>
                <w:i w:val="0"/>
                <w:iCs w:val="0"/>
                <w:snapToGrid w:val="0"/>
                <w:color w:val="000000"/>
                <w:kern w:val="0"/>
                <w:sz w:val="18"/>
                <w:szCs w:val="18"/>
                <w:u w:val="none"/>
                <w:lang w:val="en-US" w:eastAsia="zh-CN" w:bidi="ar"/>
              </w:rPr>
              <w:t>910.50</w:t>
            </w:r>
          </w:p>
        </w:tc>
        <w:tc>
          <w:tcPr>
            <w:tcW w:w="1259" w:type="dxa"/>
            <w:vAlign w:val="center"/>
          </w:tcPr>
          <w:p>
            <w:pPr>
              <w:keepNext w:val="0"/>
              <w:keepLines w:val="0"/>
              <w:widowControl/>
              <w:suppressLineNumbers w:val="0"/>
              <w:jc w:val="center"/>
              <w:textAlignment w:val="center"/>
              <w:rPr>
                <w:rFonts w:hint="default" w:ascii="宋体" w:hAnsi="宋体" w:eastAsia="宋体" w:cs="宋体"/>
                <w:sz w:val="18"/>
                <w:szCs w:val="18"/>
                <w:lang w:val="en-US"/>
              </w:rPr>
            </w:pPr>
            <w:r>
              <w:rPr>
                <w:rFonts w:hint="eastAsia" w:ascii="宋体" w:hAnsi="宋体" w:eastAsia="宋体" w:cs="宋体"/>
                <w:i w:val="0"/>
                <w:iCs w:val="0"/>
                <w:snapToGrid w:val="0"/>
                <w:color w:val="000000"/>
                <w:kern w:val="0"/>
                <w:sz w:val="18"/>
                <w:szCs w:val="18"/>
                <w:u w:val="none"/>
                <w:lang w:val="en-US" w:eastAsia="zh-CN" w:bidi="ar"/>
              </w:rPr>
              <w:t>910.50</w:t>
            </w:r>
          </w:p>
        </w:tc>
        <w:tc>
          <w:tcPr>
            <w:tcW w:w="1220" w:type="dxa"/>
            <w:vAlign w:val="center"/>
          </w:tcPr>
          <w:p>
            <w:pPr>
              <w:keepNext w:val="0"/>
              <w:keepLines w:val="0"/>
              <w:widowControl/>
              <w:suppressLineNumbers w:val="0"/>
              <w:jc w:val="center"/>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438" w:type="dxa"/>
          </w:tcPr>
          <w:p>
            <w:pPr>
              <w:spacing w:before="242" w:line="346" w:lineRule="auto"/>
              <w:ind w:left="45" w:right="36" w:hanging="1"/>
              <w:rPr>
                <w:rFonts w:ascii="宋体" w:hAnsi="宋体" w:eastAsia="宋体" w:cs="宋体"/>
                <w:sz w:val="17"/>
                <w:szCs w:val="17"/>
              </w:rPr>
            </w:pPr>
            <w:r>
              <w:rPr>
                <w:rFonts w:ascii="宋体" w:hAnsi="宋体" w:eastAsia="宋体" w:cs="宋体"/>
                <w:spacing w:val="6"/>
                <w:sz w:val="17"/>
                <w:szCs w:val="17"/>
              </w:rPr>
              <w:t>年度</w:t>
            </w:r>
            <w:r>
              <w:rPr>
                <w:rFonts w:ascii="宋体" w:hAnsi="宋体" w:eastAsia="宋体" w:cs="宋体"/>
                <w:sz w:val="17"/>
                <w:szCs w:val="17"/>
              </w:rPr>
              <w:t xml:space="preserve"> </w:t>
            </w:r>
            <w:r>
              <w:rPr>
                <w:rFonts w:ascii="宋体" w:hAnsi="宋体" w:eastAsia="宋体" w:cs="宋体"/>
                <w:spacing w:val="5"/>
                <w:sz w:val="17"/>
                <w:szCs w:val="17"/>
              </w:rPr>
              <w:t>总体</w:t>
            </w:r>
            <w:r>
              <w:rPr>
                <w:rFonts w:ascii="宋体" w:hAnsi="宋体" w:eastAsia="宋体" w:cs="宋体"/>
                <w:sz w:val="17"/>
                <w:szCs w:val="17"/>
              </w:rPr>
              <w:t xml:space="preserve"> </w:t>
            </w:r>
            <w:r>
              <w:rPr>
                <w:rFonts w:ascii="宋体" w:hAnsi="宋体" w:eastAsia="宋体" w:cs="宋体"/>
                <w:spacing w:val="5"/>
                <w:sz w:val="17"/>
                <w:szCs w:val="17"/>
              </w:rPr>
              <w:t>目标</w:t>
            </w:r>
          </w:p>
        </w:tc>
        <w:tc>
          <w:tcPr>
            <w:tcW w:w="7902" w:type="dxa"/>
            <w:gridSpan w:val="7"/>
          </w:tcPr>
          <w:p>
            <w:pPr>
              <w:spacing w:before="85" w:line="312" w:lineRule="auto"/>
              <w:ind w:left="13" w:firstLine="360" w:firstLineChars="200"/>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保障在职人员53人、离退休人员10人的正常办公需要，工资、五险一金正常发放缴纳，保障各项工作顺利开展，各项业务费控制在范围内，预防重大生产事故发生,,组织、指导、协调和监督全区安全生产行政执法工作，对安全生产事故进行调查处理，确保人民群众生命财产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38" w:type="dxa"/>
            <w:vMerge w:val="restart"/>
          </w:tcPr>
          <w:p>
            <w:pPr>
              <w:spacing w:line="267" w:lineRule="auto"/>
            </w:pPr>
          </w:p>
          <w:p>
            <w:pPr>
              <w:spacing w:line="267" w:lineRule="auto"/>
            </w:pPr>
          </w:p>
          <w:p>
            <w:pPr>
              <w:spacing w:line="268" w:lineRule="auto"/>
            </w:pPr>
          </w:p>
          <w:p>
            <w:pPr>
              <w:spacing w:line="268" w:lineRule="auto"/>
            </w:pPr>
          </w:p>
          <w:p>
            <w:pPr>
              <w:spacing w:before="55" w:line="346" w:lineRule="auto"/>
              <w:ind w:left="45" w:right="36" w:hanging="1"/>
              <w:rPr>
                <w:rFonts w:ascii="宋体" w:hAnsi="宋体" w:eastAsia="宋体" w:cs="宋体"/>
                <w:sz w:val="17"/>
                <w:szCs w:val="17"/>
              </w:rPr>
            </w:pPr>
            <w:r>
              <w:rPr>
                <w:rFonts w:ascii="宋体" w:hAnsi="宋体" w:eastAsia="宋体" w:cs="宋体"/>
                <w:spacing w:val="6"/>
                <w:sz w:val="17"/>
                <w:szCs w:val="17"/>
              </w:rPr>
              <w:t>年度</w:t>
            </w:r>
            <w:r>
              <w:rPr>
                <w:rFonts w:ascii="宋体" w:hAnsi="宋体" w:eastAsia="宋体" w:cs="宋体"/>
                <w:sz w:val="17"/>
                <w:szCs w:val="17"/>
              </w:rPr>
              <w:t xml:space="preserve"> </w:t>
            </w:r>
            <w:r>
              <w:rPr>
                <w:rFonts w:ascii="宋体" w:hAnsi="宋体" w:eastAsia="宋体" w:cs="宋体"/>
                <w:spacing w:val="5"/>
                <w:sz w:val="17"/>
                <w:szCs w:val="17"/>
              </w:rPr>
              <w:t>绩效</w:t>
            </w:r>
            <w:r>
              <w:rPr>
                <w:rFonts w:ascii="宋体" w:hAnsi="宋体" w:eastAsia="宋体" w:cs="宋体"/>
                <w:sz w:val="17"/>
                <w:szCs w:val="17"/>
              </w:rPr>
              <w:t xml:space="preserve"> </w:t>
            </w:r>
            <w:r>
              <w:rPr>
                <w:rFonts w:ascii="宋体" w:hAnsi="宋体" w:eastAsia="宋体" w:cs="宋体"/>
                <w:spacing w:val="5"/>
                <w:sz w:val="17"/>
                <w:szCs w:val="17"/>
              </w:rPr>
              <w:t>指标</w:t>
            </w:r>
          </w:p>
        </w:tc>
        <w:tc>
          <w:tcPr>
            <w:tcW w:w="803" w:type="dxa"/>
            <w:tcBorders>
              <w:bottom w:val="single" w:color="auto" w:sz="4" w:space="0"/>
            </w:tcBorders>
          </w:tcPr>
          <w:p>
            <w:pPr>
              <w:spacing w:before="241" w:line="232" w:lineRule="auto"/>
              <w:ind w:left="47"/>
              <w:rPr>
                <w:rFonts w:ascii="宋体" w:hAnsi="宋体" w:eastAsia="宋体" w:cs="宋体"/>
                <w:sz w:val="18"/>
                <w:szCs w:val="18"/>
              </w:rPr>
            </w:pPr>
            <w:r>
              <w:rPr>
                <w:rFonts w:ascii="宋体" w:hAnsi="宋体" w:eastAsia="宋体" w:cs="宋体"/>
                <w:spacing w:val="9"/>
                <w:sz w:val="18"/>
                <w:szCs w:val="18"/>
              </w:rPr>
              <w:t>一</w:t>
            </w:r>
            <w:r>
              <w:rPr>
                <w:rFonts w:ascii="宋体" w:hAnsi="宋体" w:eastAsia="宋体" w:cs="宋体"/>
                <w:spacing w:val="7"/>
                <w:sz w:val="18"/>
                <w:szCs w:val="18"/>
              </w:rPr>
              <w:t>级指标</w:t>
            </w:r>
          </w:p>
        </w:tc>
        <w:tc>
          <w:tcPr>
            <w:tcW w:w="2552" w:type="dxa"/>
            <w:gridSpan w:val="2"/>
            <w:tcBorders>
              <w:bottom w:val="single" w:color="auto" w:sz="4" w:space="0"/>
            </w:tcBorders>
          </w:tcPr>
          <w:p>
            <w:pPr>
              <w:spacing w:before="241" w:line="232" w:lineRule="auto"/>
              <w:ind w:left="922"/>
              <w:rPr>
                <w:rFonts w:ascii="宋体" w:hAnsi="宋体" w:eastAsia="宋体" w:cs="宋体"/>
                <w:sz w:val="18"/>
                <w:szCs w:val="18"/>
              </w:rPr>
            </w:pPr>
            <w:r>
              <w:rPr>
                <w:rFonts w:ascii="宋体" w:hAnsi="宋体" w:eastAsia="宋体" w:cs="宋体"/>
                <w:spacing w:val="9"/>
                <w:sz w:val="18"/>
                <w:szCs w:val="18"/>
              </w:rPr>
              <w:t>二</w:t>
            </w:r>
            <w:r>
              <w:rPr>
                <w:rFonts w:ascii="宋体" w:hAnsi="宋体" w:eastAsia="宋体" w:cs="宋体"/>
                <w:spacing w:val="7"/>
                <w:sz w:val="18"/>
                <w:szCs w:val="18"/>
              </w:rPr>
              <w:t>级指标</w:t>
            </w:r>
          </w:p>
        </w:tc>
        <w:tc>
          <w:tcPr>
            <w:tcW w:w="2068" w:type="dxa"/>
            <w:gridSpan w:val="2"/>
          </w:tcPr>
          <w:p>
            <w:pPr>
              <w:spacing w:before="241" w:line="232" w:lineRule="auto"/>
              <w:ind w:left="762"/>
              <w:rPr>
                <w:rFonts w:ascii="宋体" w:hAnsi="宋体" w:eastAsia="宋体" w:cs="宋体"/>
                <w:sz w:val="18"/>
                <w:szCs w:val="18"/>
              </w:rPr>
            </w:pPr>
            <w:r>
              <w:rPr>
                <w:rFonts w:ascii="宋体" w:hAnsi="宋体" w:eastAsia="宋体" w:cs="宋体"/>
                <w:spacing w:val="8"/>
                <w:sz w:val="18"/>
                <w:szCs w:val="18"/>
              </w:rPr>
              <w:t>三级指标</w:t>
            </w:r>
          </w:p>
        </w:tc>
        <w:tc>
          <w:tcPr>
            <w:tcW w:w="2479" w:type="dxa"/>
            <w:gridSpan w:val="2"/>
          </w:tcPr>
          <w:p>
            <w:pPr>
              <w:spacing w:before="86" w:line="286" w:lineRule="auto"/>
              <w:ind w:left="979" w:right="73" w:hanging="897"/>
              <w:rPr>
                <w:rFonts w:ascii="宋体" w:hAnsi="宋体" w:eastAsia="宋体" w:cs="宋体"/>
                <w:sz w:val="18"/>
                <w:szCs w:val="18"/>
              </w:rPr>
            </w:pPr>
            <w:r>
              <w:rPr>
                <w:rFonts w:ascii="宋体" w:hAnsi="宋体" w:eastAsia="宋体" w:cs="宋体"/>
                <w:spacing w:val="14"/>
                <w:sz w:val="18"/>
                <w:szCs w:val="18"/>
              </w:rPr>
              <w:t>指</w:t>
            </w:r>
            <w:r>
              <w:rPr>
                <w:rFonts w:ascii="宋体" w:hAnsi="宋体" w:eastAsia="宋体" w:cs="宋体"/>
                <w:spacing w:val="8"/>
                <w:sz w:val="18"/>
                <w:szCs w:val="18"/>
              </w:rPr>
              <w:t>标值 (包含数字及文字描</w:t>
            </w:r>
            <w:r>
              <w:rPr>
                <w:rFonts w:ascii="宋体" w:hAnsi="宋体" w:eastAsia="宋体" w:cs="宋体"/>
                <w:sz w:val="18"/>
                <w:szCs w:val="18"/>
              </w:rPr>
              <w:t xml:space="preserve"> </w:t>
            </w:r>
            <w:r>
              <w:rPr>
                <w:rFonts w:ascii="宋体" w:hAnsi="宋体" w:eastAsia="宋体" w:cs="宋体"/>
                <w:spacing w:val="1"/>
                <w:sz w:val="18"/>
                <w:szCs w:val="18"/>
              </w:rPr>
              <w:t>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438" w:type="dxa"/>
            <w:vMerge w:val="continue"/>
          </w:tcPr>
          <w:p/>
        </w:tc>
        <w:tc>
          <w:tcPr>
            <w:tcW w:w="803"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sz w:val="18"/>
                <w:szCs w:val="18"/>
              </w:rPr>
            </w:pPr>
          </w:p>
          <w:p>
            <w:pPr>
              <w:spacing w:line="264" w:lineRule="auto"/>
              <w:jc w:val="center"/>
              <w:rPr>
                <w:sz w:val="18"/>
                <w:szCs w:val="18"/>
              </w:rPr>
            </w:pPr>
          </w:p>
          <w:p>
            <w:pPr>
              <w:spacing w:line="264" w:lineRule="auto"/>
              <w:jc w:val="center"/>
              <w:rPr>
                <w:sz w:val="18"/>
                <w:szCs w:val="18"/>
              </w:rPr>
            </w:pPr>
          </w:p>
          <w:p>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p>
          <w:p>
            <w:pPr>
              <w:keepNext w:val="0"/>
              <w:keepLines w:val="0"/>
              <w:widowControl/>
              <w:suppressLineNumbers w:val="0"/>
              <w:jc w:val="center"/>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产出指标</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数量指标</w:t>
            </w:r>
          </w:p>
        </w:tc>
        <w:tc>
          <w:tcPr>
            <w:tcW w:w="2068" w:type="dxa"/>
            <w:gridSpan w:val="2"/>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做好日常工作开展，保障各项工作顺利开展。</w:t>
            </w:r>
          </w:p>
        </w:tc>
        <w:tc>
          <w:tcPr>
            <w:tcW w:w="2479" w:type="dxa"/>
            <w:gridSpan w:val="2"/>
            <w:vAlign w:val="center"/>
          </w:tcPr>
          <w:p>
            <w:pPr>
              <w:spacing w:before="212" w:line="231" w:lineRule="exact"/>
              <w:ind w:left="37"/>
              <w:jc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保障在职人员53人、离退休人员10人的正常办公需要，工资、五险一金正常发放缴纳，保障各项工作顺利开展。做好全区安全生产预防、整治隐患排查工作，预防重大生产事故发生,组织、指导、协调和监督全区安全生产行政执法工作，对安全生产事故进行调查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438" w:type="dxa"/>
            <w:vMerge w:val="continue"/>
          </w:tcPr>
          <w:p/>
        </w:tc>
        <w:tc>
          <w:tcPr>
            <w:tcW w:w="8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ascii="宋体" w:hAnsi="宋体" w:eastAsia="宋体" w:cs="宋体"/>
                <w:i w:val="0"/>
                <w:iCs w:val="0"/>
                <w:snapToGrid w:val="0"/>
                <w:color w:val="000000"/>
                <w:kern w:val="0"/>
                <w:sz w:val="18"/>
                <w:szCs w:val="18"/>
                <w:u w:val="none"/>
                <w:lang w:val="en-US" w:eastAsia="zh-CN" w:bidi="ar"/>
              </w:rPr>
              <w:t>产出指标</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ascii="宋体" w:hAnsi="宋体" w:eastAsia="宋体" w:cs="宋体"/>
                <w:i w:val="0"/>
                <w:iCs w:val="0"/>
                <w:snapToGrid w:val="0"/>
                <w:color w:val="000000"/>
                <w:kern w:val="0"/>
                <w:sz w:val="18"/>
                <w:szCs w:val="18"/>
                <w:u w:val="none"/>
                <w:lang w:val="en-US" w:eastAsia="zh-CN" w:bidi="ar"/>
              </w:rPr>
              <w:t>成本指标</w:t>
            </w:r>
          </w:p>
        </w:tc>
        <w:tc>
          <w:tcPr>
            <w:tcW w:w="2068" w:type="dxa"/>
            <w:gridSpan w:val="2"/>
            <w:tcBorders>
              <w:left w:val="single" w:color="auto" w:sz="4" w:space="0"/>
            </w:tcBorders>
            <w:vAlign w:val="center"/>
          </w:tcPr>
          <w:p>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达到目标数量的单位成本</w:t>
            </w:r>
          </w:p>
        </w:tc>
        <w:tc>
          <w:tcPr>
            <w:tcW w:w="2479" w:type="dxa"/>
            <w:gridSpan w:val="2"/>
            <w:vAlign w:val="center"/>
          </w:tcPr>
          <w:p>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严格落实“过紧日子”要求，厉行节约，在完成全年目标任务的同时，将单位支出严格控制在预算内。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438" w:type="dxa"/>
            <w:vMerge w:val="continue"/>
          </w:tcPr>
          <w:p/>
        </w:tc>
        <w:tc>
          <w:tcPr>
            <w:tcW w:w="8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snapToGrid w:val="0"/>
                <w:color w:val="000000"/>
                <w:kern w:val="0"/>
                <w:sz w:val="18"/>
                <w:szCs w:val="18"/>
                <w:u w:val="none"/>
                <w:lang w:val="en-US" w:eastAsia="zh-CN" w:bidi="ar"/>
              </w:rPr>
              <w:t>效益指标</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snapToGrid w:val="0"/>
                <w:color w:val="000000"/>
                <w:kern w:val="0"/>
                <w:sz w:val="18"/>
                <w:szCs w:val="18"/>
                <w:u w:val="none"/>
                <w:lang w:val="en-US" w:eastAsia="zh-CN" w:bidi="ar"/>
              </w:rPr>
              <w:t>经济效益指标</w:t>
            </w:r>
          </w:p>
        </w:tc>
        <w:tc>
          <w:tcPr>
            <w:tcW w:w="2068" w:type="dxa"/>
            <w:gridSpan w:val="2"/>
            <w:tcBorders>
              <w:left w:val="single" w:color="auto" w:sz="4" w:space="0"/>
            </w:tcBorders>
            <w:vAlign w:val="center"/>
          </w:tcPr>
          <w:p>
            <w:pPr>
              <w:keepNext w:val="0"/>
              <w:keepLines w:val="0"/>
              <w:widowControl/>
              <w:suppressLineNumbers w:val="0"/>
              <w:jc w:val="center"/>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“三公经费”控制率[计算方法为：（三公经费实际支出数/预算安排数]×100%）</w:t>
            </w:r>
          </w:p>
        </w:tc>
        <w:tc>
          <w:tcPr>
            <w:tcW w:w="2479" w:type="dxa"/>
            <w:gridSpan w:val="2"/>
            <w:vAlign w:val="center"/>
          </w:tcPr>
          <w:p>
            <w:pPr>
              <w:keepNext w:val="0"/>
              <w:keepLines w:val="0"/>
              <w:widowControl/>
              <w:suppressLineNumbers w:val="0"/>
              <w:jc w:val="center"/>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将“三公”经费严格控制在全年公用经费预算支出的5%以内，“三公”经费不超预算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438" w:type="dxa"/>
            <w:vMerge w:val="continue"/>
          </w:tcPr>
          <w:p/>
        </w:tc>
        <w:tc>
          <w:tcPr>
            <w:tcW w:w="8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snapToGrid w:val="0"/>
                <w:color w:val="000000"/>
                <w:kern w:val="0"/>
                <w:sz w:val="18"/>
                <w:szCs w:val="18"/>
                <w:u w:val="none"/>
                <w:lang w:val="en-US" w:eastAsia="zh-CN" w:bidi="ar"/>
              </w:rPr>
              <w:t>效益指标</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snapToGrid w:val="0"/>
                <w:color w:val="000000"/>
                <w:kern w:val="0"/>
                <w:sz w:val="18"/>
                <w:szCs w:val="18"/>
                <w:u w:val="none"/>
                <w:lang w:val="en-US" w:eastAsia="zh-CN" w:bidi="ar"/>
              </w:rPr>
              <w:t>可持续性影响指标</w:t>
            </w:r>
          </w:p>
        </w:tc>
        <w:tc>
          <w:tcPr>
            <w:tcW w:w="2068" w:type="dxa"/>
            <w:gridSpan w:val="2"/>
            <w:tcBorders>
              <w:left w:val="single" w:color="auto" w:sz="4" w:space="0"/>
            </w:tcBorders>
            <w:vAlign w:val="center"/>
          </w:tcPr>
          <w:p>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促进机关高效运转</w:t>
            </w:r>
          </w:p>
        </w:tc>
        <w:tc>
          <w:tcPr>
            <w:tcW w:w="2479" w:type="dxa"/>
            <w:gridSpan w:val="2"/>
            <w:vAlign w:val="center"/>
          </w:tcPr>
          <w:p>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提高干部职工工作能力和水平，提高工作质量和工作效率。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438" w:type="dxa"/>
            <w:vMerge w:val="continue"/>
          </w:tcPr>
          <w:p/>
        </w:tc>
        <w:tc>
          <w:tcPr>
            <w:tcW w:w="8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满意度指标</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社会满意度</w:t>
            </w:r>
          </w:p>
        </w:tc>
        <w:tc>
          <w:tcPr>
            <w:tcW w:w="2068" w:type="dxa"/>
            <w:gridSpan w:val="2"/>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提高服务群众满意度</w:t>
            </w:r>
          </w:p>
        </w:tc>
        <w:tc>
          <w:tcPr>
            <w:tcW w:w="2479" w:type="dxa"/>
            <w:gridSpan w:val="2"/>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服务群众满意度&gt;95%</w:t>
            </w:r>
          </w:p>
        </w:tc>
      </w:tr>
    </w:tbl>
    <w:p>
      <w:pPr>
        <w:spacing w:line="245" w:lineRule="auto"/>
      </w:pPr>
    </w:p>
    <w:p>
      <w:pPr>
        <w:spacing w:line="245" w:lineRule="auto"/>
      </w:pPr>
    </w:p>
    <w:p>
      <w:pPr>
        <w:spacing w:line="245" w:lineRule="auto"/>
      </w:pPr>
    </w:p>
    <w:p>
      <w:pPr>
        <w:spacing w:line="245" w:lineRule="auto"/>
        <w:sectPr>
          <w:footerReference r:id="rId20" w:type="default"/>
          <w:pgSz w:w="11906" w:h="16839"/>
          <w:pgMar w:top="1431" w:right="1785" w:bottom="855" w:left="1785" w:header="0" w:footer="575" w:gutter="0"/>
          <w:cols w:space="720" w:num="1"/>
        </w:sectPr>
      </w:pPr>
    </w:p>
    <w:p>
      <w:pPr>
        <w:pStyle w:val="2"/>
      </w:pPr>
    </w:p>
    <w:p>
      <w:pPr>
        <w:spacing w:line="245" w:lineRule="auto"/>
      </w:pPr>
    </w:p>
    <w:p>
      <w:pPr>
        <w:spacing w:line="245" w:lineRule="auto"/>
      </w:pPr>
    </w:p>
    <w:p>
      <w:pPr>
        <w:spacing w:line="245"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before="223" w:line="549" w:lineRule="exact"/>
        <w:ind w:firstLine="1056" w:firstLineChars="200"/>
        <w:outlineLvl w:val="0"/>
        <w:rPr>
          <w:rFonts w:ascii="微软雅黑" w:hAnsi="微软雅黑" w:eastAsia="微软雅黑" w:cs="微软雅黑"/>
          <w:sz w:val="52"/>
          <w:szCs w:val="52"/>
        </w:rPr>
      </w:pPr>
      <w:r>
        <w:rPr>
          <w:rFonts w:ascii="微软雅黑" w:hAnsi="微软雅黑" w:eastAsia="微软雅黑" w:cs="微软雅黑"/>
          <w:spacing w:val="4"/>
          <w:position w:val="-2"/>
          <w:sz w:val="52"/>
          <w:szCs w:val="52"/>
        </w:rPr>
        <w:t xml:space="preserve">第三部分   </w:t>
      </w:r>
      <w:r>
        <w:rPr>
          <w:rFonts w:hint="eastAsia" w:ascii="微软雅黑" w:hAnsi="微软雅黑" w:eastAsia="微软雅黑" w:cs="微软雅黑"/>
          <w:spacing w:val="4"/>
          <w:position w:val="-2"/>
          <w:sz w:val="52"/>
          <w:szCs w:val="52"/>
        </w:rPr>
        <w:t>巴州区应急管理局</w:t>
      </w:r>
    </w:p>
    <w:p>
      <w:pPr>
        <w:spacing w:before="2" w:line="211" w:lineRule="auto"/>
        <w:ind w:firstLine="1554" w:firstLineChars="300"/>
        <w:outlineLvl w:val="1"/>
        <w:rPr>
          <w:rFonts w:ascii="微软雅黑" w:hAnsi="微软雅黑" w:eastAsia="微软雅黑" w:cs="微软雅黑"/>
          <w:sz w:val="52"/>
          <w:szCs w:val="52"/>
        </w:rPr>
        <w:sectPr>
          <w:footerReference r:id="rId21" w:type="default"/>
          <w:pgSz w:w="11906" w:h="16839"/>
          <w:pgMar w:top="1431" w:right="1785" w:bottom="855" w:left="1785" w:header="0" w:footer="575" w:gutter="0"/>
          <w:cols w:space="720" w:num="1"/>
        </w:sectPr>
      </w:pPr>
      <w:r>
        <w:rPr>
          <w:rFonts w:ascii="Times New Roman" w:hAnsi="Times New Roman" w:eastAsia="Times New Roman" w:cs="Times New Roman"/>
          <w:spacing w:val="-1"/>
          <w:sz w:val="52"/>
          <w:szCs w:val="52"/>
        </w:rPr>
        <w:t>202</w:t>
      </w:r>
      <w:r>
        <w:rPr>
          <w:rFonts w:hint="eastAsia" w:ascii="Times New Roman" w:hAnsi="Times New Roman" w:eastAsia="宋体" w:cs="Times New Roman"/>
          <w:spacing w:val="-1"/>
          <w:sz w:val="52"/>
          <w:szCs w:val="52"/>
          <w:lang w:val="en-US" w:eastAsia="zh-CN"/>
        </w:rPr>
        <w:t>3</w:t>
      </w:r>
      <w:r>
        <w:rPr>
          <w:rFonts w:ascii="微软雅黑" w:hAnsi="微软雅黑" w:eastAsia="微软雅黑" w:cs="微软雅黑"/>
          <w:spacing w:val="-1"/>
          <w:sz w:val="52"/>
          <w:szCs w:val="52"/>
        </w:rPr>
        <w:t>年部门预算情</w:t>
      </w:r>
      <w:r>
        <w:rPr>
          <w:rFonts w:ascii="微软雅黑" w:hAnsi="微软雅黑" w:eastAsia="微软雅黑" w:cs="微软雅黑"/>
          <w:sz w:val="52"/>
          <w:szCs w:val="52"/>
        </w:rPr>
        <w:t>况说明</w:t>
      </w:r>
    </w:p>
    <w:p>
      <w:pPr>
        <w:pStyle w:val="12"/>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560" w:lineRule="exact"/>
        <w:ind w:firstLineChars="0"/>
        <w:textAlignment w:val="baseline"/>
        <w:outlineLvl w:val="1"/>
        <w:rPr>
          <w:rFonts w:ascii="黑体" w:hAnsi="黑体" w:eastAsia="黑体" w:cs="黑体"/>
          <w:spacing w:val="7"/>
          <w:position w:val="4"/>
          <w:sz w:val="31"/>
          <w:szCs w:val="31"/>
        </w:rPr>
      </w:pPr>
      <w:r>
        <w:rPr>
          <w:rFonts w:ascii="黑体" w:hAnsi="黑体" w:eastAsia="黑体" w:cs="黑体"/>
          <w:spacing w:val="8"/>
          <w:position w:val="4"/>
          <w:sz w:val="31"/>
          <w:szCs w:val="31"/>
        </w:rPr>
        <w:t>收支预算情况说</w:t>
      </w:r>
      <w:r>
        <w:rPr>
          <w:rFonts w:ascii="黑体" w:hAnsi="黑体" w:eastAsia="黑体" w:cs="黑体"/>
          <w:spacing w:val="7"/>
          <w:position w:val="4"/>
          <w:sz w:val="31"/>
          <w:szCs w:val="31"/>
        </w:rPr>
        <w:t>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outlineLvl w:val="1"/>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5"/>
          <w:sz w:val="32"/>
          <w:szCs w:val="32"/>
        </w:rPr>
        <w:t>按照综合预算的原则，区应急管理局所有收入和支出均纳入部门预算管理。收入</w:t>
      </w:r>
      <w:r>
        <w:rPr>
          <w:rFonts w:hint="default" w:ascii="Times New Roman" w:hAnsi="Times New Roman" w:eastAsia="仿宋_GB2312" w:cs="Times New Roman"/>
          <w:spacing w:val="5"/>
          <w:sz w:val="32"/>
          <w:szCs w:val="32"/>
          <w:lang w:eastAsia="zh-CN"/>
        </w:rPr>
        <w:t>主要是</w:t>
      </w:r>
      <w:r>
        <w:rPr>
          <w:rFonts w:hint="default" w:ascii="Times New Roman" w:hAnsi="Times New Roman" w:eastAsia="仿宋_GB2312" w:cs="Times New Roman"/>
          <w:spacing w:val="5"/>
          <w:sz w:val="32"/>
          <w:szCs w:val="32"/>
        </w:rPr>
        <w:t>一般公共预算拨款收入</w:t>
      </w: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rPr>
        <w:t>支出包括：（一般公共服务支出、教育支出）、社会保障和就业支出、医疗卫生与计划生育支出、住房保障支出。区应急管理局202</w:t>
      </w:r>
      <w:r>
        <w:rPr>
          <w:rFonts w:hint="default" w:ascii="Times New Roman" w:hAnsi="Times New Roman" w:eastAsia="仿宋_GB2312" w:cs="Times New Roman"/>
          <w:spacing w:val="5"/>
          <w:sz w:val="32"/>
          <w:szCs w:val="32"/>
          <w:lang w:val="en-US" w:eastAsia="zh-CN"/>
        </w:rPr>
        <w:t>3</w:t>
      </w:r>
      <w:r>
        <w:rPr>
          <w:rFonts w:hint="default" w:ascii="Times New Roman" w:hAnsi="Times New Roman" w:eastAsia="仿宋_GB2312" w:cs="Times New Roman"/>
          <w:spacing w:val="5"/>
          <w:sz w:val="32"/>
          <w:szCs w:val="32"/>
        </w:rPr>
        <w:t>年收支总预算</w:t>
      </w:r>
      <w:r>
        <w:rPr>
          <w:rFonts w:hint="default" w:ascii="Times New Roman" w:hAnsi="Times New Roman" w:eastAsia="仿宋_GB2312" w:cs="Times New Roman"/>
          <w:spacing w:val="5"/>
          <w:sz w:val="32"/>
          <w:szCs w:val="32"/>
          <w:lang w:val="en-US" w:eastAsia="zh-CN"/>
        </w:rPr>
        <w:t>1821</w:t>
      </w:r>
      <w:r>
        <w:rPr>
          <w:rFonts w:hint="default" w:ascii="Times New Roman" w:hAnsi="Times New Roman" w:eastAsia="仿宋_GB2312" w:cs="Times New Roman"/>
          <w:spacing w:val="5"/>
          <w:sz w:val="32"/>
          <w:szCs w:val="32"/>
        </w:rPr>
        <w:t>万元。</w:t>
      </w:r>
    </w:p>
    <w:p>
      <w:pPr>
        <w:pStyle w:val="12"/>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362" w:firstLineChars="100"/>
        <w:textAlignment w:val="baseline"/>
        <w:outlineLvl w:val="2"/>
        <w:rPr>
          <w:rFonts w:hint="eastAsia" w:ascii="楷体_GB2312" w:hAnsi="楷体_GB2312" w:eastAsia="楷体_GB2312" w:cs="楷体_GB2312"/>
          <w:b w:val="0"/>
          <w:bCs w:val="0"/>
          <w:spacing w:val="21"/>
          <w:sz w:val="32"/>
          <w:szCs w:val="32"/>
          <w14:textOutline w14:w="5791" w14:cap="sq" w14:cmpd="sng" w14:algn="ctr">
            <w14:solidFill>
              <w14:srgbClr w14:val="000000"/>
            </w14:solidFill>
            <w14:prstDash w14:val="solid"/>
            <w14:bevel/>
          </w14:textOutline>
        </w:rPr>
      </w:pPr>
      <w:r>
        <w:rPr>
          <w:rFonts w:hint="eastAsia" w:ascii="楷体_GB2312" w:hAnsi="楷体_GB2312" w:eastAsia="楷体_GB2312" w:cs="楷体_GB2312"/>
          <w:b w:val="0"/>
          <w:bCs w:val="0"/>
          <w:spacing w:val="21"/>
          <w:sz w:val="32"/>
          <w:szCs w:val="32"/>
          <w:lang w:eastAsia="zh-CN"/>
          <w14:textOutline w14:w="5791" w14:cap="sq" w14:cmpd="sng" w14:algn="ctr">
            <w14:solidFill>
              <w14:srgbClr w14:val="000000"/>
            </w14:solidFill>
            <w14:prstDash w14:val="solid"/>
            <w14:bevel/>
          </w14:textOutline>
        </w:rPr>
        <w:t>（一）</w:t>
      </w:r>
      <w:r>
        <w:rPr>
          <w:rFonts w:hint="eastAsia" w:ascii="楷体_GB2312" w:hAnsi="楷体_GB2312" w:eastAsia="楷体_GB2312" w:cs="楷体_GB2312"/>
          <w:b w:val="0"/>
          <w:bCs w:val="0"/>
          <w:spacing w:val="21"/>
          <w:sz w:val="32"/>
          <w:szCs w:val="32"/>
          <w14:textOutline w14:w="5791" w14:cap="sq" w14:cmpd="sng" w14:algn="ctr">
            <w14:solidFill>
              <w14:srgbClr w14:val="000000"/>
            </w14:solidFill>
            <w14:prstDash w14:val="solid"/>
            <w14:bevel/>
          </w14:textOutline>
        </w:rPr>
        <w:t>收入预算情况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default" w:ascii="Times New Roman" w:hAnsi="Times New Roman" w:eastAsia="仿宋_GB2312" w:cs="Times New Roman"/>
          <w:sz w:val="31"/>
          <w:szCs w:val="31"/>
        </w:rPr>
      </w:pPr>
      <w:r>
        <w:rPr>
          <w:rFonts w:hint="default" w:ascii="Times New Roman" w:hAnsi="Times New Roman" w:eastAsia="仿宋_GB2312" w:cs="Times New Roman"/>
          <w:spacing w:val="5"/>
          <w:sz w:val="31"/>
          <w:szCs w:val="31"/>
        </w:rPr>
        <w:t>区应急管理局202</w:t>
      </w:r>
      <w:r>
        <w:rPr>
          <w:rFonts w:hint="default" w:ascii="Times New Roman" w:hAnsi="Times New Roman" w:eastAsia="仿宋_GB2312" w:cs="Times New Roman"/>
          <w:spacing w:val="5"/>
          <w:sz w:val="31"/>
          <w:szCs w:val="31"/>
          <w:lang w:val="en-US" w:eastAsia="zh-CN"/>
        </w:rPr>
        <w:t>3</w:t>
      </w:r>
      <w:r>
        <w:rPr>
          <w:rFonts w:hint="default" w:ascii="Times New Roman" w:hAnsi="Times New Roman" w:eastAsia="仿宋_GB2312" w:cs="Times New Roman"/>
          <w:spacing w:val="5"/>
          <w:sz w:val="31"/>
          <w:szCs w:val="31"/>
        </w:rPr>
        <w:t>年收入预算</w:t>
      </w:r>
      <w:r>
        <w:rPr>
          <w:rFonts w:hint="default" w:ascii="Times New Roman" w:hAnsi="Times New Roman" w:eastAsia="仿宋_GB2312" w:cs="Times New Roman"/>
          <w:spacing w:val="5"/>
          <w:sz w:val="31"/>
          <w:szCs w:val="31"/>
          <w:lang w:val="en-US" w:eastAsia="zh-CN"/>
        </w:rPr>
        <w:t>910.50</w:t>
      </w:r>
      <w:r>
        <w:rPr>
          <w:rFonts w:hint="default" w:ascii="Times New Roman" w:hAnsi="Times New Roman" w:eastAsia="仿宋_GB2312" w:cs="Times New Roman"/>
          <w:spacing w:val="5"/>
          <w:sz w:val="31"/>
          <w:szCs w:val="31"/>
        </w:rPr>
        <w:t>万元，其中一般公共预算拨款收入</w:t>
      </w:r>
      <w:r>
        <w:rPr>
          <w:rFonts w:hint="default" w:ascii="Times New Roman" w:hAnsi="Times New Roman" w:eastAsia="仿宋_GB2312" w:cs="Times New Roman"/>
          <w:spacing w:val="5"/>
          <w:sz w:val="31"/>
          <w:szCs w:val="31"/>
          <w:lang w:val="en-US" w:eastAsia="zh-CN"/>
        </w:rPr>
        <w:t>910.50</w:t>
      </w:r>
      <w:r>
        <w:rPr>
          <w:rFonts w:hint="default" w:ascii="Times New Roman" w:hAnsi="Times New Roman" w:eastAsia="仿宋_GB2312" w:cs="Times New Roman"/>
          <w:spacing w:val="5"/>
          <w:sz w:val="31"/>
          <w:szCs w:val="31"/>
        </w:rPr>
        <w:t>万元。</w:t>
      </w:r>
    </w:p>
    <w:p>
      <w:pPr>
        <w:pStyle w:val="12"/>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200"/>
        <w:textAlignment w:val="baseline"/>
        <w:outlineLvl w:val="2"/>
        <w:rPr>
          <w:rFonts w:hint="eastAsia" w:ascii="楷体_GB2312" w:hAnsi="楷体_GB2312" w:eastAsia="楷体_GB2312" w:cs="楷体_GB2312"/>
          <w:b w:val="0"/>
          <w:bCs w:val="0"/>
          <w:spacing w:val="21"/>
          <w:sz w:val="32"/>
          <w:szCs w:val="32"/>
          <w14:textOutline w14:w="5791" w14:cap="sq" w14:cmpd="sng" w14:algn="ctr">
            <w14:solidFill>
              <w14:srgbClr w14:val="000000"/>
            </w14:solidFill>
            <w14:prstDash w14:val="solid"/>
            <w14:bevel/>
          </w14:textOutline>
        </w:rPr>
      </w:pPr>
      <w:r>
        <w:rPr>
          <w:rFonts w:hint="eastAsia" w:ascii="楷体_GB2312" w:hAnsi="楷体_GB2312" w:eastAsia="楷体_GB2312" w:cs="楷体_GB2312"/>
          <w:b w:val="0"/>
          <w:bCs w:val="0"/>
          <w:spacing w:val="21"/>
          <w:sz w:val="32"/>
          <w:szCs w:val="32"/>
          <w:lang w:eastAsia="zh-CN"/>
          <w14:textOutline w14:w="5791" w14:cap="sq" w14:cmpd="sng" w14:algn="ctr">
            <w14:solidFill>
              <w14:srgbClr w14:val="000000"/>
            </w14:solidFill>
            <w14:prstDash w14:val="solid"/>
            <w14:bevel/>
          </w14:textOutline>
        </w:rPr>
        <w:t>（二）</w:t>
      </w:r>
      <w:r>
        <w:rPr>
          <w:rFonts w:hint="eastAsia" w:ascii="楷体_GB2312" w:hAnsi="楷体_GB2312" w:eastAsia="楷体_GB2312" w:cs="楷体_GB2312"/>
          <w:b w:val="0"/>
          <w:bCs w:val="0"/>
          <w:spacing w:val="21"/>
          <w:sz w:val="32"/>
          <w:szCs w:val="32"/>
          <w14:textOutline w14:w="5791" w14:cap="sq" w14:cmpd="sng" w14:algn="ctr">
            <w14:solidFill>
              <w14:srgbClr w14:val="000000"/>
            </w14:solidFill>
            <w14:prstDash w14:val="solid"/>
            <w14:bevel/>
          </w14:textOutline>
        </w:rPr>
        <w:t>支出预算情况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default" w:ascii="Times New Roman" w:hAnsi="Times New Roman" w:eastAsia="仿宋_GB2312" w:cs="Times New Roman"/>
          <w:spacing w:val="16"/>
          <w:position w:val="2"/>
          <w:sz w:val="31"/>
          <w:szCs w:val="31"/>
        </w:rPr>
      </w:pPr>
      <w:r>
        <w:rPr>
          <w:rFonts w:hint="default" w:ascii="Times New Roman" w:hAnsi="Times New Roman" w:eastAsia="仿宋_GB2312" w:cs="Times New Roman"/>
          <w:spacing w:val="5"/>
          <w:sz w:val="31"/>
          <w:szCs w:val="31"/>
        </w:rPr>
        <w:t>区应急管理局202</w:t>
      </w:r>
      <w:r>
        <w:rPr>
          <w:rFonts w:hint="default" w:ascii="Times New Roman" w:hAnsi="Times New Roman" w:eastAsia="仿宋_GB2312" w:cs="Times New Roman"/>
          <w:spacing w:val="5"/>
          <w:sz w:val="31"/>
          <w:szCs w:val="31"/>
          <w:lang w:val="en-US" w:eastAsia="zh-CN"/>
        </w:rPr>
        <w:t>3</w:t>
      </w:r>
      <w:r>
        <w:rPr>
          <w:rFonts w:hint="default" w:ascii="Times New Roman" w:hAnsi="Times New Roman" w:eastAsia="仿宋_GB2312" w:cs="Times New Roman"/>
          <w:spacing w:val="5"/>
          <w:sz w:val="31"/>
          <w:szCs w:val="31"/>
        </w:rPr>
        <w:t>年支出预算</w:t>
      </w:r>
      <w:r>
        <w:rPr>
          <w:rFonts w:hint="default" w:ascii="Times New Roman" w:hAnsi="Times New Roman" w:eastAsia="仿宋_GB2312" w:cs="Times New Roman"/>
          <w:spacing w:val="5"/>
          <w:sz w:val="31"/>
          <w:szCs w:val="31"/>
          <w:lang w:val="en-US" w:eastAsia="zh-CN"/>
        </w:rPr>
        <w:t>910.50</w:t>
      </w:r>
      <w:r>
        <w:rPr>
          <w:rFonts w:hint="default" w:ascii="Times New Roman" w:hAnsi="Times New Roman" w:eastAsia="仿宋_GB2312" w:cs="Times New Roman"/>
          <w:color w:val="000000" w:themeColor="text1"/>
          <w:spacing w:val="5"/>
          <w:sz w:val="31"/>
          <w:szCs w:val="31"/>
          <w14:textFill>
            <w14:solidFill>
              <w14:schemeClr w14:val="tx1"/>
            </w14:solidFill>
          </w14:textFill>
        </w:rPr>
        <w:t>万元</w:t>
      </w:r>
      <w:r>
        <w:rPr>
          <w:rFonts w:hint="default" w:ascii="Times New Roman" w:hAnsi="Times New Roman" w:eastAsia="仿宋_GB2312" w:cs="Times New Roman"/>
          <w:spacing w:val="5"/>
          <w:sz w:val="31"/>
          <w:szCs w:val="31"/>
        </w:rPr>
        <w:t>，其中：基本支出</w:t>
      </w:r>
      <w:r>
        <w:rPr>
          <w:rFonts w:hint="default" w:ascii="Times New Roman" w:hAnsi="Times New Roman" w:eastAsia="仿宋_GB2312" w:cs="Times New Roman"/>
          <w:color w:val="000000" w:themeColor="text1"/>
          <w:spacing w:val="5"/>
          <w:sz w:val="31"/>
          <w:szCs w:val="31"/>
          <w14:textFill>
            <w14:solidFill>
              <w14:schemeClr w14:val="tx1"/>
            </w14:solidFill>
          </w14:textFill>
        </w:rPr>
        <w:t>8</w:t>
      </w:r>
      <w:r>
        <w:rPr>
          <w:rFonts w:hint="default" w:ascii="Times New Roman" w:hAnsi="Times New Roman" w:eastAsia="仿宋_GB2312" w:cs="Times New Roman"/>
          <w:color w:val="000000" w:themeColor="text1"/>
          <w:spacing w:val="5"/>
          <w:sz w:val="31"/>
          <w:szCs w:val="31"/>
          <w:lang w:val="en-US" w:eastAsia="zh-CN"/>
          <w14:textFill>
            <w14:solidFill>
              <w14:schemeClr w14:val="tx1"/>
            </w14:solidFill>
          </w14:textFill>
        </w:rPr>
        <w:t>80.50</w:t>
      </w:r>
      <w:r>
        <w:rPr>
          <w:rFonts w:hint="default" w:ascii="Times New Roman" w:hAnsi="Times New Roman" w:eastAsia="仿宋_GB2312" w:cs="Times New Roman"/>
          <w:spacing w:val="5"/>
          <w:sz w:val="31"/>
          <w:szCs w:val="31"/>
        </w:rPr>
        <w:t>万元，占</w:t>
      </w:r>
      <w:r>
        <w:rPr>
          <w:rFonts w:hint="default" w:ascii="Times New Roman" w:hAnsi="Times New Roman" w:eastAsia="仿宋_GB2312" w:cs="Times New Roman"/>
          <w:spacing w:val="5"/>
          <w:sz w:val="31"/>
          <w:szCs w:val="31"/>
          <w:lang w:val="en-US" w:eastAsia="zh-CN"/>
        </w:rPr>
        <w:t>96.71</w:t>
      </w:r>
      <w:r>
        <w:rPr>
          <w:rFonts w:hint="default" w:ascii="Times New Roman" w:hAnsi="Times New Roman" w:eastAsia="仿宋_GB2312" w:cs="Times New Roman"/>
          <w:spacing w:val="5"/>
          <w:sz w:val="31"/>
          <w:szCs w:val="31"/>
        </w:rPr>
        <w:t>%；项目支出</w:t>
      </w:r>
      <w:r>
        <w:rPr>
          <w:rFonts w:hint="default" w:ascii="Times New Roman" w:hAnsi="Times New Roman" w:eastAsia="仿宋_GB2312" w:cs="Times New Roman"/>
          <w:color w:val="000000" w:themeColor="text1"/>
          <w:spacing w:val="5"/>
          <w:sz w:val="31"/>
          <w:szCs w:val="31"/>
          <w:lang w:val="en-US" w:eastAsia="zh-CN"/>
          <w14:textFill>
            <w14:solidFill>
              <w14:schemeClr w14:val="tx1"/>
            </w14:solidFill>
          </w14:textFill>
        </w:rPr>
        <w:t>30</w:t>
      </w:r>
      <w:r>
        <w:rPr>
          <w:rFonts w:hint="default" w:ascii="Times New Roman" w:hAnsi="Times New Roman" w:eastAsia="仿宋_GB2312" w:cs="Times New Roman"/>
          <w:spacing w:val="5"/>
          <w:sz w:val="31"/>
          <w:szCs w:val="31"/>
        </w:rPr>
        <w:t>万元，占</w:t>
      </w:r>
      <w:r>
        <w:rPr>
          <w:rFonts w:hint="default" w:ascii="Times New Roman" w:hAnsi="Times New Roman" w:eastAsia="仿宋_GB2312" w:cs="Times New Roman"/>
          <w:spacing w:val="5"/>
          <w:sz w:val="31"/>
          <w:szCs w:val="31"/>
          <w:lang w:val="en-US" w:eastAsia="zh-CN"/>
        </w:rPr>
        <w:t>3.29</w:t>
      </w:r>
      <w:r>
        <w:rPr>
          <w:rFonts w:hint="default" w:ascii="Times New Roman" w:hAnsi="Times New Roman" w:eastAsia="仿宋_GB2312" w:cs="Times New Roman"/>
          <w:spacing w:val="5"/>
          <w:sz w:val="31"/>
          <w:szCs w:val="31"/>
        </w:rPr>
        <w:t>%。</w:t>
      </w:r>
    </w:p>
    <w:p>
      <w:pPr>
        <w:pStyle w:val="12"/>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560" w:lineRule="exact"/>
        <w:ind w:firstLineChars="0"/>
        <w:textAlignment w:val="baseline"/>
        <w:outlineLvl w:val="1"/>
        <w:rPr>
          <w:rFonts w:ascii="黑体" w:hAnsi="黑体" w:eastAsia="黑体" w:cs="黑体"/>
          <w:spacing w:val="8"/>
          <w:position w:val="4"/>
          <w:sz w:val="31"/>
          <w:szCs w:val="31"/>
        </w:rPr>
      </w:pPr>
      <w:r>
        <w:rPr>
          <w:rFonts w:ascii="黑体" w:hAnsi="黑体" w:eastAsia="黑体" w:cs="黑体"/>
          <w:spacing w:val="8"/>
          <w:position w:val="4"/>
          <w:sz w:val="31"/>
          <w:szCs w:val="31"/>
        </w:rPr>
        <w:t>财政拨款收支预算情况说明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outlineLvl w:val="1"/>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5"/>
          <w:sz w:val="32"/>
          <w:szCs w:val="32"/>
        </w:rPr>
        <w:t>区应急管理局202</w:t>
      </w:r>
      <w:r>
        <w:rPr>
          <w:rFonts w:hint="default" w:ascii="Times New Roman" w:hAnsi="Times New Roman" w:eastAsia="仿宋_GB2312" w:cs="Times New Roman"/>
          <w:spacing w:val="5"/>
          <w:sz w:val="32"/>
          <w:szCs w:val="32"/>
          <w:lang w:val="en-US" w:eastAsia="zh-CN"/>
        </w:rPr>
        <w:t>3</w:t>
      </w:r>
      <w:r>
        <w:rPr>
          <w:rFonts w:hint="default" w:ascii="Times New Roman" w:hAnsi="Times New Roman" w:eastAsia="仿宋_GB2312" w:cs="Times New Roman"/>
          <w:spacing w:val="5"/>
          <w:sz w:val="32"/>
          <w:szCs w:val="32"/>
        </w:rPr>
        <w:t>年财政拨款收支总预算</w:t>
      </w:r>
      <w:r>
        <w:rPr>
          <w:rFonts w:hint="default" w:ascii="Times New Roman" w:hAnsi="Times New Roman" w:eastAsia="仿宋_GB2312" w:cs="Times New Roman"/>
          <w:spacing w:val="5"/>
          <w:sz w:val="32"/>
          <w:szCs w:val="32"/>
          <w:lang w:val="en-US" w:eastAsia="zh-CN"/>
        </w:rPr>
        <w:t>1821</w:t>
      </w:r>
      <w:r>
        <w:rPr>
          <w:rFonts w:hint="default" w:ascii="Times New Roman" w:hAnsi="Times New Roman" w:eastAsia="仿宋_GB2312" w:cs="Times New Roman"/>
          <w:spacing w:val="5"/>
          <w:sz w:val="32"/>
          <w:szCs w:val="32"/>
        </w:rPr>
        <w:t>万元。收入包括：本年一般公共预算拨款收入</w:t>
      </w:r>
      <w:r>
        <w:rPr>
          <w:rFonts w:hint="default" w:ascii="Times New Roman" w:hAnsi="Times New Roman" w:eastAsia="仿宋_GB2312" w:cs="Times New Roman"/>
          <w:color w:val="000000" w:themeColor="text1"/>
          <w:spacing w:val="5"/>
          <w:sz w:val="32"/>
          <w:szCs w:val="32"/>
          <w:lang w:val="en-US" w:eastAsia="zh-CN"/>
          <w14:textFill>
            <w14:solidFill>
              <w14:schemeClr w14:val="tx1"/>
            </w14:solidFill>
          </w14:textFill>
        </w:rPr>
        <w:t>910.50</w:t>
      </w:r>
      <w:r>
        <w:rPr>
          <w:rFonts w:hint="default" w:ascii="Times New Roman" w:hAnsi="Times New Roman" w:eastAsia="仿宋_GB2312" w:cs="Times New Roman"/>
          <w:spacing w:val="5"/>
          <w:sz w:val="32"/>
          <w:szCs w:val="32"/>
        </w:rPr>
        <w:t>万元；支出包括：灾害防治及应急管理支出</w:t>
      </w:r>
      <w:r>
        <w:rPr>
          <w:rFonts w:hint="default" w:ascii="Times New Roman" w:hAnsi="Times New Roman" w:eastAsia="仿宋_GB2312" w:cs="Times New Roman"/>
          <w:color w:val="000000" w:themeColor="text1"/>
          <w:spacing w:val="5"/>
          <w:sz w:val="32"/>
          <w:szCs w:val="32"/>
          <w14:textFill>
            <w14:solidFill>
              <w14:schemeClr w14:val="tx1"/>
            </w14:solidFill>
          </w14:textFill>
        </w:rPr>
        <w:t>750.26</w:t>
      </w:r>
      <w:r>
        <w:rPr>
          <w:rFonts w:hint="default" w:ascii="Times New Roman" w:hAnsi="Times New Roman" w:eastAsia="仿宋_GB2312" w:cs="Times New Roman"/>
          <w:spacing w:val="5"/>
          <w:sz w:val="32"/>
          <w:szCs w:val="32"/>
        </w:rPr>
        <w:t>万元、社会保障和就业支出</w:t>
      </w:r>
      <w:r>
        <w:rPr>
          <w:rFonts w:hint="default" w:ascii="Times New Roman" w:hAnsi="Times New Roman" w:eastAsia="仿宋_GB2312" w:cs="Times New Roman"/>
          <w:color w:val="000000" w:themeColor="text1"/>
          <w:spacing w:val="5"/>
          <w:sz w:val="32"/>
          <w:szCs w:val="32"/>
          <w14:textFill>
            <w14:solidFill>
              <w14:schemeClr w14:val="tx1"/>
            </w14:solidFill>
          </w14:textFill>
        </w:rPr>
        <w:t>76.93</w:t>
      </w:r>
      <w:r>
        <w:rPr>
          <w:rFonts w:hint="default" w:ascii="Times New Roman" w:hAnsi="Times New Roman" w:eastAsia="仿宋_GB2312" w:cs="Times New Roman"/>
          <w:spacing w:val="5"/>
          <w:sz w:val="32"/>
          <w:szCs w:val="32"/>
        </w:rPr>
        <w:t>万元、</w:t>
      </w:r>
      <w:r>
        <w:rPr>
          <w:rFonts w:hint="default" w:ascii="Times New Roman" w:hAnsi="Times New Roman" w:eastAsia="仿宋_GB2312" w:cs="Times New Roman"/>
          <w:spacing w:val="5"/>
          <w:sz w:val="32"/>
          <w:szCs w:val="32"/>
          <w:lang w:eastAsia="zh-CN"/>
        </w:rPr>
        <w:t>卫生健康</w:t>
      </w:r>
      <w:r>
        <w:rPr>
          <w:rFonts w:hint="default" w:ascii="Times New Roman" w:hAnsi="Times New Roman" w:eastAsia="仿宋_GB2312" w:cs="Times New Roman"/>
          <w:spacing w:val="5"/>
          <w:sz w:val="32"/>
          <w:szCs w:val="32"/>
        </w:rPr>
        <w:t>支出</w:t>
      </w:r>
      <w:r>
        <w:rPr>
          <w:rFonts w:hint="default" w:ascii="Times New Roman" w:hAnsi="Times New Roman" w:eastAsia="仿宋_GB2312" w:cs="Times New Roman"/>
          <w:color w:val="000000" w:themeColor="text1"/>
          <w:spacing w:val="5"/>
          <w:sz w:val="32"/>
          <w:szCs w:val="32"/>
          <w14:textFill>
            <w14:solidFill>
              <w14:schemeClr w14:val="tx1"/>
            </w14:solidFill>
          </w14:textFill>
        </w:rPr>
        <w:t>37.92</w:t>
      </w:r>
      <w:r>
        <w:rPr>
          <w:rFonts w:hint="default" w:ascii="Times New Roman" w:hAnsi="Times New Roman" w:eastAsia="仿宋_GB2312" w:cs="Times New Roman"/>
          <w:spacing w:val="5"/>
          <w:sz w:val="32"/>
          <w:szCs w:val="32"/>
        </w:rPr>
        <w:t>万元、住房保障支出</w:t>
      </w:r>
      <w:r>
        <w:rPr>
          <w:rFonts w:hint="default" w:ascii="Times New Roman" w:hAnsi="Times New Roman" w:eastAsia="仿宋_GB2312" w:cs="Times New Roman"/>
          <w:color w:val="000000" w:themeColor="text1"/>
          <w:spacing w:val="5"/>
          <w:sz w:val="32"/>
          <w:szCs w:val="32"/>
          <w14:textFill>
            <w14:solidFill>
              <w14:schemeClr w14:val="tx1"/>
            </w14:solidFill>
          </w14:textFill>
        </w:rPr>
        <w:t>45.4</w:t>
      </w:r>
      <w:r>
        <w:rPr>
          <w:rFonts w:hint="default" w:ascii="Times New Roman" w:hAnsi="Times New Roman" w:eastAsia="仿宋_GB2312" w:cs="Times New Roman"/>
          <w:color w:val="000000" w:themeColor="text1"/>
          <w:spacing w:val="5"/>
          <w:sz w:val="32"/>
          <w:szCs w:val="32"/>
          <w:lang w:val="en-US" w:eastAsia="zh-CN"/>
          <w14:textFill>
            <w14:solidFill>
              <w14:schemeClr w14:val="tx1"/>
            </w14:solidFill>
          </w14:textFill>
        </w:rPr>
        <w:t>0</w:t>
      </w:r>
      <w:r>
        <w:rPr>
          <w:rFonts w:hint="default" w:ascii="Times New Roman" w:hAnsi="Times New Roman" w:eastAsia="仿宋_GB2312" w:cs="Times New Roman"/>
          <w:spacing w:val="5"/>
          <w:sz w:val="32"/>
          <w:szCs w:val="32"/>
        </w:rPr>
        <w:t>万元。</w:t>
      </w:r>
    </w:p>
    <w:p>
      <w:pPr>
        <w:pStyle w:val="12"/>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560" w:lineRule="exact"/>
        <w:ind w:firstLineChars="0"/>
        <w:textAlignment w:val="baseline"/>
        <w:outlineLvl w:val="1"/>
        <w:rPr>
          <w:rFonts w:ascii="黑体" w:hAnsi="黑体" w:eastAsia="黑体" w:cs="黑体"/>
          <w:spacing w:val="8"/>
          <w:position w:val="4"/>
          <w:sz w:val="31"/>
          <w:szCs w:val="31"/>
        </w:rPr>
      </w:pPr>
      <w:r>
        <w:rPr>
          <w:rFonts w:ascii="黑体" w:hAnsi="黑体" w:eastAsia="黑体" w:cs="黑体"/>
          <w:spacing w:val="8"/>
          <w:position w:val="4"/>
          <w:sz w:val="31"/>
          <w:szCs w:val="31"/>
        </w:rPr>
        <w:t>一般公共预算当年拨款情况说明</w:t>
      </w:r>
    </w:p>
    <w:p>
      <w:pPr>
        <w:pStyle w:val="12"/>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firstLineChars="0"/>
        <w:textAlignment w:val="baseline"/>
        <w:outlineLvl w:val="2"/>
        <w:rPr>
          <w:rFonts w:hint="eastAsia" w:ascii="楷体_GB2312" w:hAnsi="楷体_GB2312" w:eastAsia="楷体_GB2312" w:cs="楷体_GB2312"/>
          <w:spacing w:val="21"/>
          <w:sz w:val="32"/>
          <w:szCs w:val="32"/>
          <w14:textOutline w14:w="5791" w14:cap="sq" w14:cmpd="sng" w14:algn="ctr">
            <w14:solidFill>
              <w14:srgbClr w14:val="000000"/>
            </w14:solidFill>
            <w14:prstDash w14:val="solid"/>
            <w14:bevel/>
          </w14:textOutline>
        </w:rPr>
      </w:pPr>
      <w:r>
        <w:rPr>
          <w:rFonts w:hint="eastAsia" w:ascii="楷体_GB2312" w:hAnsi="楷体_GB2312" w:eastAsia="楷体_GB2312" w:cs="楷体_GB2312"/>
          <w:spacing w:val="21"/>
          <w:sz w:val="32"/>
          <w:szCs w:val="32"/>
          <w14:textOutline w14:w="5791" w14:cap="sq" w14:cmpd="sng" w14:algn="ctr">
            <w14:solidFill>
              <w14:srgbClr w14:val="000000"/>
            </w14:solidFill>
            <w14:prstDash w14:val="solid"/>
            <w14:bevel/>
          </w14:textOutline>
        </w:rPr>
        <w:t>一般公共预算当年拨款规模变化情况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outlineLvl w:val="2"/>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5"/>
          <w:sz w:val="32"/>
          <w:szCs w:val="32"/>
        </w:rPr>
        <w:t>区应急管理局202</w:t>
      </w:r>
      <w:r>
        <w:rPr>
          <w:rFonts w:hint="eastAsia" w:ascii="Times New Roman" w:hAnsi="Times New Roman" w:eastAsia="仿宋_GB2312" w:cs="Times New Roman"/>
          <w:spacing w:val="5"/>
          <w:sz w:val="32"/>
          <w:szCs w:val="32"/>
          <w:lang w:val="en-US" w:eastAsia="zh-CN"/>
        </w:rPr>
        <w:t>3</w:t>
      </w:r>
      <w:r>
        <w:rPr>
          <w:rFonts w:hint="default" w:ascii="Times New Roman" w:hAnsi="Times New Roman" w:eastAsia="仿宋_GB2312" w:cs="Times New Roman"/>
          <w:spacing w:val="5"/>
          <w:sz w:val="32"/>
          <w:szCs w:val="32"/>
        </w:rPr>
        <w:t>年一般公共预算当年拨款</w:t>
      </w:r>
      <w:r>
        <w:rPr>
          <w:rFonts w:hint="eastAsia" w:ascii="Times New Roman" w:hAnsi="Times New Roman" w:eastAsia="仿宋_GB2312" w:cs="Times New Roman"/>
          <w:color w:val="000000" w:themeColor="text1"/>
          <w:spacing w:val="5"/>
          <w:sz w:val="32"/>
          <w:szCs w:val="32"/>
          <w:lang w:val="en-US" w:eastAsia="zh-CN"/>
          <w14:textFill>
            <w14:solidFill>
              <w14:schemeClr w14:val="tx1"/>
            </w14:solidFill>
          </w14:textFill>
        </w:rPr>
        <w:t>910.50</w:t>
      </w:r>
      <w:r>
        <w:rPr>
          <w:rFonts w:hint="default" w:ascii="Times New Roman" w:hAnsi="Times New Roman" w:eastAsia="仿宋_GB2312" w:cs="Times New Roman"/>
          <w:color w:val="000000" w:themeColor="text1"/>
          <w:spacing w:val="5"/>
          <w:sz w:val="32"/>
          <w:szCs w:val="32"/>
          <w14:textFill>
            <w14:solidFill>
              <w14:schemeClr w14:val="tx1"/>
            </w14:solidFill>
          </w14:textFill>
        </w:rPr>
        <w:t>万</w:t>
      </w:r>
      <w:r>
        <w:rPr>
          <w:rFonts w:hint="default" w:ascii="Times New Roman" w:hAnsi="Times New Roman" w:eastAsia="仿宋_GB2312" w:cs="Times New Roman"/>
          <w:spacing w:val="5"/>
          <w:sz w:val="32"/>
          <w:szCs w:val="32"/>
        </w:rPr>
        <w:t>元，比202</w:t>
      </w:r>
      <w:r>
        <w:rPr>
          <w:rFonts w:hint="eastAsia" w:ascii="Times New Roman" w:hAnsi="Times New Roman" w:eastAsia="仿宋_GB2312" w:cs="Times New Roman"/>
          <w:spacing w:val="5"/>
          <w:sz w:val="32"/>
          <w:szCs w:val="32"/>
          <w:lang w:val="en-US" w:eastAsia="zh-CN"/>
        </w:rPr>
        <w:t>2</w:t>
      </w:r>
      <w:r>
        <w:rPr>
          <w:rFonts w:hint="default" w:ascii="Times New Roman" w:hAnsi="Times New Roman" w:eastAsia="仿宋_GB2312" w:cs="Times New Roman"/>
          <w:spacing w:val="5"/>
          <w:sz w:val="32"/>
          <w:szCs w:val="32"/>
        </w:rPr>
        <w:t>年预算数</w:t>
      </w:r>
      <w:r>
        <w:rPr>
          <w:rFonts w:hint="eastAsia" w:ascii="Times New Roman" w:hAnsi="Times New Roman" w:eastAsia="仿宋_GB2312" w:cs="Times New Roman"/>
          <w:spacing w:val="5"/>
          <w:sz w:val="32"/>
          <w:szCs w:val="32"/>
          <w:lang w:eastAsia="zh-CN"/>
        </w:rPr>
        <w:t>减少</w:t>
      </w:r>
      <w:r>
        <w:rPr>
          <w:rFonts w:hint="eastAsia" w:ascii="Times New Roman" w:hAnsi="Times New Roman" w:eastAsia="仿宋_GB2312" w:cs="Times New Roman"/>
          <w:color w:val="000000" w:themeColor="text1"/>
          <w:spacing w:val="5"/>
          <w:sz w:val="32"/>
          <w:szCs w:val="32"/>
          <w:lang w:val="en-US" w:eastAsia="zh-CN"/>
          <w14:textFill>
            <w14:solidFill>
              <w14:schemeClr w14:val="tx1"/>
            </w14:solidFill>
          </w14:textFill>
        </w:rPr>
        <w:t>2176.95</w:t>
      </w:r>
      <w:r>
        <w:rPr>
          <w:rFonts w:hint="default" w:ascii="Times New Roman" w:hAnsi="Times New Roman" w:eastAsia="仿宋_GB2312" w:cs="Times New Roman"/>
          <w:spacing w:val="5"/>
          <w:sz w:val="32"/>
          <w:szCs w:val="32"/>
        </w:rPr>
        <w:t>万元</w:t>
      </w:r>
      <w:r>
        <w:rPr>
          <w:rFonts w:hint="eastAsia"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rPr>
        <w:t>主要是</w:t>
      </w:r>
      <w:r>
        <w:rPr>
          <w:rFonts w:hint="eastAsia" w:ascii="Times New Roman" w:hAnsi="Times New Roman" w:eastAsia="仿宋_GB2312" w:cs="Times New Roman"/>
          <w:spacing w:val="5"/>
          <w:sz w:val="32"/>
          <w:szCs w:val="32"/>
          <w:lang w:eastAsia="zh-CN"/>
        </w:rPr>
        <w:t>无上年结转收入</w:t>
      </w:r>
      <w:r>
        <w:rPr>
          <w:rFonts w:hint="default" w:ascii="Times New Roman" w:hAnsi="Times New Roman" w:eastAsia="仿宋_GB2312" w:cs="Times New Roman"/>
          <w:spacing w:val="5"/>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ascii="仿宋" w:hAnsi="仿宋" w:eastAsia="仿宋" w:cs="仿宋"/>
          <w:spacing w:val="5"/>
          <w:sz w:val="31"/>
          <w:szCs w:val="31"/>
        </w:rPr>
      </w:pPr>
    </w:p>
    <w:p>
      <w:pPr>
        <w:pStyle w:val="12"/>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firstLineChars="0"/>
        <w:textAlignment w:val="baseline"/>
        <w:outlineLvl w:val="2"/>
        <w:rPr>
          <w:rFonts w:ascii="楷体" w:hAnsi="楷体" w:eastAsia="楷体" w:cs="楷体"/>
          <w:spacing w:val="21"/>
          <w:sz w:val="31"/>
          <w:szCs w:val="31"/>
          <w14:textOutline w14:w="5791" w14:cap="sq" w14:cmpd="sng" w14:algn="ctr">
            <w14:solidFill>
              <w14:srgbClr w14:val="000000"/>
            </w14:solidFill>
            <w14:prstDash w14:val="solid"/>
            <w14:bevel/>
          </w14:textOutline>
        </w:rPr>
        <w:sectPr>
          <w:footerReference r:id="rId22" w:type="default"/>
          <w:pgSz w:w="11906" w:h="16839"/>
          <w:pgMar w:top="1431" w:right="1688" w:bottom="856" w:left="1785" w:header="0" w:footer="575" w:gutter="0"/>
          <w:cols w:space="720" w:num="1"/>
        </w:sectPr>
      </w:pPr>
    </w:p>
    <w:p>
      <w:pPr>
        <w:pStyle w:val="12"/>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firstLineChars="0"/>
        <w:textAlignment w:val="baseline"/>
        <w:outlineLvl w:val="2"/>
        <w:rPr>
          <w:rFonts w:hint="eastAsia" w:ascii="楷体_GB2312" w:hAnsi="楷体_GB2312" w:eastAsia="楷体_GB2312" w:cs="楷体_GB2312"/>
          <w:spacing w:val="21"/>
          <w:sz w:val="32"/>
          <w:szCs w:val="32"/>
          <w14:textOutline w14:w="5791" w14:cap="sq" w14:cmpd="sng" w14:algn="ctr">
            <w14:solidFill>
              <w14:srgbClr w14:val="000000"/>
            </w14:solidFill>
            <w14:prstDash w14:val="solid"/>
            <w14:bevel/>
          </w14:textOutline>
        </w:rPr>
      </w:pPr>
      <w:r>
        <w:rPr>
          <w:rFonts w:hint="eastAsia" w:ascii="楷体_GB2312" w:hAnsi="楷体_GB2312" w:eastAsia="楷体_GB2312" w:cs="楷体_GB2312"/>
          <w:spacing w:val="21"/>
          <w:sz w:val="32"/>
          <w:szCs w:val="32"/>
          <w14:textOutline w14:w="5791" w14:cap="sq" w14:cmpd="sng" w14:algn="ctr">
            <w14:solidFill>
              <w14:srgbClr w14:val="000000"/>
            </w14:solidFill>
            <w14:prstDash w14:val="solid"/>
            <w14:bevel/>
          </w14:textOutline>
        </w:rPr>
        <w:t>一般公共预算当年拨款结构情况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outlineLvl w:val="2"/>
        <w:rPr>
          <w:rFonts w:hint="eastAsia" w:ascii="仿宋_GB2312" w:hAnsi="仿宋_GB2312" w:eastAsia="仿宋_GB2312" w:cs="仿宋_GB2312"/>
          <w:spacing w:val="21"/>
          <w:sz w:val="32"/>
          <w:szCs w:val="32"/>
          <w14:textOutline w14:w="5791" w14:cap="sq" w14:cmpd="sng" w14:algn="ctr">
            <w14:solidFill>
              <w14:srgbClr w14:val="000000"/>
            </w14:solidFill>
            <w14:prstDash w14:val="solid"/>
            <w14:bevel/>
          </w14:textOutline>
        </w:rPr>
      </w:pPr>
      <w:r>
        <w:rPr>
          <w:rFonts w:hint="default" w:ascii="Times New Roman" w:hAnsi="Times New Roman" w:eastAsia="仿宋_GB2312" w:cs="Times New Roman"/>
          <w:spacing w:val="5"/>
          <w:sz w:val="32"/>
          <w:szCs w:val="32"/>
        </w:rPr>
        <w:t>区应急</w:t>
      </w:r>
      <w:r>
        <w:rPr>
          <w:rFonts w:hint="default" w:ascii="Times New Roman" w:hAnsi="Times New Roman" w:eastAsia="仿宋_GB2312" w:cs="Times New Roman"/>
          <w:color w:val="000000" w:themeColor="text1"/>
          <w:spacing w:val="5"/>
          <w:sz w:val="32"/>
          <w:szCs w:val="32"/>
          <w14:textFill>
            <w14:solidFill>
              <w14:schemeClr w14:val="tx1"/>
            </w14:solidFill>
          </w14:textFill>
        </w:rPr>
        <w:t>管理局</w:t>
      </w:r>
      <w:r>
        <w:rPr>
          <w:rFonts w:hint="eastAsia" w:ascii="Times New Roman" w:hAnsi="Times New Roman" w:eastAsia="仿宋_GB2312" w:cs="Times New Roman"/>
          <w:color w:val="000000" w:themeColor="text1"/>
          <w:spacing w:val="5"/>
          <w:sz w:val="32"/>
          <w:szCs w:val="32"/>
          <w:lang w:val="en-US" w:eastAsia="zh-CN"/>
          <w14:textFill>
            <w14:solidFill>
              <w14:schemeClr w14:val="tx1"/>
            </w14:solidFill>
          </w14:textFill>
        </w:rPr>
        <w:t>2023年</w:t>
      </w:r>
      <w:r>
        <w:rPr>
          <w:rFonts w:hint="default" w:ascii="Times New Roman" w:hAnsi="Times New Roman" w:eastAsia="仿宋_GB2312" w:cs="Times New Roman"/>
          <w:color w:val="000000" w:themeColor="text1"/>
          <w:spacing w:val="5"/>
          <w:sz w:val="32"/>
          <w:szCs w:val="32"/>
          <w14:textFill>
            <w14:solidFill>
              <w14:schemeClr w14:val="tx1"/>
            </w14:solidFill>
          </w14:textFill>
        </w:rPr>
        <w:t>支出</w:t>
      </w:r>
      <w:r>
        <w:rPr>
          <w:rFonts w:hint="eastAsia" w:ascii="Times New Roman" w:hAnsi="Times New Roman" w:eastAsia="仿宋_GB2312" w:cs="Times New Roman"/>
          <w:color w:val="000000" w:themeColor="text1"/>
          <w:spacing w:val="5"/>
          <w:sz w:val="32"/>
          <w:szCs w:val="32"/>
          <w:lang w:val="en-US" w:eastAsia="zh-CN"/>
          <w14:textFill>
            <w14:solidFill>
              <w14:schemeClr w14:val="tx1"/>
            </w14:solidFill>
          </w14:textFill>
        </w:rPr>
        <w:t>910.50</w:t>
      </w:r>
      <w:r>
        <w:rPr>
          <w:rFonts w:hint="default" w:ascii="Times New Roman" w:hAnsi="Times New Roman" w:eastAsia="仿宋_GB2312" w:cs="Times New Roman"/>
          <w:color w:val="000000" w:themeColor="text1"/>
          <w:spacing w:val="5"/>
          <w:sz w:val="32"/>
          <w:szCs w:val="32"/>
          <w14:textFill>
            <w14:solidFill>
              <w14:schemeClr w14:val="tx1"/>
            </w14:solidFill>
          </w14:textFill>
        </w:rPr>
        <w:t>万元，其中：基本支出</w:t>
      </w:r>
      <w:r>
        <w:rPr>
          <w:rFonts w:hint="eastAsia" w:ascii="Times New Roman" w:hAnsi="Times New Roman" w:eastAsia="仿宋_GB2312" w:cs="Times New Roman"/>
          <w:color w:val="000000" w:themeColor="text1"/>
          <w:spacing w:val="5"/>
          <w:sz w:val="32"/>
          <w:szCs w:val="32"/>
          <w:lang w:val="en-US" w:eastAsia="zh-CN"/>
          <w14:textFill>
            <w14:solidFill>
              <w14:schemeClr w14:val="tx1"/>
            </w14:solidFill>
          </w14:textFill>
        </w:rPr>
        <w:t>880.50</w:t>
      </w:r>
      <w:r>
        <w:rPr>
          <w:rFonts w:hint="default" w:ascii="Times New Roman" w:hAnsi="Times New Roman" w:eastAsia="仿宋_GB2312" w:cs="Times New Roman"/>
          <w:color w:val="000000" w:themeColor="text1"/>
          <w:spacing w:val="5"/>
          <w:sz w:val="32"/>
          <w:szCs w:val="32"/>
          <w14:textFill>
            <w14:solidFill>
              <w14:schemeClr w14:val="tx1"/>
            </w14:solidFill>
          </w14:textFill>
        </w:rPr>
        <w:t>万元，占</w:t>
      </w:r>
      <w:r>
        <w:rPr>
          <w:rFonts w:hint="default" w:ascii="Times New Roman" w:hAnsi="Times New Roman" w:eastAsia="仿宋_GB2312" w:cs="Times New Roman"/>
          <w:spacing w:val="5"/>
          <w:sz w:val="31"/>
          <w:szCs w:val="31"/>
          <w:lang w:val="en-US" w:eastAsia="zh-CN"/>
        </w:rPr>
        <w:t>96.71</w:t>
      </w:r>
      <w:r>
        <w:rPr>
          <w:rFonts w:hint="default" w:ascii="Times New Roman" w:hAnsi="Times New Roman" w:eastAsia="仿宋_GB2312" w:cs="Times New Roman"/>
          <w:spacing w:val="5"/>
          <w:sz w:val="31"/>
          <w:szCs w:val="31"/>
        </w:rPr>
        <w:t>%</w:t>
      </w:r>
      <w:r>
        <w:rPr>
          <w:rFonts w:hint="default" w:ascii="Times New Roman" w:hAnsi="Times New Roman" w:eastAsia="仿宋_GB2312" w:cs="Times New Roman"/>
          <w:color w:val="000000" w:themeColor="text1"/>
          <w:spacing w:val="5"/>
          <w:sz w:val="32"/>
          <w:szCs w:val="32"/>
          <w14:textFill>
            <w14:solidFill>
              <w14:schemeClr w14:val="tx1"/>
            </w14:solidFill>
          </w14:textFill>
        </w:rPr>
        <w:t>；项目支出</w:t>
      </w:r>
      <w:r>
        <w:rPr>
          <w:rFonts w:hint="eastAsia" w:ascii="Times New Roman" w:hAnsi="Times New Roman" w:eastAsia="仿宋_GB2312" w:cs="Times New Roman"/>
          <w:color w:val="000000" w:themeColor="text1"/>
          <w:spacing w:val="5"/>
          <w:sz w:val="32"/>
          <w:szCs w:val="32"/>
          <w:lang w:val="en-US" w:eastAsia="zh-CN"/>
          <w14:textFill>
            <w14:solidFill>
              <w14:schemeClr w14:val="tx1"/>
            </w14:solidFill>
          </w14:textFill>
        </w:rPr>
        <w:t>30</w:t>
      </w:r>
      <w:r>
        <w:rPr>
          <w:rFonts w:hint="default" w:ascii="Times New Roman" w:hAnsi="Times New Roman" w:eastAsia="仿宋_GB2312" w:cs="Times New Roman"/>
          <w:color w:val="000000" w:themeColor="text1"/>
          <w:spacing w:val="5"/>
          <w:sz w:val="32"/>
          <w:szCs w:val="32"/>
          <w14:textFill>
            <w14:solidFill>
              <w14:schemeClr w14:val="tx1"/>
            </w14:solidFill>
          </w14:textFill>
        </w:rPr>
        <w:t>万元，占</w:t>
      </w:r>
      <w:r>
        <w:rPr>
          <w:rFonts w:hint="eastAsia" w:ascii="Times New Roman" w:hAnsi="Times New Roman" w:eastAsia="仿宋_GB2312" w:cs="Times New Roman"/>
          <w:color w:val="000000" w:themeColor="text1"/>
          <w:spacing w:val="5"/>
          <w:sz w:val="32"/>
          <w:szCs w:val="32"/>
          <w:lang w:val="en-US" w:eastAsia="zh-CN"/>
          <w14:textFill>
            <w14:solidFill>
              <w14:schemeClr w14:val="tx1"/>
            </w14:solidFill>
          </w14:textFill>
        </w:rPr>
        <w:t>3.29</w:t>
      </w:r>
      <w:r>
        <w:rPr>
          <w:rFonts w:hint="default" w:ascii="Times New Roman" w:hAnsi="Times New Roman" w:eastAsia="仿宋_GB2312" w:cs="Times New Roman"/>
          <w:color w:val="000000" w:themeColor="text1"/>
          <w:spacing w:val="5"/>
          <w:sz w:val="32"/>
          <w:szCs w:val="32"/>
          <w14:textFill>
            <w14:solidFill>
              <w14:schemeClr w14:val="tx1"/>
            </w14:solidFill>
          </w14:textFill>
        </w:rPr>
        <w:t>%。</w:t>
      </w:r>
    </w:p>
    <w:p>
      <w:pPr>
        <w:pStyle w:val="12"/>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firstLineChars="0"/>
        <w:textAlignment w:val="baseline"/>
        <w:outlineLvl w:val="2"/>
        <w:rPr>
          <w:rFonts w:hint="eastAsia" w:ascii="楷体_GB2312" w:hAnsi="楷体_GB2312" w:eastAsia="楷体_GB2312" w:cs="楷体_GB2312"/>
          <w:spacing w:val="21"/>
          <w:sz w:val="32"/>
          <w:szCs w:val="32"/>
          <w14:textOutline w14:w="5791" w14:cap="sq" w14:cmpd="sng" w14:algn="ctr">
            <w14:solidFill>
              <w14:srgbClr w14:val="000000"/>
            </w14:solidFill>
            <w14:prstDash w14:val="solid"/>
            <w14:bevel/>
          </w14:textOutline>
        </w:rPr>
      </w:pPr>
      <w:r>
        <w:rPr>
          <w:rFonts w:hint="eastAsia" w:ascii="楷体_GB2312" w:hAnsi="楷体_GB2312" w:eastAsia="楷体_GB2312" w:cs="楷体_GB2312"/>
          <w:spacing w:val="21"/>
          <w:sz w:val="32"/>
          <w:szCs w:val="32"/>
          <w14:textOutline w14:w="5791" w14:cap="sq" w14:cmpd="sng" w14:algn="ctr">
            <w14:solidFill>
              <w14:srgbClr w14:val="000000"/>
            </w14:solidFill>
            <w14:prstDash w14:val="solid"/>
            <w14:bevel/>
          </w14:textOutline>
        </w:rPr>
        <w:t>一般公共预算当年拨款具体使用情况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outlineLvl w:val="2"/>
        <w:rPr>
          <w:rFonts w:hint="default" w:ascii="Times New Roman" w:hAnsi="Times New Roman" w:eastAsia="仿宋_GB2312" w:cs="Times New Roman"/>
          <w:snapToGrid/>
          <w:sz w:val="32"/>
          <w:szCs w:val="32"/>
        </w:rPr>
      </w:pPr>
      <w:r>
        <w:rPr>
          <w:rFonts w:hint="default" w:ascii="Times New Roman" w:hAnsi="Times New Roman" w:eastAsia="仿宋_GB2312" w:cs="Times New Roman"/>
          <w:spacing w:val="5"/>
          <w:sz w:val="32"/>
          <w:szCs w:val="32"/>
        </w:rPr>
        <w:t>1.</w:t>
      </w:r>
      <w:r>
        <w:rPr>
          <w:rFonts w:hint="default" w:ascii="Times New Roman" w:hAnsi="Times New Roman" w:eastAsia="仿宋_GB2312" w:cs="Times New Roman"/>
          <w:b/>
          <w:bCs/>
          <w:snapToGrid/>
          <w:sz w:val="32"/>
          <w:szCs w:val="32"/>
        </w:rPr>
        <w:t>资源勘探信息等支出（类）安全生产监管（款）行政运行（项）</w:t>
      </w:r>
      <w:r>
        <w:rPr>
          <w:rFonts w:hint="eastAsia"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rPr>
        <w:t>202</w:t>
      </w:r>
      <w:r>
        <w:rPr>
          <w:rFonts w:hint="eastAsia" w:ascii="Times New Roman" w:hAnsi="Times New Roman" w:eastAsia="仿宋_GB2312" w:cs="Times New Roman"/>
          <w:spacing w:val="5"/>
          <w:sz w:val="32"/>
          <w:szCs w:val="32"/>
          <w:lang w:val="en-US" w:eastAsia="zh-CN"/>
        </w:rPr>
        <w:t>3</w:t>
      </w:r>
      <w:r>
        <w:rPr>
          <w:rFonts w:hint="default" w:ascii="Times New Roman" w:hAnsi="Times New Roman" w:eastAsia="仿宋_GB2312" w:cs="Times New Roman"/>
          <w:spacing w:val="5"/>
          <w:sz w:val="32"/>
          <w:szCs w:val="32"/>
        </w:rPr>
        <w:t>年预算数为</w:t>
      </w:r>
      <w:r>
        <w:rPr>
          <w:rFonts w:hint="default" w:ascii="Times New Roman" w:hAnsi="Times New Roman" w:eastAsia="仿宋_GB2312" w:cs="Times New Roman"/>
          <w:color w:val="000000" w:themeColor="text1"/>
          <w:spacing w:val="5"/>
          <w:sz w:val="32"/>
          <w:szCs w:val="32"/>
          <w14:textFill>
            <w14:solidFill>
              <w14:schemeClr w14:val="tx1"/>
            </w14:solidFill>
          </w14:textFill>
        </w:rPr>
        <w:t>740.26</w:t>
      </w:r>
      <w:r>
        <w:rPr>
          <w:rFonts w:hint="default" w:ascii="Times New Roman" w:hAnsi="Times New Roman" w:eastAsia="仿宋_GB2312" w:cs="Times New Roman"/>
          <w:spacing w:val="5"/>
          <w:sz w:val="32"/>
          <w:szCs w:val="32"/>
        </w:rPr>
        <w:t>万元，主要用于：机关及所属单位正常运转的基本支出，包括基本工资、津贴补贴等人员经费以及办公费、印刷费、水电费等日常公用经费。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2"/>
        <w:rPr>
          <w:rFonts w:hint="default" w:ascii="Times New Roman" w:hAnsi="Times New Roman" w:eastAsia="仿宋_GB2312" w:cs="Times New Roman"/>
          <w:snapToGrid/>
          <w:sz w:val="32"/>
          <w:szCs w:val="32"/>
        </w:rPr>
      </w:pPr>
      <w:r>
        <w:rPr>
          <w:rFonts w:hint="eastAsia" w:ascii="仿宋_GB2312" w:hAnsi="仿宋_GB2312" w:eastAsia="仿宋_GB2312" w:cs="仿宋_GB2312"/>
          <w:b/>
          <w:bCs/>
          <w:snapToGrid/>
          <w:kern w:val="2"/>
          <w:sz w:val="32"/>
          <w:szCs w:val="32"/>
        </w:rPr>
        <w:t>2.</w:t>
      </w:r>
      <w:r>
        <w:rPr>
          <w:rFonts w:hint="default" w:ascii="Times New Roman" w:hAnsi="Times New Roman" w:eastAsia="仿宋_GB2312" w:cs="Times New Roman"/>
          <w:b/>
          <w:bCs/>
          <w:snapToGrid/>
          <w:sz w:val="32"/>
          <w:szCs w:val="32"/>
        </w:rPr>
        <w:t>资源勘探信息等支出（类）安全生产监管（款）一般行政管理事务（项）</w:t>
      </w:r>
      <w:r>
        <w:rPr>
          <w:rFonts w:hint="eastAsia" w:ascii="Times New Roman" w:hAnsi="Times New Roman" w:eastAsia="仿宋_GB2312" w:cs="Times New Roman"/>
          <w:snapToGrid/>
          <w:kern w:val="2"/>
          <w:sz w:val="32"/>
          <w:szCs w:val="32"/>
          <w:lang w:eastAsia="zh-CN"/>
        </w:rPr>
        <w:t>：</w:t>
      </w:r>
      <w:r>
        <w:rPr>
          <w:rFonts w:hint="default" w:ascii="Times New Roman" w:hAnsi="Times New Roman" w:eastAsia="仿宋_GB2312" w:cs="Times New Roman"/>
          <w:snapToGrid/>
          <w:kern w:val="2"/>
          <w:sz w:val="32"/>
          <w:szCs w:val="32"/>
        </w:rPr>
        <w:t>202</w:t>
      </w:r>
      <w:r>
        <w:rPr>
          <w:rFonts w:hint="eastAsia" w:ascii="Times New Roman" w:hAnsi="Times New Roman" w:eastAsia="仿宋_GB2312" w:cs="Times New Roman"/>
          <w:snapToGrid/>
          <w:kern w:val="2"/>
          <w:sz w:val="32"/>
          <w:szCs w:val="32"/>
          <w:lang w:val="en-US" w:eastAsia="zh-CN"/>
        </w:rPr>
        <w:t>3</w:t>
      </w:r>
      <w:r>
        <w:rPr>
          <w:rFonts w:hint="default" w:ascii="Times New Roman" w:hAnsi="Times New Roman" w:eastAsia="仿宋_GB2312" w:cs="Times New Roman"/>
          <w:snapToGrid/>
          <w:kern w:val="2"/>
          <w:sz w:val="32"/>
          <w:szCs w:val="32"/>
        </w:rPr>
        <w:t>年预算数为</w:t>
      </w:r>
      <w:r>
        <w:rPr>
          <w:rFonts w:hint="eastAsia" w:ascii="Times New Roman" w:hAnsi="Times New Roman" w:eastAsia="仿宋_GB2312" w:cs="Times New Roman"/>
          <w:snapToGrid/>
          <w:color w:val="000000" w:themeColor="text1"/>
          <w:kern w:val="2"/>
          <w:sz w:val="32"/>
          <w:szCs w:val="32"/>
          <w:lang w:val="en-US" w:eastAsia="zh-CN"/>
          <w14:textFill>
            <w14:solidFill>
              <w14:schemeClr w14:val="tx1"/>
            </w14:solidFill>
          </w14:textFill>
        </w:rPr>
        <w:t>1</w:t>
      </w:r>
      <w:r>
        <w:rPr>
          <w:rFonts w:hint="default" w:ascii="Times New Roman" w:hAnsi="Times New Roman" w:eastAsia="仿宋_GB2312" w:cs="Times New Roman"/>
          <w:snapToGrid/>
          <w:color w:val="000000" w:themeColor="text1"/>
          <w:kern w:val="2"/>
          <w:sz w:val="32"/>
          <w:szCs w:val="32"/>
          <w14:textFill>
            <w14:solidFill>
              <w14:schemeClr w14:val="tx1"/>
            </w14:solidFill>
          </w14:textFill>
        </w:rPr>
        <w:t>0</w:t>
      </w:r>
      <w:r>
        <w:rPr>
          <w:rFonts w:hint="default" w:ascii="Times New Roman" w:hAnsi="Times New Roman" w:eastAsia="仿宋_GB2312" w:cs="Times New Roman"/>
          <w:snapToGrid/>
          <w:kern w:val="2"/>
          <w:sz w:val="32"/>
          <w:szCs w:val="32"/>
        </w:rPr>
        <w:t>万元，主要用于：机关及所属单位开展日常运转，完成日常工作任务等未单独设置项级科目的专门性工作的项目支出。如：安全生产事故调查经费、安全生产审查备案及打非治危经费等。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2"/>
        <w:rPr>
          <w:rFonts w:hint="default" w:ascii="Times New Roman" w:hAnsi="Times New Roman" w:eastAsia="仿宋_GB2312" w:cs="Times New Roman"/>
          <w:snapToGrid/>
          <w:kern w:val="2"/>
          <w:sz w:val="32"/>
          <w:szCs w:val="32"/>
        </w:rPr>
      </w:pPr>
      <w:r>
        <w:rPr>
          <w:rFonts w:hint="eastAsia" w:ascii="仿宋_GB2312" w:hAnsi="仿宋_GB2312" w:eastAsia="仿宋_GB2312" w:cs="仿宋_GB2312"/>
          <w:b/>
          <w:bCs/>
          <w:snapToGrid/>
          <w:sz w:val="32"/>
          <w:szCs w:val="32"/>
        </w:rPr>
        <w:t>3.</w:t>
      </w:r>
      <w:r>
        <w:rPr>
          <w:rFonts w:hint="default" w:ascii="Times New Roman" w:hAnsi="Times New Roman" w:eastAsia="仿宋_GB2312" w:cs="Times New Roman"/>
          <w:b/>
          <w:bCs/>
          <w:snapToGrid/>
          <w:sz w:val="32"/>
          <w:szCs w:val="32"/>
        </w:rPr>
        <w:t>社会保障和就业（类）行政事业单位离退休（款）机关事业单位基本养老保险缴费支出（项）</w:t>
      </w:r>
      <w:r>
        <w:rPr>
          <w:rFonts w:hint="eastAsia" w:ascii="Times New Roman" w:hAnsi="Times New Roman" w:eastAsia="仿宋_GB2312" w:cs="Times New Roman"/>
          <w:snapToGrid/>
          <w:kern w:val="2"/>
          <w:sz w:val="32"/>
          <w:szCs w:val="32"/>
          <w:lang w:eastAsia="zh-CN"/>
        </w:rPr>
        <w:t>：</w:t>
      </w:r>
      <w:r>
        <w:rPr>
          <w:rFonts w:hint="default" w:ascii="Times New Roman" w:hAnsi="Times New Roman" w:eastAsia="仿宋_GB2312" w:cs="Times New Roman"/>
          <w:snapToGrid/>
          <w:kern w:val="2"/>
          <w:sz w:val="32"/>
          <w:szCs w:val="32"/>
        </w:rPr>
        <w:t>202</w:t>
      </w:r>
      <w:r>
        <w:rPr>
          <w:rFonts w:hint="eastAsia" w:ascii="Times New Roman" w:hAnsi="Times New Roman" w:eastAsia="仿宋_GB2312" w:cs="Times New Roman"/>
          <w:snapToGrid/>
          <w:kern w:val="2"/>
          <w:sz w:val="32"/>
          <w:szCs w:val="32"/>
          <w:lang w:val="en-US" w:eastAsia="zh-CN"/>
        </w:rPr>
        <w:t>3</w:t>
      </w:r>
      <w:r>
        <w:rPr>
          <w:rFonts w:hint="default" w:ascii="Times New Roman" w:hAnsi="Times New Roman" w:eastAsia="仿宋_GB2312" w:cs="Times New Roman"/>
          <w:snapToGrid/>
          <w:kern w:val="2"/>
          <w:sz w:val="32"/>
          <w:szCs w:val="32"/>
        </w:rPr>
        <w:t>年预算数</w:t>
      </w:r>
      <w:r>
        <w:rPr>
          <w:rFonts w:hint="default" w:ascii="Times New Roman" w:hAnsi="Times New Roman" w:eastAsia="仿宋_GB2312" w:cs="Times New Roman"/>
          <w:snapToGrid/>
          <w:color w:val="000000" w:themeColor="text1"/>
          <w:kern w:val="2"/>
          <w:sz w:val="32"/>
          <w:szCs w:val="32"/>
          <w14:textFill>
            <w14:solidFill>
              <w14:schemeClr w14:val="tx1"/>
            </w14:solidFill>
          </w14:textFill>
        </w:rPr>
        <w:t>为76.93</w:t>
      </w:r>
      <w:r>
        <w:rPr>
          <w:rFonts w:hint="default" w:ascii="Times New Roman" w:hAnsi="Times New Roman" w:eastAsia="仿宋_GB2312" w:cs="Times New Roman"/>
          <w:snapToGrid/>
          <w:kern w:val="2"/>
          <w:sz w:val="32"/>
          <w:szCs w:val="32"/>
        </w:rPr>
        <w:t>万元，主要用于：实施养老保险制度后，部门按规定由单位缴纳的基本养老保险费支出。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2"/>
        <w:rPr>
          <w:rFonts w:hint="default" w:ascii="Times New Roman" w:hAnsi="Times New Roman" w:eastAsia="仿宋_GB2312" w:cs="Times New Roman"/>
          <w:snapToGrid/>
          <w:kern w:val="2"/>
          <w:sz w:val="32"/>
          <w:szCs w:val="32"/>
        </w:rPr>
      </w:pPr>
      <w:r>
        <w:rPr>
          <w:rFonts w:hint="eastAsia" w:ascii="仿宋_GB2312" w:hAnsi="仿宋_GB2312" w:eastAsia="仿宋_GB2312" w:cs="仿宋_GB2312"/>
          <w:b/>
          <w:bCs/>
          <w:snapToGrid/>
          <w:sz w:val="32"/>
          <w:szCs w:val="32"/>
        </w:rPr>
        <w:t xml:space="preserve"> 4.</w:t>
      </w:r>
      <w:r>
        <w:rPr>
          <w:rFonts w:hint="default" w:ascii="Times New Roman" w:hAnsi="Times New Roman" w:eastAsia="仿宋_GB2312" w:cs="Times New Roman"/>
          <w:b/>
          <w:bCs/>
          <w:snapToGrid/>
          <w:sz w:val="32"/>
          <w:szCs w:val="32"/>
        </w:rPr>
        <w:t>医疗卫生与计划生育（类）行政事业单位医疗（款）行政单位医疗（项）</w:t>
      </w:r>
      <w:r>
        <w:rPr>
          <w:rFonts w:hint="eastAsia" w:ascii="Times New Roman" w:hAnsi="Times New Roman" w:eastAsia="仿宋_GB2312" w:cs="Times New Roman"/>
          <w:b/>
          <w:bCs/>
          <w:snapToGrid/>
          <w:sz w:val="32"/>
          <w:szCs w:val="32"/>
          <w:lang w:val="en-US" w:eastAsia="zh-CN"/>
        </w:rPr>
        <w:t>：</w:t>
      </w:r>
      <w:r>
        <w:rPr>
          <w:rFonts w:hint="default" w:ascii="Times New Roman" w:hAnsi="Times New Roman" w:eastAsia="仿宋_GB2312" w:cs="Times New Roman"/>
          <w:snapToGrid/>
          <w:sz w:val="32"/>
          <w:szCs w:val="32"/>
        </w:rPr>
        <w:t>2</w:t>
      </w:r>
      <w:r>
        <w:rPr>
          <w:rFonts w:hint="default" w:ascii="Times New Roman" w:hAnsi="Times New Roman" w:eastAsia="仿宋_GB2312" w:cs="Times New Roman"/>
          <w:snapToGrid/>
          <w:kern w:val="2"/>
          <w:sz w:val="32"/>
          <w:szCs w:val="32"/>
        </w:rPr>
        <w:t>02</w:t>
      </w:r>
      <w:r>
        <w:rPr>
          <w:rFonts w:hint="eastAsia" w:ascii="Times New Roman" w:hAnsi="Times New Roman" w:eastAsia="仿宋_GB2312" w:cs="Times New Roman"/>
          <w:snapToGrid/>
          <w:kern w:val="2"/>
          <w:sz w:val="32"/>
          <w:szCs w:val="32"/>
          <w:lang w:val="en-US" w:eastAsia="zh-CN"/>
        </w:rPr>
        <w:t>3</w:t>
      </w:r>
      <w:r>
        <w:rPr>
          <w:rFonts w:hint="default" w:ascii="Times New Roman" w:hAnsi="Times New Roman" w:eastAsia="仿宋_GB2312" w:cs="Times New Roman"/>
          <w:snapToGrid/>
          <w:kern w:val="2"/>
          <w:sz w:val="32"/>
          <w:szCs w:val="32"/>
        </w:rPr>
        <w:t>年预算数为</w:t>
      </w:r>
      <w:r>
        <w:rPr>
          <w:rFonts w:hint="default" w:ascii="Times New Roman" w:hAnsi="Times New Roman" w:eastAsia="仿宋_GB2312" w:cs="Times New Roman"/>
          <w:snapToGrid/>
          <w:color w:val="000000" w:themeColor="text1"/>
          <w:kern w:val="2"/>
          <w:sz w:val="32"/>
          <w:szCs w:val="32"/>
          <w14:textFill>
            <w14:solidFill>
              <w14:schemeClr w14:val="tx1"/>
            </w14:solidFill>
          </w14:textFill>
        </w:rPr>
        <w:t>37.92万</w:t>
      </w:r>
      <w:r>
        <w:rPr>
          <w:rFonts w:hint="default" w:ascii="Times New Roman" w:hAnsi="Times New Roman" w:eastAsia="仿宋_GB2312" w:cs="Times New Roman"/>
          <w:snapToGrid/>
          <w:kern w:val="2"/>
          <w:sz w:val="32"/>
          <w:szCs w:val="32"/>
        </w:rPr>
        <w:t>元，主要用于：机关及参公管理事业单位基本医疗保险缴费支出。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napToGrid/>
          <w:sz w:val="32"/>
          <w:szCs w:val="32"/>
        </w:rPr>
      </w:pPr>
      <w:r>
        <w:rPr>
          <w:rFonts w:hint="eastAsia" w:ascii="仿宋_GB2312" w:hAnsi="仿宋_GB2312" w:eastAsia="仿宋_GB2312" w:cs="仿宋_GB2312"/>
          <w:snapToGrid/>
          <w:sz w:val="32"/>
          <w:szCs w:val="32"/>
        </w:rPr>
        <w:t xml:space="preserve"> </w:t>
      </w:r>
      <w:r>
        <w:rPr>
          <w:rFonts w:hint="eastAsia" w:ascii="仿宋_GB2312" w:hAnsi="仿宋_GB2312" w:eastAsia="仿宋_GB2312" w:cs="仿宋_GB2312"/>
          <w:b/>
          <w:bCs/>
          <w:snapToGrid/>
          <w:sz w:val="32"/>
          <w:szCs w:val="32"/>
        </w:rPr>
        <w:t>5.</w:t>
      </w:r>
      <w:r>
        <w:rPr>
          <w:rFonts w:hint="default" w:ascii="Times New Roman" w:hAnsi="Times New Roman" w:eastAsia="仿宋_GB2312" w:cs="Times New Roman"/>
          <w:b/>
          <w:bCs/>
          <w:snapToGrid/>
          <w:sz w:val="32"/>
          <w:szCs w:val="32"/>
        </w:rPr>
        <w:t>住房保障（类）住房改革支出（款）住房公积金（项）</w:t>
      </w:r>
      <w:r>
        <w:rPr>
          <w:rFonts w:hint="eastAsia" w:ascii="Times New Roman" w:hAnsi="Times New Roman" w:eastAsia="仿宋_GB2312" w:cs="Times New Roman"/>
          <w:b/>
          <w:bCs/>
          <w:snapToGrid/>
          <w:sz w:val="32"/>
          <w:szCs w:val="32"/>
          <w:lang w:eastAsia="zh-CN"/>
        </w:rPr>
        <w:t>：</w:t>
      </w:r>
      <w:r>
        <w:rPr>
          <w:rFonts w:hint="default" w:ascii="Times New Roman" w:hAnsi="Times New Roman" w:eastAsia="仿宋_GB2312" w:cs="Times New Roman"/>
          <w:snapToGrid/>
          <w:kern w:val="2"/>
          <w:sz w:val="32"/>
          <w:szCs w:val="32"/>
        </w:rPr>
        <w:t>202</w:t>
      </w:r>
      <w:r>
        <w:rPr>
          <w:rFonts w:hint="eastAsia" w:ascii="Times New Roman" w:hAnsi="Times New Roman" w:eastAsia="仿宋_GB2312" w:cs="Times New Roman"/>
          <w:snapToGrid/>
          <w:kern w:val="2"/>
          <w:sz w:val="32"/>
          <w:szCs w:val="32"/>
          <w:lang w:val="en-US" w:eastAsia="zh-CN"/>
        </w:rPr>
        <w:t>3</w:t>
      </w:r>
      <w:r>
        <w:rPr>
          <w:rFonts w:hint="default" w:ascii="Times New Roman" w:hAnsi="Times New Roman" w:eastAsia="仿宋_GB2312" w:cs="Times New Roman"/>
          <w:snapToGrid/>
          <w:kern w:val="2"/>
          <w:sz w:val="32"/>
          <w:szCs w:val="32"/>
        </w:rPr>
        <w:t>年预算数为</w:t>
      </w:r>
      <w:r>
        <w:rPr>
          <w:rFonts w:hint="default" w:ascii="Times New Roman" w:hAnsi="Times New Roman" w:eastAsia="仿宋_GB2312" w:cs="Times New Roman"/>
          <w:snapToGrid/>
          <w:color w:val="000000" w:themeColor="text1"/>
          <w:kern w:val="2"/>
          <w:sz w:val="32"/>
          <w:szCs w:val="32"/>
          <w14:textFill>
            <w14:solidFill>
              <w14:schemeClr w14:val="tx1"/>
            </w14:solidFill>
          </w14:textFill>
        </w:rPr>
        <w:t>45.4</w:t>
      </w:r>
      <w:r>
        <w:rPr>
          <w:rFonts w:hint="eastAsia" w:ascii="Times New Roman" w:hAnsi="Times New Roman" w:eastAsia="仿宋_GB2312" w:cs="Times New Roman"/>
          <w:snapToGrid/>
          <w:color w:val="000000" w:themeColor="text1"/>
          <w:kern w:val="2"/>
          <w:sz w:val="32"/>
          <w:szCs w:val="32"/>
          <w:lang w:val="en-US" w:eastAsia="zh-CN"/>
          <w14:textFill>
            <w14:solidFill>
              <w14:schemeClr w14:val="tx1"/>
            </w14:solidFill>
          </w14:textFill>
        </w:rPr>
        <w:t>0</w:t>
      </w:r>
      <w:r>
        <w:rPr>
          <w:rFonts w:hint="default" w:ascii="Times New Roman" w:hAnsi="Times New Roman" w:eastAsia="仿宋_GB2312" w:cs="Times New Roman"/>
          <w:snapToGrid/>
          <w:kern w:val="2"/>
          <w:sz w:val="32"/>
          <w:szCs w:val="32"/>
        </w:rPr>
        <w:t>万元，主要用于：部门按人力资源和社会保障部、财政部规定的基本工资和津贴补贴以及规定比例为职工缴纳的住房公积金支出。</w:t>
      </w:r>
      <w:r>
        <w:rPr>
          <w:rFonts w:hint="eastAsia" w:ascii="仿宋_GB2312" w:hAnsi="仿宋_GB2312" w:eastAsia="仿宋_GB2312" w:cs="仿宋_GB2312"/>
          <w:snapToGrid/>
          <w:sz w:val="32"/>
          <w:szCs w:val="32"/>
        </w:rPr>
        <w:t xml:space="preserve"> </w:t>
      </w:r>
    </w:p>
    <w:p>
      <w:pPr>
        <w:keepNext w:val="0"/>
        <w:keepLines w:val="0"/>
        <w:pageBreakBefore w:val="0"/>
        <w:widowControl/>
        <w:wordWrap/>
        <w:overflowPunct/>
        <w:topLinePunct w:val="0"/>
        <w:bidi w:val="0"/>
        <w:spacing w:line="560" w:lineRule="exact"/>
        <w:ind w:left="686"/>
        <w:outlineLvl w:val="1"/>
        <w:rPr>
          <w:rFonts w:hint="eastAsia" w:ascii="黑体" w:hAnsi="黑体" w:eastAsia="黑体" w:cs="黑体"/>
          <w:spacing w:val="7"/>
          <w:sz w:val="32"/>
          <w:szCs w:val="32"/>
        </w:rPr>
      </w:pPr>
      <w:r>
        <w:rPr>
          <w:rFonts w:hint="eastAsia" w:ascii="黑体" w:hAnsi="黑体" w:eastAsia="黑体" w:cs="黑体"/>
          <w:spacing w:val="8"/>
          <w:sz w:val="32"/>
          <w:szCs w:val="32"/>
        </w:rPr>
        <w:t>四、一般公共预算基本支出情况说</w:t>
      </w:r>
      <w:r>
        <w:rPr>
          <w:rFonts w:hint="eastAsia" w:ascii="黑体" w:hAnsi="黑体" w:eastAsia="黑体" w:cs="黑体"/>
          <w:spacing w:val="7"/>
          <w:sz w:val="32"/>
          <w:szCs w:val="32"/>
        </w:rPr>
        <w:t>明</w:t>
      </w:r>
    </w:p>
    <w:p>
      <w:pPr>
        <w:keepNext w:val="0"/>
        <w:keepLines w:val="0"/>
        <w:pageBreakBefore w:val="0"/>
        <w:widowControl/>
        <w:wordWrap/>
        <w:overflowPunct/>
        <w:topLinePunct w:val="0"/>
        <w:bidi w:val="0"/>
        <w:spacing w:line="560" w:lineRule="exact"/>
        <w:ind w:firstLine="640" w:firstLineChars="200"/>
        <w:outlineLvl w:val="1"/>
        <w:rPr>
          <w:rFonts w:hint="default" w:ascii="Times New Roman" w:hAnsi="Times New Roman" w:eastAsia="仿宋_GB2312" w:cs="Times New Roman"/>
          <w:snapToGrid/>
          <w:kern w:val="2"/>
          <w:sz w:val="32"/>
          <w:szCs w:val="32"/>
        </w:rPr>
      </w:pPr>
      <w:r>
        <w:rPr>
          <w:rFonts w:hint="default" w:ascii="Times New Roman" w:hAnsi="Times New Roman" w:eastAsia="仿宋_GB2312" w:cs="Times New Roman"/>
          <w:snapToGrid/>
          <w:kern w:val="2"/>
          <w:sz w:val="32"/>
          <w:szCs w:val="32"/>
        </w:rPr>
        <w:t>区应急管理局</w:t>
      </w:r>
      <w:r>
        <w:rPr>
          <w:rFonts w:hint="default" w:ascii="Times New Roman" w:hAnsi="Times New Roman" w:eastAsia="仿宋_GB2312" w:cs="Times New Roman"/>
          <w:snapToGrid/>
          <w:color w:val="000000" w:themeColor="text1"/>
          <w:sz w:val="32"/>
          <w:szCs w:val="32"/>
          <w14:textFill>
            <w14:solidFill>
              <w14:schemeClr w14:val="tx1"/>
            </w14:solidFill>
          </w14:textFill>
        </w:rPr>
        <w:t>202</w:t>
      </w:r>
      <w:r>
        <w:rPr>
          <w:rFonts w:hint="default" w:ascii="Times New Roman" w:hAnsi="Times New Roman" w:eastAsia="仿宋_GB2312" w:cs="Times New Roman"/>
          <w:snapToGrid/>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snapToGrid/>
          <w:kern w:val="2"/>
          <w:sz w:val="32"/>
          <w:szCs w:val="32"/>
        </w:rPr>
        <w:t>年一般公共预算基本支出</w:t>
      </w:r>
      <w:r>
        <w:rPr>
          <w:rFonts w:hint="default" w:ascii="Times New Roman" w:hAnsi="Times New Roman" w:eastAsia="仿宋_GB2312" w:cs="Times New Roman"/>
          <w:snapToGrid/>
          <w:color w:val="000000" w:themeColor="text1"/>
          <w:sz w:val="32"/>
          <w:szCs w:val="32"/>
          <w14:textFill>
            <w14:solidFill>
              <w14:schemeClr w14:val="tx1"/>
            </w14:solidFill>
          </w14:textFill>
        </w:rPr>
        <w:t>880.5</w:t>
      </w:r>
      <w:r>
        <w:rPr>
          <w:rFonts w:hint="default" w:ascii="Times New Roman" w:hAnsi="Times New Roman" w:eastAsia="仿宋_GB2312" w:cs="Times New Roman"/>
          <w:snapToGrid/>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snapToGrid/>
          <w:color w:val="000000" w:themeColor="text1"/>
          <w:kern w:val="2"/>
          <w:sz w:val="32"/>
          <w:szCs w:val="32"/>
          <w14:textFill>
            <w14:solidFill>
              <w14:schemeClr w14:val="tx1"/>
            </w14:solidFill>
          </w14:textFill>
        </w:rPr>
        <w:t>万元</w:t>
      </w:r>
      <w:r>
        <w:rPr>
          <w:rFonts w:hint="default" w:ascii="Times New Roman" w:hAnsi="Times New Roman" w:eastAsia="仿宋_GB2312" w:cs="Times New Roman"/>
          <w:snapToGrid/>
          <w:kern w:val="2"/>
          <w:sz w:val="32"/>
          <w:szCs w:val="32"/>
        </w:rPr>
        <w:t>，其中：</w:t>
      </w:r>
    </w:p>
    <w:p>
      <w:pPr>
        <w:keepNext w:val="0"/>
        <w:keepLines w:val="0"/>
        <w:pageBreakBefore w:val="0"/>
        <w:widowControl/>
        <w:wordWrap/>
        <w:overflowPunct/>
        <w:topLinePunct w:val="0"/>
        <w:bidi w:val="0"/>
        <w:spacing w:line="560" w:lineRule="exact"/>
        <w:ind w:firstLine="640" w:firstLineChars="200"/>
        <w:outlineLvl w:val="1"/>
        <w:rPr>
          <w:rFonts w:hint="default" w:ascii="Times New Roman" w:hAnsi="Times New Roman" w:eastAsia="仿宋_GB2312" w:cs="Times New Roman"/>
          <w:snapToGrid/>
          <w:kern w:val="2"/>
          <w:sz w:val="32"/>
          <w:szCs w:val="32"/>
        </w:rPr>
      </w:pPr>
      <w:r>
        <w:rPr>
          <w:rFonts w:hint="eastAsia" w:ascii="仿宋_GB2312" w:hAnsi="仿宋_GB2312" w:eastAsia="仿宋_GB2312" w:cs="仿宋_GB2312"/>
          <w:snapToGrid/>
          <w:kern w:val="2"/>
          <w:sz w:val="32"/>
          <w:szCs w:val="32"/>
        </w:rPr>
        <w:t>  </w:t>
      </w:r>
      <w:r>
        <w:rPr>
          <w:rFonts w:hint="default" w:ascii="Times New Roman" w:hAnsi="Times New Roman" w:eastAsia="仿宋_GB2312" w:cs="Times New Roman"/>
          <w:snapToGrid/>
          <w:kern w:val="2"/>
          <w:sz w:val="32"/>
          <w:szCs w:val="32"/>
        </w:rPr>
        <w:t>人员经</w:t>
      </w:r>
      <w:r>
        <w:rPr>
          <w:rFonts w:hint="default" w:ascii="Times New Roman" w:hAnsi="Times New Roman" w:eastAsia="仿宋_GB2312" w:cs="Times New Roman"/>
          <w:snapToGrid/>
          <w:color w:val="000000" w:themeColor="text1"/>
          <w:kern w:val="2"/>
          <w:sz w:val="32"/>
          <w:szCs w:val="32"/>
          <w14:textFill>
            <w14:solidFill>
              <w14:schemeClr w14:val="tx1"/>
            </w14:solidFill>
          </w14:textFill>
        </w:rPr>
        <w:t>费</w:t>
      </w:r>
      <w:r>
        <w:rPr>
          <w:rFonts w:hint="default" w:ascii="Times New Roman" w:hAnsi="Times New Roman" w:eastAsia="仿宋_GB2312" w:cs="Times New Roman"/>
          <w:snapToGrid/>
          <w:color w:val="000000" w:themeColor="text1"/>
          <w:sz w:val="32"/>
          <w:szCs w:val="32"/>
          <w14:textFill>
            <w14:solidFill>
              <w14:schemeClr w14:val="tx1"/>
            </w14:solidFill>
          </w14:textFill>
        </w:rPr>
        <w:t>734.47</w:t>
      </w:r>
      <w:r>
        <w:rPr>
          <w:rFonts w:hint="default" w:ascii="Times New Roman" w:hAnsi="Times New Roman" w:eastAsia="仿宋_GB2312" w:cs="Times New Roman"/>
          <w:snapToGrid/>
          <w:color w:val="000000" w:themeColor="text1"/>
          <w:kern w:val="2"/>
          <w:sz w:val="32"/>
          <w:szCs w:val="32"/>
          <w14:textFill>
            <w14:solidFill>
              <w14:schemeClr w14:val="tx1"/>
            </w14:solidFill>
          </w14:textFill>
        </w:rPr>
        <w:t>万</w:t>
      </w:r>
      <w:r>
        <w:rPr>
          <w:rFonts w:hint="default" w:ascii="Times New Roman" w:hAnsi="Times New Roman" w:eastAsia="仿宋_GB2312" w:cs="Times New Roman"/>
          <w:snapToGrid/>
          <w:kern w:val="2"/>
          <w:sz w:val="32"/>
          <w:szCs w:val="32"/>
        </w:rPr>
        <w:t>元，主要包括：基本工资、津贴补贴、奖金、社会保险缴费、绩效工资、机关事业单位基本养老保险缴费、职业年金缴费、其他工资福利支出、离休费、住房公积金、其他对个人和家庭的补助支出。</w:t>
      </w:r>
    </w:p>
    <w:p>
      <w:pPr>
        <w:keepNext w:val="0"/>
        <w:keepLines w:val="0"/>
        <w:pageBreakBefore w:val="0"/>
        <w:widowControl/>
        <w:wordWrap/>
        <w:overflowPunct/>
        <w:topLinePunct w:val="0"/>
        <w:bidi w:val="0"/>
        <w:spacing w:line="560" w:lineRule="exact"/>
        <w:ind w:firstLine="640" w:firstLineChars="200"/>
        <w:outlineLvl w:val="1"/>
        <w:rPr>
          <w:rFonts w:hint="default" w:ascii="Times New Roman" w:hAnsi="Times New Roman" w:eastAsia="仿宋_GB2312" w:cs="Times New Roman"/>
          <w:snapToGrid/>
          <w:kern w:val="2"/>
          <w:sz w:val="32"/>
          <w:szCs w:val="32"/>
        </w:rPr>
      </w:pPr>
      <w:r>
        <w:rPr>
          <w:rFonts w:hint="default" w:ascii="Times New Roman" w:hAnsi="Times New Roman" w:eastAsia="仿宋_GB2312" w:cs="Times New Roman"/>
          <w:snapToGrid/>
          <w:kern w:val="2"/>
          <w:sz w:val="32"/>
          <w:szCs w:val="32"/>
        </w:rPr>
        <w:t>公用经费146.04万元，主要包括：办公费、印刷费、手续费、水费、电费、邮电费、差旅费、维修（护）费、会议费、培训费、劳务费、工会经费、福利费、其他交通费、其他商品和服务支出。</w:t>
      </w:r>
    </w:p>
    <w:p>
      <w:pPr>
        <w:keepNext w:val="0"/>
        <w:keepLines w:val="0"/>
        <w:pageBreakBefore w:val="0"/>
        <w:widowControl/>
        <w:wordWrap/>
        <w:overflowPunct/>
        <w:topLinePunct w:val="0"/>
        <w:bidi w:val="0"/>
        <w:spacing w:line="560" w:lineRule="exact"/>
        <w:ind w:left="686"/>
        <w:outlineLvl w:val="1"/>
        <w:rPr>
          <w:rFonts w:hint="eastAsia" w:ascii="黑体" w:hAnsi="黑体" w:eastAsia="黑体" w:cs="黑体"/>
          <w:spacing w:val="8"/>
          <w:sz w:val="32"/>
          <w:szCs w:val="32"/>
        </w:rPr>
      </w:pPr>
      <w:r>
        <w:rPr>
          <w:rFonts w:hint="eastAsia" w:ascii="黑体" w:hAnsi="黑体" w:eastAsia="黑体" w:cs="黑体"/>
          <w:spacing w:val="8"/>
          <w:sz w:val="32"/>
          <w:szCs w:val="32"/>
        </w:rPr>
        <w:t>五、“三公”经费财政拨款预算安排情况说明</w:t>
      </w:r>
    </w:p>
    <w:p>
      <w:pPr>
        <w:keepNext w:val="0"/>
        <w:keepLines w:val="0"/>
        <w:pageBreakBefore w:val="0"/>
        <w:widowControl/>
        <w:wordWrap/>
        <w:overflowPunct/>
        <w:topLinePunct w:val="0"/>
        <w:bidi w:val="0"/>
        <w:spacing w:line="560" w:lineRule="exact"/>
        <w:ind w:firstLine="640" w:firstLineChars="200"/>
        <w:outlineLvl w:val="1"/>
        <w:rPr>
          <w:rFonts w:hint="default" w:ascii="Times New Roman" w:hAnsi="Times New Roman" w:eastAsia="仿宋_GB2312" w:cs="Times New Roman"/>
          <w:snapToGrid/>
          <w:color w:val="000000" w:themeColor="text1"/>
          <w:sz w:val="32"/>
          <w:szCs w:val="32"/>
          <w14:textFill>
            <w14:solidFill>
              <w14:schemeClr w14:val="tx1"/>
            </w14:solidFill>
          </w14:textFill>
        </w:rPr>
      </w:pPr>
      <w:r>
        <w:rPr>
          <w:rFonts w:hint="default" w:ascii="Times New Roman" w:hAnsi="Times New Roman" w:eastAsia="仿宋_GB2312" w:cs="Times New Roman"/>
          <w:snapToGrid/>
          <w:kern w:val="2"/>
          <w:sz w:val="32"/>
          <w:szCs w:val="32"/>
        </w:rPr>
        <w:t>区应急管理局202</w:t>
      </w:r>
      <w:r>
        <w:rPr>
          <w:rFonts w:hint="default" w:ascii="Times New Roman" w:hAnsi="Times New Roman" w:eastAsia="仿宋_GB2312" w:cs="Times New Roman"/>
          <w:snapToGrid/>
          <w:kern w:val="2"/>
          <w:sz w:val="32"/>
          <w:szCs w:val="32"/>
          <w:lang w:val="en-US" w:eastAsia="zh-CN"/>
        </w:rPr>
        <w:t>3</w:t>
      </w:r>
      <w:r>
        <w:rPr>
          <w:rFonts w:hint="default" w:ascii="Times New Roman" w:hAnsi="Times New Roman" w:eastAsia="仿宋_GB2312" w:cs="Times New Roman"/>
          <w:snapToGrid/>
          <w:kern w:val="2"/>
          <w:sz w:val="32"/>
          <w:szCs w:val="32"/>
        </w:rPr>
        <w:t>年“三公”经费财政拨款预算数3万元，其中：因公出国（境）经</w:t>
      </w:r>
      <w:r>
        <w:rPr>
          <w:rFonts w:hint="default" w:ascii="Times New Roman" w:hAnsi="Times New Roman" w:eastAsia="仿宋_GB2312" w:cs="Times New Roman"/>
          <w:snapToGrid/>
          <w:color w:val="000000" w:themeColor="text1"/>
          <w:kern w:val="2"/>
          <w:sz w:val="32"/>
          <w:szCs w:val="32"/>
          <w14:textFill>
            <w14:solidFill>
              <w14:schemeClr w14:val="tx1"/>
            </w14:solidFill>
          </w14:textFill>
        </w:rPr>
        <w:t>费</w:t>
      </w:r>
      <w:r>
        <w:rPr>
          <w:rFonts w:hint="default" w:ascii="Times New Roman" w:hAnsi="Times New Roman" w:eastAsia="仿宋_GB2312" w:cs="Times New Roman"/>
          <w:snapToGrid/>
          <w:color w:val="000000" w:themeColor="text1"/>
          <w:sz w:val="32"/>
          <w:szCs w:val="32"/>
          <w14:textFill>
            <w14:solidFill>
              <w14:schemeClr w14:val="tx1"/>
            </w14:solidFill>
          </w14:textFill>
        </w:rPr>
        <w:t>0</w:t>
      </w:r>
      <w:r>
        <w:rPr>
          <w:rFonts w:hint="default" w:ascii="Times New Roman" w:hAnsi="Times New Roman" w:eastAsia="仿宋_GB2312" w:cs="Times New Roman"/>
          <w:snapToGrid/>
          <w:color w:val="000000" w:themeColor="text1"/>
          <w:kern w:val="2"/>
          <w:sz w:val="32"/>
          <w:szCs w:val="32"/>
          <w14:textFill>
            <w14:solidFill>
              <w14:schemeClr w14:val="tx1"/>
            </w14:solidFill>
          </w14:textFill>
        </w:rPr>
        <w:t>万元，公务接待费</w:t>
      </w:r>
      <w:r>
        <w:rPr>
          <w:rFonts w:hint="default" w:ascii="Times New Roman" w:hAnsi="Times New Roman" w:eastAsia="仿宋_GB2312" w:cs="Times New Roman"/>
          <w:snapToGrid/>
          <w:color w:val="000000" w:themeColor="text1"/>
          <w:sz w:val="32"/>
          <w:szCs w:val="32"/>
          <w14:textFill>
            <w14:solidFill>
              <w14:schemeClr w14:val="tx1"/>
            </w14:solidFill>
          </w14:textFill>
        </w:rPr>
        <w:t>1.5</w:t>
      </w:r>
      <w:r>
        <w:rPr>
          <w:rFonts w:hint="default" w:ascii="Times New Roman" w:hAnsi="Times New Roman" w:eastAsia="仿宋_GB2312" w:cs="Times New Roman"/>
          <w:snapToGrid/>
          <w:color w:val="000000" w:themeColor="text1"/>
          <w:kern w:val="2"/>
          <w:sz w:val="32"/>
          <w:szCs w:val="32"/>
          <w14:textFill>
            <w14:solidFill>
              <w14:schemeClr w14:val="tx1"/>
            </w14:solidFill>
          </w14:textFill>
        </w:rPr>
        <w:t>万元，公务用车购置及运行维护费</w:t>
      </w:r>
      <w:r>
        <w:rPr>
          <w:rFonts w:hint="default" w:ascii="Times New Roman" w:hAnsi="Times New Roman" w:eastAsia="仿宋_GB2312" w:cs="Times New Roman"/>
          <w:snapToGrid/>
          <w:color w:val="000000" w:themeColor="text1"/>
          <w:sz w:val="32"/>
          <w:szCs w:val="32"/>
          <w14:textFill>
            <w14:solidFill>
              <w14:schemeClr w14:val="tx1"/>
            </w14:solidFill>
          </w14:textFill>
        </w:rPr>
        <w:t>1.5</w:t>
      </w:r>
      <w:r>
        <w:rPr>
          <w:rFonts w:hint="default" w:ascii="Times New Roman" w:hAnsi="Times New Roman" w:eastAsia="仿宋_GB2312" w:cs="Times New Roman"/>
          <w:snapToGrid/>
          <w:color w:val="000000" w:themeColor="text1"/>
          <w:kern w:val="2"/>
          <w:sz w:val="32"/>
          <w:szCs w:val="32"/>
          <w14:textFill>
            <w14:solidFill>
              <w14:schemeClr w14:val="tx1"/>
            </w14:solidFill>
          </w14:textFill>
        </w:rPr>
        <w:t>万元。</w:t>
      </w:r>
    </w:p>
    <w:p>
      <w:pPr>
        <w:keepNext w:val="0"/>
        <w:keepLines w:val="0"/>
        <w:pageBreakBefore w:val="0"/>
        <w:widowControl/>
        <w:wordWrap/>
        <w:overflowPunct/>
        <w:topLinePunct w:val="0"/>
        <w:bidi w:val="0"/>
        <w:spacing w:before="1" w:line="560" w:lineRule="exact"/>
        <w:ind w:left="692"/>
        <w:rPr>
          <w:rFonts w:hint="default" w:ascii="Times New Roman" w:hAnsi="Times New Roman" w:eastAsia="楷体_GB2312" w:cs="Times New Roman"/>
          <w:spacing w:val="8"/>
          <w:sz w:val="32"/>
          <w:szCs w:val="32"/>
          <w14:textOutline w14:w="5791" w14:cap="sq" w14:cmpd="sng" w14:algn="ctr">
            <w14:solidFill>
              <w14:srgbClr w14:val="000000"/>
            </w14:solidFill>
            <w14:prstDash w14:val="solid"/>
            <w14:bevel/>
          </w14:textOutline>
        </w:rPr>
      </w:pPr>
      <w:r>
        <w:rPr>
          <w:rFonts w:hint="default" w:ascii="Times New Roman" w:hAnsi="Times New Roman" w:eastAsia="楷体_GB2312" w:cs="Times New Roman"/>
          <w:spacing w:val="10"/>
          <w:sz w:val="32"/>
          <w:szCs w:val="32"/>
          <w14:textOutline w14:w="5791" w14:cap="sq" w14:cmpd="sng" w14:algn="ctr">
            <w14:solidFill>
              <w14:srgbClr w14:val="000000"/>
            </w14:solidFill>
            <w14:prstDash w14:val="solid"/>
            <w14:bevel/>
          </w14:textOutline>
        </w:rPr>
        <w:t>(一)</w:t>
      </w:r>
      <w:r>
        <w:rPr>
          <w:rFonts w:hint="default" w:ascii="Times New Roman" w:hAnsi="Times New Roman" w:eastAsia="楷体_GB2312" w:cs="Times New Roman"/>
          <w:spacing w:val="10"/>
          <w:sz w:val="32"/>
          <w:szCs w:val="32"/>
        </w:rPr>
        <w:t xml:space="preserve"> </w:t>
      </w:r>
      <w:r>
        <w:rPr>
          <w:rFonts w:hint="default" w:ascii="Times New Roman" w:hAnsi="Times New Roman" w:eastAsia="楷体_GB2312" w:cs="Times New Roman"/>
          <w:spacing w:val="10"/>
          <w:sz w:val="32"/>
          <w:szCs w:val="32"/>
          <w14:textOutline w14:w="5791" w14:cap="sq" w14:cmpd="sng" w14:algn="ctr">
            <w14:solidFill>
              <w14:srgbClr w14:val="000000"/>
            </w14:solidFill>
            <w14:prstDash w14:val="solid"/>
            <w14:bevel/>
          </w14:textOutline>
        </w:rPr>
        <w:t>公务接待费与</w:t>
      </w:r>
      <w:r>
        <w:rPr>
          <w:rFonts w:hint="default" w:ascii="Times New Roman" w:hAnsi="Times New Roman" w:eastAsia="楷体_GB2312" w:cs="Times New Roman"/>
          <w:b/>
          <w:bCs/>
          <w:spacing w:val="10"/>
          <w:sz w:val="32"/>
          <w:szCs w:val="32"/>
        </w:rPr>
        <w:t>202</w:t>
      </w:r>
      <w:r>
        <w:rPr>
          <w:rFonts w:hint="default" w:ascii="Times New Roman" w:hAnsi="Times New Roman" w:eastAsia="楷体_GB2312" w:cs="Times New Roman"/>
          <w:b/>
          <w:bCs/>
          <w:spacing w:val="10"/>
          <w:sz w:val="32"/>
          <w:szCs w:val="32"/>
          <w:lang w:val="en-US" w:eastAsia="zh-CN"/>
        </w:rPr>
        <w:t>2</w:t>
      </w:r>
      <w:r>
        <w:rPr>
          <w:rFonts w:hint="default" w:ascii="Times New Roman" w:hAnsi="Times New Roman" w:eastAsia="楷体_GB2312" w:cs="Times New Roman"/>
          <w:spacing w:val="10"/>
          <w:sz w:val="32"/>
          <w:szCs w:val="32"/>
          <w14:textOutline w14:w="5791" w14:cap="sq" w14:cmpd="sng" w14:algn="ctr">
            <w14:solidFill>
              <w14:srgbClr w14:val="000000"/>
            </w14:solidFill>
            <w14:prstDash w14:val="solid"/>
            <w14:bevel/>
          </w14:textOutline>
        </w:rPr>
        <w:t>年预算对比情况</w:t>
      </w:r>
      <w:r>
        <w:rPr>
          <w:rFonts w:hint="default" w:ascii="Times New Roman" w:hAnsi="Times New Roman" w:eastAsia="楷体_GB2312" w:cs="Times New Roman"/>
          <w:spacing w:val="8"/>
          <w:sz w:val="32"/>
          <w:szCs w:val="32"/>
          <w14:textOutline w14:w="5791" w14:cap="sq" w14:cmpd="sng" w14:algn="ctr">
            <w14:solidFill>
              <w14:srgbClr w14:val="000000"/>
            </w14:solidFill>
            <w14:prstDash w14:val="solid"/>
            <w14:bevel/>
          </w14:textOutline>
        </w:rPr>
        <w:t>。</w:t>
      </w:r>
    </w:p>
    <w:p>
      <w:pPr>
        <w:keepNext w:val="0"/>
        <w:keepLines w:val="0"/>
        <w:pageBreakBefore w:val="0"/>
        <w:widowControl/>
        <w:wordWrap/>
        <w:overflowPunct/>
        <w:topLinePunct w:val="0"/>
        <w:bidi w:val="0"/>
        <w:spacing w:before="1" w:line="560" w:lineRule="exact"/>
        <w:ind w:firstLine="640" w:firstLineChars="200"/>
        <w:rPr>
          <w:rFonts w:hint="default" w:ascii="Times New Roman" w:hAnsi="Times New Roman" w:eastAsia="仿宋_GB2312" w:cs="Times New Roman"/>
          <w:snapToGrid/>
          <w:kern w:val="2"/>
          <w:sz w:val="32"/>
          <w:szCs w:val="32"/>
        </w:rPr>
      </w:pPr>
      <w:r>
        <w:rPr>
          <w:rFonts w:hint="default" w:ascii="Times New Roman" w:hAnsi="Times New Roman" w:eastAsia="仿宋_GB2312" w:cs="Times New Roman"/>
          <w:snapToGrid/>
          <w:kern w:val="2"/>
          <w:sz w:val="32"/>
          <w:szCs w:val="32"/>
        </w:rPr>
        <w:t>公务接待与202</w:t>
      </w:r>
      <w:r>
        <w:rPr>
          <w:rFonts w:hint="eastAsia" w:ascii="Times New Roman" w:hAnsi="Times New Roman" w:eastAsia="仿宋_GB2312" w:cs="Times New Roman"/>
          <w:snapToGrid/>
          <w:kern w:val="2"/>
          <w:sz w:val="32"/>
          <w:szCs w:val="32"/>
          <w:lang w:val="en-US" w:eastAsia="zh-CN"/>
        </w:rPr>
        <w:t>2</w:t>
      </w:r>
      <w:r>
        <w:rPr>
          <w:rFonts w:hint="default" w:ascii="Times New Roman" w:hAnsi="Times New Roman" w:eastAsia="仿宋_GB2312" w:cs="Times New Roman"/>
          <w:snapToGrid/>
          <w:kern w:val="2"/>
          <w:sz w:val="32"/>
          <w:szCs w:val="32"/>
        </w:rPr>
        <w:t>年持平</w:t>
      </w:r>
      <w:r>
        <w:rPr>
          <w:rFonts w:hint="default" w:ascii="Times New Roman" w:hAnsi="Times New Roman" w:eastAsia="仿宋_GB2312" w:cs="Times New Roman"/>
          <w:snapToGrid/>
          <w:sz w:val="32"/>
          <w:szCs w:val="32"/>
        </w:rPr>
        <w:t>。</w:t>
      </w:r>
      <w:r>
        <w:rPr>
          <w:rFonts w:hint="default" w:ascii="Times New Roman" w:hAnsi="Times New Roman" w:eastAsia="仿宋_GB2312" w:cs="Times New Roman"/>
          <w:snapToGrid/>
          <w:kern w:val="2"/>
          <w:sz w:val="32"/>
          <w:szCs w:val="32"/>
        </w:rPr>
        <w:t>202</w:t>
      </w:r>
      <w:r>
        <w:rPr>
          <w:rFonts w:hint="eastAsia" w:ascii="Times New Roman" w:hAnsi="Times New Roman" w:eastAsia="仿宋_GB2312" w:cs="Times New Roman"/>
          <w:snapToGrid/>
          <w:kern w:val="2"/>
          <w:sz w:val="32"/>
          <w:szCs w:val="32"/>
          <w:lang w:val="en-US" w:eastAsia="zh-CN"/>
        </w:rPr>
        <w:t>3</w:t>
      </w:r>
      <w:r>
        <w:rPr>
          <w:rFonts w:hint="default" w:ascii="Times New Roman" w:hAnsi="Times New Roman" w:eastAsia="仿宋_GB2312" w:cs="Times New Roman"/>
          <w:snapToGrid/>
          <w:kern w:val="2"/>
          <w:sz w:val="32"/>
          <w:szCs w:val="32"/>
        </w:rPr>
        <w:t>年公务接待费计划用于执行公务、考察调研、检查指导等公务活动开支的交通费、住宿费、用餐费等。</w:t>
      </w:r>
    </w:p>
    <w:p>
      <w:pPr>
        <w:keepNext w:val="0"/>
        <w:keepLines w:val="0"/>
        <w:pageBreakBefore w:val="0"/>
        <w:widowControl/>
        <w:wordWrap/>
        <w:overflowPunct/>
        <w:topLinePunct w:val="0"/>
        <w:bidi w:val="0"/>
        <w:spacing w:before="1" w:line="560" w:lineRule="exact"/>
        <w:ind w:firstLine="68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pacing w:val="10"/>
          <w:sz w:val="32"/>
          <w:szCs w:val="32"/>
          <w14:textOutline w14:w="5791" w14:cap="sq" w14:cmpd="sng" w14:algn="ctr">
            <w14:solidFill>
              <w14:srgbClr w14:val="000000"/>
            </w14:solidFill>
            <w14:prstDash w14:val="solid"/>
            <w14:bevel/>
          </w14:textOutline>
        </w:rPr>
        <w:t>（二）公务用车购置及运行维护费与</w:t>
      </w:r>
      <w:r>
        <w:rPr>
          <w:rFonts w:hint="default" w:ascii="Times New Roman" w:hAnsi="Times New Roman" w:eastAsia="楷体_GB2312" w:cs="Times New Roman"/>
          <w:spacing w:val="10"/>
          <w:sz w:val="32"/>
          <w:szCs w:val="32"/>
          <w:lang w:val="en-US" w:eastAsia="zh-CN"/>
          <w14:textOutline w14:w="5791" w14:cap="sq" w14:cmpd="sng" w14:algn="ctr">
            <w14:solidFill>
              <w14:srgbClr w14:val="000000"/>
            </w14:solidFill>
            <w14:prstDash w14:val="solid"/>
            <w14:bevel/>
          </w14:textOutline>
        </w:rPr>
        <w:t>2022</w:t>
      </w:r>
      <w:r>
        <w:rPr>
          <w:rFonts w:hint="default" w:ascii="Times New Roman" w:hAnsi="Times New Roman" w:eastAsia="楷体_GB2312" w:cs="Times New Roman"/>
          <w:spacing w:val="10"/>
          <w:sz w:val="32"/>
          <w:szCs w:val="32"/>
          <w14:textOutline w14:w="5791" w14:cap="sq" w14:cmpd="sng" w14:algn="ctr">
            <w14:solidFill>
              <w14:srgbClr w14:val="000000"/>
            </w14:solidFill>
            <w14:prstDash w14:val="solid"/>
            <w14:bevel/>
          </w14:textOutline>
        </w:rPr>
        <w:t>年预算对比情况。</w:t>
      </w:r>
      <w:r>
        <w:rPr>
          <w:rFonts w:hint="default" w:ascii="Times New Roman" w:hAnsi="Times New Roman" w:eastAsia="楷体_GB2312" w:cs="Times New Roman"/>
          <w:sz w:val="32"/>
          <w:szCs w:val="32"/>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wordWrap/>
        <w:overflowPunct/>
        <w:topLinePunct w:val="0"/>
        <w:bidi w:val="0"/>
        <w:spacing w:before="1" w:line="560" w:lineRule="exact"/>
        <w:ind w:firstLine="640" w:firstLineChars="200"/>
        <w:rPr>
          <w:rFonts w:hint="default" w:ascii="Times New Roman" w:hAnsi="Times New Roman" w:eastAsia="仿宋_GB2312" w:cs="Times New Roman"/>
          <w:snapToGrid/>
          <w:kern w:val="2"/>
          <w:sz w:val="32"/>
          <w:szCs w:val="32"/>
        </w:rPr>
      </w:pPr>
      <w:r>
        <w:rPr>
          <w:rFonts w:hint="default" w:ascii="Times New Roman" w:hAnsi="Times New Roman" w:eastAsia="仿宋_GB2312" w:cs="Times New Roman"/>
          <w:snapToGrid/>
          <w:kern w:val="2"/>
          <w:sz w:val="32"/>
          <w:szCs w:val="32"/>
        </w:rPr>
        <w:t>202</w:t>
      </w:r>
      <w:r>
        <w:rPr>
          <w:rFonts w:hint="default" w:ascii="Times New Roman" w:hAnsi="Times New Roman" w:eastAsia="仿宋_GB2312" w:cs="Times New Roman"/>
          <w:snapToGrid/>
          <w:kern w:val="2"/>
          <w:sz w:val="32"/>
          <w:szCs w:val="32"/>
          <w:lang w:val="en-US" w:eastAsia="zh-CN"/>
        </w:rPr>
        <w:t>3</w:t>
      </w:r>
      <w:r>
        <w:rPr>
          <w:rFonts w:hint="default" w:ascii="Times New Roman" w:hAnsi="Times New Roman" w:eastAsia="仿宋_GB2312" w:cs="Times New Roman"/>
          <w:snapToGrid/>
          <w:kern w:val="2"/>
          <w:sz w:val="32"/>
          <w:szCs w:val="32"/>
        </w:rPr>
        <w:t>年安排公务用车运行维</w:t>
      </w:r>
      <w:r>
        <w:rPr>
          <w:rFonts w:hint="default" w:ascii="Times New Roman" w:hAnsi="Times New Roman" w:eastAsia="仿宋_GB2312" w:cs="Times New Roman"/>
          <w:snapToGrid/>
          <w:color w:val="000000" w:themeColor="text1"/>
          <w:kern w:val="2"/>
          <w:sz w:val="32"/>
          <w:szCs w:val="32"/>
          <w14:textFill>
            <w14:solidFill>
              <w14:schemeClr w14:val="tx1"/>
            </w14:solidFill>
          </w14:textFill>
        </w:rPr>
        <w:t>护费</w:t>
      </w:r>
      <w:r>
        <w:rPr>
          <w:rFonts w:hint="default" w:ascii="Times New Roman" w:hAnsi="Times New Roman" w:eastAsia="仿宋_GB2312" w:cs="Times New Roman"/>
          <w:snapToGrid/>
          <w:color w:val="000000" w:themeColor="text1"/>
          <w:sz w:val="32"/>
          <w:szCs w:val="32"/>
          <w14:textFill>
            <w14:solidFill>
              <w14:schemeClr w14:val="tx1"/>
            </w14:solidFill>
          </w14:textFill>
        </w:rPr>
        <w:t>1.5</w:t>
      </w:r>
      <w:r>
        <w:rPr>
          <w:rFonts w:hint="default" w:ascii="Times New Roman" w:hAnsi="Times New Roman" w:eastAsia="仿宋_GB2312" w:cs="Times New Roman"/>
          <w:snapToGrid/>
          <w:color w:val="000000" w:themeColor="text1"/>
          <w:kern w:val="2"/>
          <w:sz w:val="32"/>
          <w:szCs w:val="32"/>
          <w14:textFill>
            <w14:solidFill>
              <w14:schemeClr w14:val="tx1"/>
            </w14:solidFill>
          </w14:textFill>
        </w:rPr>
        <w:t>万元，用于</w:t>
      </w:r>
      <w:r>
        <w:rPr>
          <w:rFonts w:hint="default" w:ascii="Times New Roman" w:hAnsi="Times New Roman" w:eastAsia="仿宋_GB2312" w:cs="Times New Roman"/>
          <w:snapToGrid/>
          <w:color w:val="000000" w:themeColor="text1"/>
          <w:sz w:val="32"/>
          <w:szCs w:val="32"/>
          <w14:textFill>
            <w14:solidFill>
              <w14:schemeClr w14:val="tx1"/>
            </w14:solidFill>
          </w14:textFill>
        </w:rPr>
        <w:t>5</w:t>
      </w:r>
      <w:r>
        <w:rPr>
          <w:rFonts w:hint="default" w:ascii="Times New Roman" w:hAnsi="Times New Roman" w:eastAsia="仿宋_GB2312" w:cs="Times New Roman"/>
          <w:snapToGrid/>
          <w:kern w:val="2"/>
          <w:sz w:val="32"/>
          <w:szCs w:val="32"/>
        </w:rPr>
        <w:t>辆公务用车燃油、过路（桥）、维修、保险等方面支出，主要保障机关及下属单位</w:t>
      </w:r>
      <w:r>
        <w:rPr>
          <w:rFonts w:hint="default" w:ascii="Times New Roman" w:hAnsi="Times New Roman" w:eastAsia="仿宋_GB2312" w:cs="Times New Roman"/>
          <w:snapToGrid/>
          <w:kern w:val="2"/>
          <w:sz w:val="32"/>
          <w:szCs w:val="32"/>
          <w:lang w:eastAsia="zh-CN"/>
        </w:rPr>
        <w:t>应急</w:t>
      </w:r>
      <w:r>
        <w:rPr>
          <w:rFonts w:hint="default" w:ascii="Times New Roman" w:hAnsi="Times New Roman" w:eastAsia="仿宋_GB2312" w:cs="Times New Roman"/>
          <w:snapToGrid/>
          <w:kern w:val="2"/>
          <w:sz w:val="32"/>
          <w:szCs w:val="32"/>
        </w:rPr>
        <w:t>工作、</w:t>
      </w:r>
      <w:r>
        <w:rPr>
          <w:rFonts w:hint="default" w:ascii="Times New Roman" w:hAnsi="Times New Roman" w:eastAsia="仿宋_GB2312" w:cs="Times New Roman"/>
          <w:snapToGrid/>
          <w:kern w:val="2"/>
          <w:sz w:val="32"/>
          <w:szCs w:val="32"/>
          <w:lang w:eastAsia="zh-CN"/>
        </w:rPr>
        <w:t>乡村振兴</w:t>
      </w:r>
      <w:r>
        <w:rPr>
          <w:rFonts w:hint="default" w:ascii="Times New Roman" w:hAnsi="Times New Roman" w:eastAsia="仿宋_GB2312" w:cs="Times New Roman"/>
          <w:snapToGrid/>
          <w:kern w:val="2"/>
          <w:sz w:val="32"/>
          <w:szCs w:val="32"/>
        </w:rPr>
        <w:t>等工作开展。</w:t>
      </w:r>
    </w:p>
    <w:p>
      <w:pPr>
        <w:keepNext w:val="0"/>
        <w:keepLines w:val="0"/>
        <w:pageBreakBefore w:val="0"/>
        <w:widowControl/>
        <w:wordWrap/>
        <w:overflowPunct/>
        <w:topLinePunct w:val="0"/>
        <w:bidi w:val="0"/>
        <w:spacing w:before="1" w:line="560" w:lineRule="exact"/>
        <w:ind w:firstLine="640" w:firstLineChars="200"/>
        <w:rPr>
          <w:rFonts w:hint="eastAsia" w:ascii="仿宋_GB2312" w:hAnsi="仿宋_GB2312" w:eastAsia="仿宋_GB2312" w:cs="仿宋_GB2312"/>
          <w:snapToGrid/>
          <w:kern w:val="2"/>
          <w:sz w:val="32"/>
          <w:szCs w:val="32"/>
        </w:rPr>
      </w:pPr>
    </w:p>
    <w:p>
      <w:pPr>
        <w:keepNext w:val="0"/>
        <w:keepLines w:val="0"/>
        <w:pageBreakBefore w:val="0"/>
        <w:widowControl/>
        <w:wordWrap/>
        <w:overflowPunct/>
        <w:topLinePunct w:val="0"/>
        <w:bidi w:val="0"/>
        <w:spacing w:before="1" w:line="560" w:lineRule="exact"/>
        <w:ind w:left="677"/>
        <w:outlineLvl w:val="1"/>
        <w:rPr>
          <w:rFonts w:hint="eastAsia" w:ascii="仿宋_GB2312" w:hAnsi="仿宋_GB2312" w:eastAsia="仿宋_GB2312" w:cs="仿宋_GB2312"/>
          <w:spacing w:val="13"/>
          <w:sz w:val="32"/>
          <w:szCs w:val="32"/>
        </w:rPr>
        <w:sectPr>
          <w:footerReference r:id="rId23" w:type="default"/>
          <w:pgSz w:w="11906" w:h="16839"/>
          <w:pgMar w:top="1431" w:right="1688" w:bottom="856" w:left="1785" w:header="0" w:footer="575" w:gutter="0"/>
          <w:cols w:space="720" w:num="1"/>
        </w:sectPr>
      </w:pPr>
    </w:p>
    <w:p>
      <w:pPr>
        <w:keepNext w:val="0"/>
        <w:keepLines w:val="0"/>
        <w:pageBreakBefore w:val="0"/>
        <w:widowControl/>
        <w:wordWrap/>
        <w:overflowPunct/>
        <w:topLinePunct w:val="0"/>
        <w:bidi w:val="0"/>
        <w:spacing w:line="560" w:lineRule="exact"/>
        <w:ind w:left="686"/>
        <w:outlineLvl w:val="1"/>
        <w:rPr>
          <w:rFonts w:hint="eastAsia" w:ascii="黑体" w:hAnsi="黑体" w:eastAsia="黑体" w:cs="黑体"/>
          <w:spacing w:val="8"/>
          <w:sz w:val="32"/>
          <w:szCs w:val="32"/>
        </w:rPr>
      </w:pPr>
      <w:r>
        <w:rPr>
          <w:rFonts w:hint="eastAsia" w:ascii="黑体" w:hAnsi="黑体" w:eastAsia="黑体" w:cs="黑体"/>
          <w:spacing w:val="8"/>
          <w:sz w:val="32"/>
          <w:szCs w:val="32"/>
        </w:rPr>
        <w:t>六、政府性基金预算支出情况说明</w:t>
      </w:r>
    </w:p>
    <w:p>
      <w:pPr>
        <w:keepNext w:val="0"/>
        <w:keepLines w:val="0"/>
        <w:pageBreakBefore w:val="0"/>
        <w:widowControl/>
        <w:wordWrap/>
        <w:overflowPunct/>
        <w:topLinePunct w:val="0"/>
        <w:bidi w:val="0"/>
        <w:spacing w:before="1" w:line="560" w:lineRule="exact"/>
        <w:ind w:firstLine="640" w:firstLineChars="200"/>
        <w:outlineLvl w:val="1"/>
        <w:rPr>
          <w:rFonts w:hint="eastAsia" w:ascii="仿宋_GB2312" w:hAnsi="仿宋_GB2312" w:eastAsia="仿宋_GB2312" w:cs="仿宋_GB2312"/>
          <w:snapToGrid/>
          <w:kern w:val="2"/>
          <w:sz w:val="32"/>
          <w:szCs w:val="32"/>
        </w:rPr>
      </w:pPr>
      <w:r>
        <w:rPr>
          <w:rFonts w:hint="eastAsia" w:ascii="Times New Roman" w:hAnsi="Times New Roman" w:eastAsia="仿宋_GB2312" w:cs="Times New Roman"/>
          <w:snapToGrid/>
          <w:kern w:val="2"/>
          <w:sz w:val="32"/>
          <w:szCs w:val="32"/>
        </w:rPr>
        <w:t>区应急管理局202</w:t>
      </w:r>
      <w:r>
        <w:rPr>
          <w:rFonts w:hint="eastAsia" w:ascii="Times New Roman" w:hAnsi="Times New Roman" w:eastAsia="仿宋_GB2312" w:cs="Times New Roman"/>
          <w:snapToGrid/>
          <w:kern w:val="2"/>
          <w:sz w:val="32"/>
          <w:szCs w:val="32"/>
          <w:lang w:val="en-US" w:eastAsia="zh-CN"/>
        </w:rPr>
        <w:t>3</w:t>
      </w:r>
      <w:r>
        <w:rPr>
          <w:rFonts w:hint="eastAsia" w:ascii="Times New Roman" w:hAnsi="Times New Roman" w:eastAsia="仿宋_GB2312" w:cs="Times New Roman"/>
          <w:snapToGrid/>
          <w:kern w:val="2"/>
          <w:sz w:val="32"/>
          <w:szCs w:val="32"/>
        </w:rPr>
        <w:t>年无政府性基金预算拨款安排的支</w:t>
      </w:r>
      <w:r>
        <w:rPr>
          <w:rFonts w:hint="eastAsia" w:ascii="仿宋_GB2312" w:hAnsi="仿宋_GB2312" w:eastAsia="仿宋_GB2312" w:cs="仿宋_GB2312"/>
          <w:snapToGrid/>
          <w:kern w:val="2"/>
          <w:sz w:val="32"/>
          <w:szCs w:val="32"/>
        </w:rPr>
        <w:t>出。</w:t>
      </w:r>
    </w:p>
    <w:p>
      <w:pPr>
        <w:keepNext w:val="0"/>
        <w:keepLines w:val="0"/>
        <w:pageBreakBefore w:val="0"/>
        <w:widowControl/>
        <w:wordWrap/>
        <w:overflowPunct/>
        <w:topLinePunct w:val="0"/>
        <w:bidi w:val="0"/>
        <w:spacing w:line="560" w:lineRule="exact"/>
        <w:ind w:left="686"/>
        <w:outlineLvl w:val="1"/>
        <w:rPr>
          <w:rFonts w:hint="eastAsia" w:ascii="黑体" w:hAnsi="黑体" w:eastAsia="黑体" w:cs="黑体"/>
          <w:spacing w:val="8"/>
          <w:sz w:val="32"/>
          <w:szCs w:val="32"/>
        </w:rPr>
      </w:pPr>
      <w:r>
        <w:rPr>
          <w:rFonts w:hint="eastAsia" w:ascii="黑体" w:hAnsi="黑体" w:eastAsia="黑体" w:cs="黑体"/>
          <w:spacing w:val="8"/>
          <w:sz w:val="32"/>
          <w:szCs w:val="32"/>
        </w:rPr>
        <w:t>七、国有资本经营预算情况说明</w:t>
      </w:r>
    </w:p>
    <w:p>
      <w:pPr>
        <w:keepNext w:val="0"/>
        <w:keepLines w:val="0"/>
        <w:pageBreakBefore w:val="0"/>
        <w:widowControl/>
        <w:wordWrap/>
        <w:overflowPunct/>
        <w:topLinePunct w:val="0"/>
        <w:bidi w:val="0"/>
        <w:spacing w:before="1" w:line="560" w:lineRule="exact"/>
        <w:ind w:firstLine="640" w:firstLineChars="200"/>
        <w:outlineLvl w:val="1"/>
        <w:rPr>
          <w:rFonts w:hint="default" w:ascii="Times New Roman" w:hAnsi="Times New Roman" w:eastAsia="仿宋_GB2312" w:cs="Times New Roman"/>
          <w:snapToGrid/>
          <w:kern w:val="2"/>
          <w:sz w:val="32"/>
          <w:szCs w:val="32"/>
        </w:rPr>
      </w:pPr>
      <w:r>
        <w:rPr>
          <w:rFonts w:hint="default" w:ascii="Times New Roman" w:hAnsi="Times New Roman" w:eastAsia="仿宋_GB2312" w:cs="Times New Roman"/>
          <w:snapToGrid/>
          <w:kern w:val="2"/>
          <w:sz w:val="32"/>
          <w:szCs w:val="32"/>
        </w:rPr>
        <w:t>区应急管理局202</w:t>
      </w:r>
      <w:r>
        <w:rPr>
          <w:rFonts w:hint="default" w:ascii="Times New Roman" w:hAnsi="Times New Roman" w:eastAsia="仿宋_GB2312" w:cs="Times New Roman"/>
          <w:snapToGrid/>
          <w:kern w:val="2"/>
          <w:sz w:val="32"/>
          <w:szCs w:val="32"/>
          <w:lang w:val="en-US" w:eastAsia="zh-CN"/>
        </w:rPr>
        <w:t>3</w:t>
      </w:r>
      <w:r>
        <w:rPr>
          <w:rFonts w:hint="default" w:ascii="Times New Roman" w:hAnsi="Times New Roman" w:eastAsia="仿宋_GB2312" w:cs="Times New Roman"/>
          <w:snapToGrid/>
          <w:kern w:val="2"/>
          <w:sz w:val="32"/>
          <w:szCs w:val="32"/>
        </w:rPr>
        <w:t>年无国有资本经营预算拨款安排的支出。</w:t>
      </w:r>
    </w:p>
    <w:p>
      <w:pPr>
        <w:keepNext w:val="0"/>
        <w:keepLines w:val="0"/>
        <w:pageBreakBefore w:val="0"/>
        <w:widowControl/>
        <w:wordWrap/>
        <w:overflowPunct/>
        <w:topLinePunct w:val="0"/>
        <w:bidi w:val="0"/>
        <w:spacing w:line="560" w:lineRule="exact"/>
        <w:ind w:left="686"/>
        <w:outlineLvl w:val="1"/>
        <w:rPr>
          <w:rFonts w:hint="eastAsia" w:ascii="黑体" w:hAnsi="黑体" w:eastAsia="黑体" w:cs="黑体"/>
          <w:spacing w:val="8"/>
          <w:sz w:val="32"/>
          <w:szCs w:val="32"/>
        </w:rPr>
      </w:pPr>
      <w:r>
        <w:rPr>
          <w:rFonts w:hint="eastAsia" w:ascii="黑体" w:hAnsi="黑体" w:eastAsia="黑体" w:cs="黑体"/>
          <w:spacing w:val="8"/>
          <w:sz w:val="32"/>
          <w:szCs w:val="32"/>
        </w:rPr>
        <w:t>八、其他重要事项的情况说明</w:t>
      </w:r>
    </w:p>
    <w:p>
      <w:pPr>
        <w:keepNext w:val="0"/>
        <w:keepLines w:val="0"/>
        <w:pageBreakBefore w:val="0"/>
        <w:widowControl/>
        <w:wordWrap/>
        <w:overflowPunct/>
        <w:topLinePunct w:val="0"/>
        <w:bidi w:val="0"/>
        <w:spacing w:line="560" w:lineRule="exact"/>
        <w:ind w:firstLine="752" w:firstLineChars="200"/>
        <w:outlineLvl w:val="2"/>
        <w:rPr>
          <w:rFonts w:hint="eastAsia" w:ascii="楷体_GB2312" w:hAnsi="楷体_GB2312" w:eastAsia="楷体_GB2312" w:cs="楷体_GB2312"/>
          <w:spacing w:val="21"/>
          <w:sz w:val="32"/>
          <w:szCs w:val="32"/>
          <w14:textOutline w14:w="5791" w14:cap="sq" w14:cmpd="sng" w14:algn="ctr">
            <w14:solidFill>
              <w14:srgbClr w14:val="000000"/>
            </w14:solidFill>
            <w14:prstDash w14:val="solid"/>
            <w14:bevel/>
          </w14:textOutline>
        </w:rPr>
      </w:pPr>
      <w:r>
        <w:rPr>
          <w:rFonts w:hint="eastAsia" w:ascii="楷体_GB2312" w:hAnsi="楷体_GB2312" w:eastAsia="楷体_GB2312" w:cs="楷体_GB2312"/>
          <w:spacing w:val="28"/>
          <w:sz w:val="32"/>
          <w:szCs w:val="32"/>
          <w14:textOutline w14:w="5791" w14:cap="sq" w14:cmpd="sng" w14:algn="ctr">
            <w14:solidFill>
              <w14:srgbClr w14:val="000000"/>
            </w14:solidFill>
            <w14:prstDash w14:val="solid"/>
            <w14:bevel/>
          </w14:textOutline>
        </w:rPr>
        <w:t>(</w:t>
      </w:r>
      <w:r>
        <w:rPr>
          <w:rFonts w:hint="eastAsia" w:ascii="楷体_GB2312" w:hAnsi="楷体_GB2312" w:eastAsia="楷体_GB2312" w:cs="楷体_GB2312"/>
          <w:spacing w:val="19"/>
          <w:sz w:val="32"/>
          <w:szCs w:val="32"/>
          <w14:textOutline w14:w="5791" w14:cap="sq" w14:cmpd="sng" w14:algn="ctr">
            <w14:solidFill>
              <w14:srgbClr w14:val="000000"/>
            </w14:solidFill>
            <w14:prstDash w14:val="solid"/>
            <w14:bevel/>
          </w14:textOutline>
        </w:rPr>
        <w:t>一)</w:t>
      </w:r>
      <w:r>
        <w:rPr>
          <w:rFonts w:hint="eastAsia" w:ascii="楷体_GB2312" w:hAnsi="楷体_GB2312" w:eastAsia="楷体_GB2312" w:cs="楷体_GB2312"/>
          <w:spacing w:val="21"/>
          <w:sz w:val="32"/>
          <w:szCs w:val="32"/>
          <w14:textOutline w14:w="5791" w14:cap="sq" w14:cmpd="sng" w14:algn="ctr">
            <w14:solidFill>
              <w14:srgbClr w14:val="000000"/>
            </w14:solidFill>
            <w14:prstDash w14:val="solid"/>
            <w14:bevel/>
          </w14:textOutline>
        </w:rPr>
        <w:t>政府采购情况</w:t>
      </w:r>
    </w:p>
    <w:p>
      <w:pPr>
        <w:pStyle w:val="7"/>
        <w:keepNext w:val="0"/>
        <w:keepLines w:val="0"/>
        <w:pageBreakBefore w:val="0"/>
        <w:widowControl/>
        <w:wordWrap/>
        <w:overflowPunct/>
        <w:topLinePunct w:val="0"/>
        <w:bidi w:val="0"/>
        <w:spacing w:beforeAutospacing="0" w:afterAutospacing="0" w:line="560" w:lineRule="exact"/>
        <w:ind w:firstLine="561"/>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年，应急管理局安排政府采购预算</w:t>
      </w:r>
      <w:r>
        <w:rPr>
          <w:rFonts w:hint="eastAsia" w:ascii="Times New Roman" w:hAnsi="Times New Roman" w:eastAsia="仿宋_GB2312" w:cs="Times New Roman"/>
          <w:color w:val="000000"/>
          <w:sz w:val="32"/>
          <w:szCs w:val="32"/>
          <w:lang w:val="en-US" w:eastAsia="zh-CN"/>
        </w:rPr>
        <w:t>8.5</w:t>
      </w:r>
      <w:r>
        <w:rPr>
          <w:rFonts w:hint="default" w:ascii="Times New Roman" w:hAnsi="Times New Roman" w:eastAsia="仿宋_GB2312" w:cs="Times New Roman"/>
          <w:color w:val="000000"/>
          <w:sz w:val="32"/>
          <w:szCs w:val="32"/>
        </w:rPr>
        <w:t>万元，主要用于采购办公设备等。</w:t>
      </w:r>
    </w:p>
    <w:p>
      <w:pPr>
        <w:keepNext w:val="0"/>
        <w:keepLines w:val="0"/>
        <w:pageBreakBefore w:val="0"/>
        <w:widowControl/>
        <w:wordWrap/>
        <w:overflowPunct/>
        <w:topLinePunct w:val="0"/>
        <w:bidi w:val="0"/>
        <w:spacing w:line="560" w:lineRule="exact"/>
        <w:ind w:firstLine="752" w:firstLineChars="200"/>
        <w:outlineLvl w:val="2"/>
        <w:rPr>
          <w:rFonts w:hint="eastAsia" w:ascii="楷体_GB2312" w:hAnsi="楷体_GB2312" w:eastAsia="楷体_GB2312" w:cs="楷体_GB2312"/>
          <w:spacing w:val="28"/>
          <w:sz w:val="32"/>
          <w:szCs w:val="32"/>
          <w14:textOutline w14:w="5791" w14:cap="sq" w14:cmpd="sng" w14:algn="ctr">
            <w14:solidFill>
              <w14:srgbClr w14:val="000000"/>
            </w14:solidFill>
            <w14:prstDash w14:val="solid"/>
            <w14:bevel/>
          </w14:textOutline>
        </w:rPr>
      </w:pPr>
      <w:r>
        <w:rPr>
          <w:rFonts w:hint="eastAsia" w:ascii="楷体_GB2312" w:hAnsi="楷体_GB2312" w:eastAsia="楷体_GB2312" w:cs="楷体_GB2312"/>
          <w:spacing w:val="28"/>
          <w:sz w:val="32"/>
          <w:szCs w:val="32"/>
          <w14:textOutline w14:w="5791" w14:cap="sq" w14:cmpd="sng" w14:algn="ctr">
            <w14:solidFill>
              <w14:srgbClr w14:val="000000"/>
            </w14:solidFill>
            <w14:prstDash w14:val="solid"/>
            <w14:bevel/>
          </w14:textOutline>
        </w:rPr>
        <w:t>(二)国有资产占有使用情况</w:t>
      </w:r>
    </w:p>
    <w:p>
      <w:pPr>
        <w:pStyle w:val="7"/>
        <w:keepNext w:val="0"/>
        <w:keepLines w:val="0"/>
        <w:pageBreakBefore w:val="0"/>
        <w:widowControl/>
        <w:wordWrap/>
        <w:overflowPunct/>
        <w:topLinePunct w:val="0"/>
        <w:bidi w:val="0"/>
        <w:spacing w:beforeAutospacing="0" w:afterAutospacing="0" w:line="560" w:lineRule="exact"/>
        <w:ind w:firstLine="561"/>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截至</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年底</w:t>
      </w:r>
      <w:r>
        <w:rPr>
          <w:rFonts w:hint="default" w:ascii="Times New Roman" w:hAnsi="Times New Roman" w:eastAsia="仿宋_GB2312" w:cs="Times New Roman"/>
          <w:color w:val="000000"/>
          <w:sz w:val="32"/>
          <w:szCs w:val="32"/>
        </w:rPr>
        <w:t>，区应急管理局所属各预算单位共有车辆</w:t>
      </w: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sz w:val="32"/>
          <w:szCs w:val="32"/>
        </w:rPr>
        <w:t>辆，其中，特种用车</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sz w:val="32"/>
          <w:szCs w:val="32"/>
        </w:rPr>
        <w:t>辆，应急保障用</w:t>
      </w:r>
      <w:r>
        <w:rPr>
          <w:rFonts w:hint="default" w:ascii="Times New Roman" w:hAnsi="Times New Roman" w:eastAsia="仿宋_GB2312" w:cs="Times New Roman"/>
          <w:color w:val="000000" w:themeColor="text1"/>
          <w:sz w:val="32"/>
          <w:szCs w:val="32"/>
          <w14:textFill>
            <w14:solidFill>
              <w14:schemeClr w14:val="tx1"/>
            </w14:solidFill>
          </w14:textFill>
        </w:rPr>
        <w:t>车4</w:t>
      </w:r>
      <w:r>
        <w:rPr>
          <w:rFonts w:hint="default" w:ascii="Times New Roman" w:hAnsi="Times New Roman" w:eastAsia="仿宋_GB2312" w:cs="Times New Roman"/>
          <w:color w:val="000000"/>
          <w:sz w:val="32"/>
          <w:szCs w:val="32"/>
        </w:rPr>
        <w:t>辆。</w:t>
      </w:r>
    </w:p>
    <w:p>
      <w:pPr>
        <w:keepNext w:val="0"/>
        <w:keepLines w:val="0"/>
        <w:pageBreakBefore w:val="0"/>
        <w:widowControl/>
        <w:wordWrap/>
        <w:overflowPunct/>
        <w:topLinePunct w:val="0"/>
        <w:bidi w:val="0"/>
        <w:spacing w:line="560" w:lineRule="exact"/>
        <w:ind w:firstLine="752" w:firstLineChars="200"/>
        <w:outlineLvl w:val="2"/>
        <w:rPr>
          <w:rFonts w:hint="eastAsia" w:ascii="楷体_GB2312" w:hAnsi="楷体_GB2312" w:eastAsia="楷体_GB2312" w:cs="楷体_GB2312"/>
          <w:spacing w:val="28"/>
          <w:sz w:val="32"/>
          <w:szCs w:val="32"/>
          <w14:textOutline w14:w="5791" w14:cap="sq" w14:cmpd="sng" w14:algn="ctr">
            <w14:solidFill>
              <w14:srgbClr w14:val="000000"/>
            </w14:solidFill>
            <w14:prstDash w14:val="solid"/>
            <w14:bevel/>
          </w14:textOutline>
        </w:rPr>
      </w:pPr>
      <w:r>
        <w:rPr>
          <w:rFonts w:hint="eastAsia" w:ascii="楷体_GB2312" w:hAnsi="楷体_GB2312" w:eastAsia="楷体_GB2312" w:cs="楷体_GB2312"/>
          <w:spacing w:val="28"/>
          <w:sz w:val="32"/>
          <w:szCs w:val="32"/>
          <w14:textOutline w14:w="5791" w14:cap="sq" w14:cmpd="sng" w14:algn="ctr">
            <w14:solidFill>
              <w14:srgbClr w14:val="000000"/>
            </w14:solidFill>
            <w14:prstDash w14:val="solid"/>
            <w14:bevel/>
          </w14:textOutline>
        </w:rPr>
        <w:t>(三) 预算绩效情况</w:t>
      </w:r>
    </w:p>
    <w:p>
      <w:pPr>
        <w:pStyle w:val="7"/>
        <w:keepNext w:val="0"/>
        <w:keepLines w:val="0"/>
        <w:pageBreakBefore w:val="0"/>
        <w:widowControl/>
        <w:wordWrap/>
        <w:overflowPunct/>
        <w:topLinePunct w:val="0"/>
        <w:bidi w:val="0"/>
        <w:spacing w:beforeAutospacing="0" w:afterAutospacing="0" w:line="560" w:lineRule="exact"/>
        <w:ind w:firstLine="561"/>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年应急管理局部门通用项目和专用项目均按要求实行绩效目标管理，涉及一般公共预算当年拨款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910.50</w:t>
      </w:r>
      <w:r>
        <w:rPr>
          <w:rFonts w:hint="default" w:ascii="Times New Roman" w:hAnsi="Times New Roman" w:eastAsia="仿宋_GB2312" w:cs="Times New Roman"/>
          <w:color w:val="000000"/>
          <w:sz w:val="32"/>
          <w:szCs w:val="32"/>
        </w:rPr>
        <w:t>万元。</w:t>
      </w:r>
    </w:p>
    <w:p>
      <w:pPr>
        <w:pStyle w:val="7"/>
        <w:keepNext w:val="0"/>
        <w:keepLines w:val="0"/>
        <w:pageBreakBefore w:val="0"/>
        <w:widowControl/>
        <w:wordWrap/>
        <w:overflowPunct/>
        <w:topLinePunct w:val="0"/>
        <w:bidi w:val="0"/>
        <w:spacing w:beforeAutospacing="0" w:afterAutospacing="0" w:line="560" w:lineRule="exact"/>
        <w:ind w:firstLine="561"/>
        <w:jc w:val="both"/>
        <w:rPr>
          <w:rFonts w:hint="eastAsia" w:ascii="仿宋_GB2312" w:hAnsi="仿宋_GB2312" w:eastAsia="仿宋_GB2312" w:cs="仿宋_GB2312"/>
          <w:color w:val="000000"/>
          <w:sz w:val="32"/>
          <w:szCs w:val="32"/>
        </w:rPr>
      </w:pPr>
    </w:p>
    <w:p>
      <w:pPr>
        <w:keepNext w:val="0"/>
        <w:keepLines w:val="0"/>
        <w:pageBreakBefore w:val="0"/>
        <w:widowControl/>
        <w:wordWrap/>
        <w:overflowPunct/>
        <w:topLinePunct w:val="0"/>
        <w:bidi w:val="0"/>
        <w:spacing w:line="560" w:lineRule="exact"/>
        <w:ind w:left="692"/>
        <w:outlineLvl w:val="2"/>
        <w:rPr>
          <w:rFonts w:hint="eastAsia" w:ascii="仿宋_GB2312" w:hAnsi="仿宋_GB2312" w:eastAsia="仿宋_GB2312" w:cs="仿宋_GB2312"/>
          <w:spacing w:val="21"/>
          <w:sz w:val="32"/>
          <w:szCs w:val="32"/>
          <w14:textOutline w14:w="5791" w14:cap="sq" w14:cmpd="sng" w14:algn="ctr">
            <w14:solidFill>
              <w14:srgbClr w14:val="000000"/>
            </w14:solidFill>
            <w14:prstDash w14:val="solid"/>
            <w14:bevel/>
          </w14:textOutline>
        </w:rPr>
      </w:pPr>
    </w:p>
    <w:p>
      <w:pPr>
        <w:keepNext w:val="0"/>
        <w:keepLines w:val="0"/>
        <w:pageBreakBefore w:val="0"/>
        <w:widowControl/>
        <w:wordWrap/>
        <w:overflowPunct/>
        <w:topLinePunct w:val="0"/>
        <w:bidi w:val="0"/>
        <w:spacing w:before="223" w:line="560" w:lineRule="exact"/>
        <w:ind w:left="1834"/>
        <w:outlineLvl w:val="0"/>
        <w:rPr>
          <w:rFonts w:hint="eastAsia" w:ascii="仿宋_GB2312" w:hAnsi="仿宋_GB2312" w:eastAsia="仿宋_GB2312" w:cs="仿宋_GB2312"/>
          <w:sz w:val="32"/>
          <w:szCs w:val="32"/>
        </w:rPr>
      </w:pPr>
    </w:p>
    <w:sectPr>
      <w:footerReference r:id="rId24" w:type="default"/>
      <w:pgSz w:w="11906" w:h="16839"/>
      <w:pgMar w:top="1431" w:right="1785" w:bottom="855" w:left="1785" w:header="0" w:footer="575"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826"/>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PAGE   \* MERGEFORMAT</w:instrText>
    </w:r>
    <w:r>
      <w:rPr>
        <w:rFonts w:ascii="宋体" w:hAnsi="宋体" w:eastAsia="宋体" w:cs="宋体"/>
        <w:sz w:val="28"/>
        <w:szCs w:val="28"/>
      </w:rPr>
      <w:fldChar w:fldCharType="separate"/>
    </w:r>
    <w:r>
      <w:rPr>
        <w:rFonts w:ascii="宋体" w:hAnsi="宋体" w:eastAsia="宋体" w:cs="宋体"/>
        <w:sz w:val="28"/>
        <w:szCs w:val="28"/>
        <w:lang w:val="zh-CN"/>
      </w:rPr>
      <w:t>13</w:t>
    </w:r>
    <w:r>
      <w:rPr>
        <w:rFonts w:ascii="宋体" w:hAnsi="宋体" w:eastAsia="宋体" w:cs="宋体"/>
        <w:sz w:val="28"/>
        <w:szCs w:val="28"/>
      </w:rPr>
      <w:fldChar w:fldCharType="end"/>
    </w:r>
    <w:r>
      <w:rPr>
        <w:rFonts w:ascii="宋体" w:hAnsi="宋体" w:eastAsia="宋体" w:cs="宋体"/>
        <w:sz w:val="28"/>
        <w:szCs w:val="2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58"/>
      </w:tabs>
      <w:spacing w:before="1" w:line="184" w:lineRule="auto"/>
      <w:ind w:left="3760"/>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5"/>
                    </w:pPr>
                  </w:p>
                </w:txbxContent>
              </v:textbox>
            </v:shape>
          </w:pict>
        </mc:Fallback>
      </mc:AlternateContent>
    </w:r>
    <w:r>
      <w:rPr>
        <w:rFonts w:hint="eastAsia" w:ascii="宋体" w:hAnsi="宋体" w:eastAsia="宋体" w:cs="宋体"/>
        <w:sz w:val="28"/>
        <w:szCs w:val="28"/>
      </w:rPr>
      <w:tab/>
    </w:r>
    <w:r>
      <w:rPr>
        <w:rFonts w:ascii="宋体" w:hAnsi="宋体" w:eastAsia="宋体" w:cs="宋体"/>
        <w:sz w:val="28"/>
        <w:szCs w:val="28"/>
      </w:rPr>
      <w:t xml:space="preserve">- </w:t>
    </w:r>
    <w:r>
      <w:rPr>
        <w:rFonts w:hint="eastAsia" w:ascii="宋体" w:hAnsi="宋体" w:eastAsia="宋体" w:cs="宋体"/>
        <w:sz w:val="28"/>
        <w:szCs w:val="28"/>
      </w:rPr>
      <w:t>25</w:t>
    </w:r>
    <w:r>
      <w:rPr>
        <w:rFonts w:ascii="宋体" w:hAnsi="宋体" w:eastAsia="宋体" w:cs="宋体"/>
        <w:sz w:val="28"/>
        <w:szCs w:val="28"/>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58"/>
      </w:tabs>
      <w:spacing w:before="1" w:line="184" w:lineRule="auto"/>
      <w:ind w:left="3760"/>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pPr>
                      <w:pStyle w:val="5"/>
                    </w:pPr>
                  </w:p>
                </w:txbxContent>
              </v:textbox>
            </v:shape>
          </w:pict>
        </mc:Fallback>
      </mc:AlternateContent>
    </w:r>
    <w:r>
      <w:rPr>
        <w:rFonts w:hint="eastAsia" w:ascii="宋体" w:hAnsi="宋体" w:eastAsia="宋体" w:cs="宋体"/>
        <w:sz w:val="28"/>
        <w:szCs w:val="28"/>
      </w:rPr>
      <w:tab/>
    </w:r>
    <w:r>
      <w:rPr>
        <w:rFonts w:ascii="宋体" w:hAnsi="宋体" w:eastAsia="宋体" w:cs="宋体"/>
        <w:sz w:val="28"/>
        <w:szCs w:val="28"/>
      </w:rPr>
      <w:t xml:space="preserve">- </w:t>
    </w:r>
    <w:r>
      <w:rPr>
        <w:rFonts w:hint="eastAsia" w:ascii="宋体" w:hAnsi="宋体" w:eastAsia="宋体" w:cs="宋体"/>
        <w:sz w:val="28"/>
        <w:szCs w:val="28"/>
      </w:rPr>
      <w:t>26</w:t>
    </w:r>
    <w:r>
      <w:rPr>
        <w:rFonts w:ascii="宋体" w:hAnsi="宋体" w:eastAsia="宋体" w:cs="宋体"/>
        <w:sz w:val="28"/>
        <w:szCs w:val="2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58"/>
      </w:tabs>
      <w:spacing w:before="1" w:line="184" w:lineRule="auto"/>
      <w:ind w:left="3760"/>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GCXg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FJJopVPz04/vp&#10;58Pp1zeCMwjUWj9D3L1FZOjemQ5tM5x7HEbeXeVU/IIRgR9Yx4u8oguEx0vTyXSaw8XhGzbAzx6v&#10;W+fDe2EUiUZBHeqXZGWHjQ996BASs2mzbqRMNZSatAW9ev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wYJeCwCAABXBAAADgAAAAAAAAABACAAAAAfAQAAZHJzL2Uyb0RvYy54bWxQSwUGAAAAAAYA&#10;BgBZAQAAvQUAAAAA&#10;">
              <v:fill on="f" focussize="0,0"/>
              <v:stroke on="f" weight="0.5pt"/>
              <v:imagedata o:title=""/>
              <o:lock v:ext="edit" aspectratio="f"/>
              <v:textbox inset="0mm,0mm,0mm,0mm" style="mso-fit-shape-to-text:t;">
                <w:txbxContent>
                  <w:p>
                    <w:pPr>
                      <w:pStyle w:val="5"/>
                    </w:pPr>
                  </w:p>
                </w:txbxContent>
              </v:textbox>
            </v:shape>
          </w:pict>
        </mc:Fallback>
      </mc:AlternateContent>
    </w:r>
    <w:r>
      <w:rPr>
        <w:rFonts w:hint="eastAsia" w:ascii="宋体" w:hAnsi="宋体" w:eastAsia="宋体" w:cs="宋体"/>
        <w:sz w:val="28"/>
        <w:szCs w:val="28"/>
      </w:rPr>
      <w:tab/>
    </w:r>
    <w:r>
      <w:rPr>
        <w:rFonts w:ascii="宋体" w:hAnsi="宋体" w:eastAsia="宋体" w:cs="宋体"/>
        <w:sz w:val="28"/>
        <w:szCs w:val="28"/>
      </w:rPr>
      <w:t xml:space="preserve">- </w:t>
    </w:r>
    <w:r>
      <w:rPr>
        <w:rFonts w:hint="eastAsia" w:ascii="宋体" w:hAnsi="宋体" w:eastAsia="宋体" w:cs="宋体"/>
        <w:sz w:val="28"/>
        <w:szCs w:val="28"/>
      </w:rPr>
      <w:t>27</w:t>
    </w:r>
    <w:r>
      <w:rPr>
        <w:rFonts w:ascii="宋体" w:hAnsi="宋体" w:eastAsia="宋体" w:cs="宋体"/>
        <w:sz w:val="28"/>
        <w:szCs w:val="28"/>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r>
      <w:rPr>
        <w:rFonts w:ascii="宋体" w:hAnsi="宋体" w:eastAsia="宋体" w:cs="宋体"/>
        <w:sz w:val="28"/>
        <w:szCs w:val="28"/>
      </w:rPr>
      <w:t xml:space="preserve">- </w:t>
    </w:r>
    <w:r>
      <w:rPr>
        <w:rFonts w:hint="eastAsia" w:ascii="宋体" w:hAnsi="宋体" w:eastAsia="宋体" w:cs="宋体"/>
        <w:sz w:val="28"/>
        <w:szCs w:val="28"/>
      </w:rPr>
      <w:t>28</w:t>
    </w:r>
    <w:r>
      <w:rPr>
        <w:rFonts w:ascii="宋体" w:hAnsi="宋体" w:eastAsia="宋体" w:cs="宋体"/>
        <w:sz w:val="28"/>
        <w:szCs w:val="28"/>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r>
      <w:rPr>
        <w:rFonts w:ascii="宋体" w:hAnsi="宋体" w:eastAsia="宋体" w:cs="宋体"/>
        <w:sz w:val="28"/>
        <w:szCs w:val="28"/>
      </w:rPr>
      <w:t xml:space="preserve">- </w:t>
    </w:r>
    <w:r>
      <w:rPr>
        <w:rFonts w:hint="eastAsia" w:ascii="宋体" w:hAnsi="宋体" w:eastAsia="宋体" w:cs="宋体"/>
        <w:sz w:val="28"/>
        <w:szCs w:val="28"/>
      </w:rPr>
      <w:t>29</w:t>
    </w:r>
    <w:r>
      <w:rPr>
        <w:rFonts w:ascii="宋体" w:hAnsi="宋体" w:eastAsia="宋体" w:cs="宋体"/>
        <w:sz w:val="28"/>
        <w:szCs w:val="2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6587"/>
      <w:rPr>
        <w:rFonts w:ascii="宋体" w:hAnsi="宋体" w:eastAsia="宋体" w:cs="宋体"/>
        <w:sz w:val="28"/>
        <w:szCs w:val="28"/>
      </w:rPr>
    </w:pPr>
    <w:r>
      <w:rPr>
        <w:rFonts w:ascii="宋体" w:hAnsi="宋体" w:eastAsia="宋体" w:cs="宋体"/>
        <w:sz w:val="28"/>
        <w:szCs w:val="28"/>
      </w:rPr>
      <w:t xml:space="preserve">- </w:t>
    </w:r>
    <w:r>
      <w:rPr>
        <w:rFonts w:hint="eastAsia" w:ascii="宋体" w:hAnsi="宋体" w:eastAsia="宋体" w:cs="宋体"/>
        <w:sz w:val="28"/>
        <w:szCs w:val="28"/>
      </w:rPr>
      <w:t>30</w:t>
    </w:r>
    <w:r>
      <w:rPr>
        <w:rFonts w:ascii="宋体" w:hAnsi="宋体" w:eastAsia="宋体" w:cs="宋体"/>
        <w:sz w:val="28"/>
        <w:szCs w:val="28"/>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54"/>
      <w:rPr>
        <w:rFonts w:ascii="宋体" w:hAnsi="宋体" w:eastAsia="宋体" w:cs="宋体"/>
        <w:sz w:val="28"/>
        <w:szCs w:val="28"/>
      </w:rPr>
    </w:pPr>
    <w:r>
      <w:rPr>
        <w:rFonts w:ascii="宋体" w:hAnsi="宋体" w:eastAsia="宋体" w:cs="宋体"/>
        <w:sz w:val="28"/>
        <w:szCs w:val="28"/>
      </w:rPr>
      <w:t xml:space="preserve">- </w:t>
    </w:r>
    <w:r>
      <w:rPr>
        <w:rFonts w:hint="eastAsia" w:ascii="宋体" w:hAnsi="宋体" w:eastAsia="宋体" w:cs="宋体"/>
        <w:sz w:val="28"/>
        <w:szCs w:val="28"/>
      </w:rPr>
      <w:t xml:space="preserve">31 </w:t>
    </w:r>
    <w:r>
      <w:rPr>
        <w:rFonts w:ascii="宋体" w:hAnsi="宋体" w:eastAsia="宋体" w:cs="宋体"/>
        <w:sz w:val="28"/>
        <w:szCs w:val="2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54"/>
      <w:rPr>
        <w:rFonts w:ascii="宋体" w:hAnsi="宋体" w:eastAsia="宋体" w:cs="宋体"/>
        <w:sz w:val="28"/>
        <w:szCs w:val="28"/>
      </w:rPr>
    </w:pPr>
    <w:r>
      <w:rPr>
        <w:rFonts w:ascii="宋体" w:hAnsi="宋体" w:eastAsia="宋体" w:cs="宋体"/>
        <w:sz w:val="28"/>
        <w:szCs w:val="28"/>
      </w:rPr>
      <w:t xml:space="preserve">- </w:t>
    </w:r>
    <w:r>
      <w:rPr>
        <w:rFonts w:hint="eastAsia" w:ascii="宋体" w:hAnsi="宋体" w:eastAsia="宋体" w:cs="宋体"/>
        <w:sz w:val="28"/>
        <w:szCs w:val="28"/>
      </w:rPr>
      <w:t xml:space="preserve">32 </w:t>
    </w:r>
    <w:r>
      <w:rPr>
        <w:rFonts w:ascii="宋体" w:hAnsi="宋体" w:eastAsia="宋体" w:cs="宋体"/>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54"/>
      <w:rPr>
        <w:rFonts w:ascii="宋体" w:hAnsi="宋体" w:eastAsia="宋体" w:cs="宋体"/>
        <w:sz w:val="28"/>
        <w:szCs w:val="28"/>
      </w:rPr>
    </w:pPr>
    <w:r>
      <w:rPr>
        <w:rFonts w:ascii="宋体" w:hAnsi="宋体" w:eastAsia="宋体" w:cs="宋体"/>
        <w:sz w:val="28"/>
        <w:szCs w:val="28"/>
      </w:rPr>
      <w:t xml:space="preserve">- </w:t>
    </w:r>
    <w:r>
      <w:rPr>
        <w:rFonts w:hint="eastAsia" w:ascii="宋体" w:hAnsi="宋体" w:eastAsia="宋体" w:cs="宋体"/>
        <w:sz w:val="28"/>
        <w:szCs w:val="28"/>
      </w:rPr>
      <w:t xml:space="preserve">33 </w:t>
    </w:r>
    <w:r>
      <w:rPr>
        <w:rFonts w:ascii="宋体" w:hAnsi="宋体" w:eastAsia="宋体" w:cs="宋体"/>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54"/>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rwc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v268HKwIAAFcEAAAOAAAAAAAAAAEAIAAAAB8BAABkcnMvZTJvRG9jLnhtbFBLBQYAAAAABgAG&#10;AFkBAAC8BQAAAAA=&#10;">
              <v:fill on="f" focussize="0,0"/>
              <v:stroke on="f" weight="0.5pt"/>
              <v:imagedata o:title=""/>
              <o:lock v:ext="edit" aspectratio="f"/>
              <v:textbox inset="0mm,0mm,0mm,0mm" style="mso-fit-shape-to-text:t;">
                <w:txbxContent>
                  <w:p>
                    <w:pPr>
                      <w:pStyle w:val="5"/>
                    </w:pPr>
                  </w:p>
                </w:txbxContent>
              </v:textbox>
            </v:shape>
          </w:pict>
        </mc:Fallback>
      </mc:AlternateContent>
    </w:r>
    <w:r>
      <w:rPr>
        <w:rFonts w:ascii="宋体" w:hAnsi="宋体" w:eastAsia="宋体" w:cs="宋体"/>
        <w:sz w:val="28"/>
        <w:szCs w:val="28"/>
      </w:rPr>
      <w:t xml:space="preserve">- </w:t>
    </w:r>
    <w:r>
      <w:rPr>
        <w:rFonts w:hint="eastAsia" w:ascii="宋体" w:hAnsi="宋体" w:eastAsia="宋体" w:cs="宋体"/>
        <w:sz w:val="28"/>
        <w:szCs w:val="28"/>
      </w:rPr>
      <w:t xml:space="preserve">35 </w:t>
    </w:r>
    <w:r>
      <w:rPr>
        <w:rFonts w:ascii="宋体" w:hAnsi="宋体" w:eastAsia="宋体" w:cs="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54"/>
      <w:rPr>
        <w:rFonts w:ascii="宋体" w:hAnsi="宋体" w:eastAsia="宋体" w:cs="宋体"/>
        <w:sz w:val="28"/>
        <w:szCs w:val="28"/>
      </w:rPr>
    </w:pPr>
    <w:r>
      <w:rPr>
        <w:rFonts w:ascii="宋体" w:hAnsi="宋体" w:eastAsia="宋体" w:cs="宋体"/>
        <w:sz w:val="28"/>
        <w:szCs w:val="28"/>
      </w:rPr>
      <w:t xml:space="preserve">- </w:t>
    </w:r>
    <w:r>
      <w:rPr>
        <w:rFonts w:hint="eastAsia" w:ascii="宋体" w:hAnsi="宋体" w:eastAsia="宋体" w:cs="宋体"/>
        <w:sz w:val="28"/>
        <w:szCs w:val="28"/>
      </w:rPr>
      <w:t>17</w:t>
    </w:r>
    <w:r>
      <w:rPr>
        <w:rFonts w:ascii="宋体" w:hAnsi="宋体" w:eastAsia="宋体" w:cs="宋体"/>
        <w:sz w:val="28"/>
        <w:szCs w:val="28"/>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36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5"/>
                    </w:pPr>
                    <w:r>
                      <w:t>—</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36 </w:t>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r>
      <w:rPr>
        <w:rFonts w:ascii="宋体" w:hAnsi="宋体" w:eastAsia="宋体" w:cs="宋体"/>
        <w:sz w:val="28"/>
        <w:szCs w:val="28"/>
      </w:rPr>
      <w:t>- 1</w:t>
    </w:r>
    <w:r>
      <w:rPr>
        <w:rFonts w:hint="eastAsia" w:ascii="宋体" w:hAnsi="宋体" w:eastAsia="宋体" w:cs="宋体"/>
        <w:sz w:val="28"/>
        <w:szCs w:val="28"/>
      </w:rPr>
      <w:t>8</w:t>
    </w:r>
    <w:r>
      <w:rPr>
        <w:rFonts w:ascii="宋体" w:hAnsi="宋体" w:eastAsia="宋体" w:cs="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r>
      <w:rPr>
        <w:rFonts w:ascii="宋体" w:hAnsi="宋体" w:eastAsia="宋体" w:cs="宋体"/>
        <w:sz w:val="28"/>
        <w:szCs w:val="28"/>
      </w:rPr>
      <w:t>- 1</w:t>
    </w:r>
    <w:r>
      <w:rPr>
        <w:rFonts w:hint="eastAsia" w:ascii="宋体" w:hAnsi="宋体" w:eastAsia="宋体" w:cs="宋体"/>
        <w:sz w:val="28"/>
        <w:szCs w:val="28"/>
      </w:rPr>
      <w:t>9</w:t>
    </w:r>
    <w:r>
      <w:rPr>
        <w:rFonts w:ascii="宋体" w:hAnsi="宋体" w:eastAsia="宋体" w:cs="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r>
      <w:rPr>
        <w:rFonts w:ascii="宋体" w:hAnsi="宋体" w:eastAsia="宋体" w:cs="宋体"/>
        <w:sz w:val="28"/>
        <w:szCs w:val="28"/>
      </w:rPr>
      <w:t xml:space="preserve">- </w:t>
    </w:r>
    <w:r>
      <w:rPr>
        <w:rFonts w:hint="eastAsia" w:ascii="宋体" w:hAnsi="宋体" w:eastAsia="宋体" w:cs="宋体"/>
        <w:sz w:val="28"/>
        <w:szCs w:val="28"/>
      </w:rPr>
      <w:t>20</w:t>
    </w:r>
    <w:r>
      <w:rPr>
        <w:rFonts w:ascii="宋体" w:hAnsi="宋体" w:eastAsia="宋体" w:cs="宋体"/>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r>
      <w:rPr>
        <w:rFonts w:ascii="宋体" w:hAnsi="宋体" w:eastAsia="宋体" w:cs="宋体"/>
        <w:sz w:val="28"/>
        <w:szCs w:val="28"/>
      </w:rPr>
      <w:t xml:space="preserve">- </w:t>
    </w:r>
    <w:r>
      <w:rPr>
        <w:rFonts w:hint="eastAsia" w:ascii="宋体" w:hAnsi="宋体" w:eastAsia="宋体" w:cs="宋体"/>
        <w:sz w:val="28"/>
        <w:szCs w:val="28"/>
      </w:rPr>
      <w:t>21</w:t>
    </w:r>
    <w:r>
      <w:rPr>
        <w:rFonts w:ascii="宋体" w:hAnsi="宋体" w:eastAsia="宋体" w:cs="宋体"/>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4840"/>
      <w:rPr>
        <w:rFonts w:ascii="宋体" w:hAnsi="宋体" w:eastAsia="宋体" w:cs="宋体"/>
        <w:sz w:val="28"/>
        <w:szCs w:val="28"/>
      </w:rPr>
    </w:pPr>
    <w:r>
      <w:rPr>
        <w:rFonts w:ascii="宋体" w:hAnsi="宋体" w:eastAsia="宋体" w:cs="宋体"/>
        <w:sz w:val="28"/>
        <w:szCs w:val="28"/>
      </w:rPr>
      <w:t xml:space="preserve">- </w:t>
    </w:r>
    <w:r>
      <w:rPr>
        <w:rFonts w:hint="eastAsia" w:ascii="宋体" w:hAnsi="宋体" w:eastAsia="宋体" w:cs="宋体"/>
        <w:sz w:val="28"/>
        <w:szCs w:val="28"/>
      </w:rPr>
      <w:t>22</w:t>
    </w:r>
    <w:r>
      <w:rPr>
        <w:rFonts w:ascii="宋体" w:hAnsi="宋体" w:eastAsia="宋体" w:cs="宋体"/>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r>
      <w:rPr>
        <w:rFonts w:ascii="宋体" w:hAnsi="宋体" w:eastAsia="宋体" w:cs="宋体"/>
        <w:sz w:val="28"/>
        <w:szCs w:val="28"/>
      </w:rPr>
      <w:t xml:space="preserve">- </w:t>
    </w:r>
    <w:r>
      <w:rPr>
        <w:rFonts w:hint="eastAsia" w:ascii="宋体" w:hAnsi="宋体" w:eastAsia="宋体" w:cs="宋体"/>
        <w:sz w:val="28"/>
        <w:szCs w:val="28"/>
      </w:rPr>
      <w:t>23</w:t>
    </w:r>
    <w:r>
      <w:rPr>
        <w:rFonts w:ascii="宋体" w:hAnsi="宋体" w:eastAsia="宋体" w:cs="宋体"/>
        <w:sz w:val="28"/>
        <w:szCs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r>
      <w:rPr>
        <w:rFonts w:ascii="宋体" w:hAnsi="宋体" w:eastAsia="宋体" w:cs="宋体"/>
        <w:sz w:val="28"/>
        <w:szCs w:val="28"/>
      </w:rPr>
      <w:t xml:space="preserve">- </w:t>
    </w:r>
    <w:r>
      <w:rPr>
        <w:rFonts w:hint="eastAsia" w:ascii="宋体" w:hAnsi="宋体" w:eastAsia="宋体" w:cs="宋体"/>
        <w:sz w:val="28"/>
        <w:szCs w:val="28"/>
      </w:rPr>
      <w:t>24</w:t>
    </w:r>
    <w:r>
      <w:rPr>
        <w:rFonts w:ascii="宋体" w:hAnsi="宋体" w:eastAsia="宋体" w:cs="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EC7835"/>
    <w:multiLevelType w:val="multilevel"/>
    <w:tmpl w:val="61EC7835"/>
    <w:lvl w:ilvl="0" w:tentative="0">
      <w:start w:val="1"/>
      <w:numFmt w:val="japaneseCounting"/>
      <w:lvlText w:val="(%1)"/>
      <w:lvlJc w:val="left"/>
      <w:pPr>
        <w:ind w:left="1517" w:hanging="855"/>
      </w:pPr>
      <w:rPr>
        <w:rFonts w:hint="default"/>
      </w:rPr>
    </w:lvl>
    <w:lvl w:ilvl="1" w:tentative="0">
      <w:start w:val="1"/>
      <w:numFmt w:val="lowerLetter"/>
      <w:lvlText w:val="%2)"/>
      <w:lvlJc w:val="left"/>
      <w:pPr>
        <w:ind w:left="1502" w:hanging="420"/>
      </w:pPr>
    </w:lvl>
    <w:lvl w:ilvl="2" w:tentative="0">
      <w:start w:val="1"/>
      <w:numFmt w:val="lowerRoman"/>
      <w:lvlText w:val="%3."/>
      <w:lvlJc w:val="right"/>
      <w:pPr>
        <w:ind w:left="1922" w:hanging="420"/>
      </w:pPr>
    </w:lvl>
    <w:lvl w:ilvl="3" w:tentative="0">
      <w:start w:val="1"/>
      <w:numFmt w:val="decimal"/>
      <w:lvlText w:val="%4."/>
      <w:lvlJc w:val="left"/>
      <w:pPr>
        <w:ind w:left="2342" w:hanging="420"/>
      </w:pPr>
    </w:lvl>
    <w:lvl w:ilvl="4" w:tentative="0">
      <w:start w:val="1"/>
      <w:numFmt w:val="lowerLetter"/>
      <w:lvlText w:val="%5)"/>
      <w:lvlJc w:val="left"/>
      <w:pPr>
        <w:ind w:left="2762" w:hanging="420"/>
      </w:pPr>
    </w:lvl>
    <w:lvl w:ilvl="5" w:tentative="0">
      <w:start w:val="1"/>
      <w:numFmt w:val="lowerRoman"/>
      <w:lvlText w:val="%6."/>
      <w:lvlJc w:val="right"/>
      <w:pPr>
        <w:ind w:left="3182" w:hanging="420"/>
      </w:pPr>
    </w:lvl>
    <w:lvl w:ilvl="6" w:tentative="0">
      <w:start w:val="1"/>
      <w:numFmt w:val="decimal"/>
      <w:lvlText w:val="%7."/>
      <w:lvlJc w:val="left"/>
      <w:pPr>
        <w:ind w:left="3602" w:hanging="420"/>
      </w:pPr>
    </w:lvl>
    <w:lvl w:ilvl="7" w:tentative="0">
      <w:start w:val="1"/>
      <w:numFmt w:val="lowerLetter"/>
      <w:lvlText w:val="%8)"/>
      <w:lvlJc w:val="left"/>
      <w:pPr>
        <w:ind w:left="4022" w:hanging="420"/>
      </w:pPr>
    </w:lvl>
    <w:lvl w:ilvl="8" w:tentative="0">
      <w:start w:val="1"/>
      <w:numFmt w:val="lowerRoman"/>
      <w:lvlText w:val="%9."/>
      <w:lvlJc w:val="right"/>
      <w:pPr>
        <w:ind w:left="4442" w:hanging="420"/>
      </w:pPr>
    </w:lvl>
  </w:abstractNum>
  <w:abstractNum w:abstractNumId="1">
    <w:nsid w:val="6A325445"/>
    <w:multiLevelType w:val="multilevel"/>
    <w:tmpl w:val="6A325445"/>
    <w:lvl w:ilvl="0" w:tentative="0">
      <w:start w:val="1"/>
      <w:numFmt w:val="japaneseCounting"/>
      <w:lvlText w:val="%1、"/>
      <w:lvlJc w:val="left"/>
      <w:pPr>
        <w:ind w:left="1392" w:hanging="72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IzMDlmYTA0MTg0OGQ0YzhhMmVkMWI1ZjM0Y2VjNjQifQ=="/>
  </w:docVars>
  <w:rsids>
    <w:rsidRoot w:val="00D25071"/>
    <w:rsid w:val="00037032"/>
    <w:rsid w:val="00096065"/>
    <w:rsid w:val="000B1327"/>
    <w:rsid w:val="000B1A7D"/>
    <w:rsid w:val="000B4E59"/>
    <w:rsid w:val="00117CA1"/>
    <w:rsid w:val="001473C6"/>
    <w:rsid w:val="00160D6F"/>
    <w:rsid w:val="001636B1"/>
    <w:rsid w:val="00173CA7"/>
    <w:rsid w:val="001A66FE"/>
    <w:rsid w:val="001C2CF1"/>
    <w:rsid w:val="001E2DC4"/>
    <w:rsid w:val="00253751"/>
    <w:rsid w:val="0025756A"/>
    <w:rsid w:val="00261E16"/>
    <w:rsid w:val="002676F2"/>
    <w:rsid w:val="00285591"/>
    <w:rsid w:val="002B79B2"/>
    <w:rsid w:val="002B7FF1"/>
    <w:rsid w:val="002C6B17"/>
    <w:rsid w:val="002F6713"/>
    <w:rsid w:val="0031057C"/>
    <w:rsid w:val="003175CA"/>
    <w:rsid w:val="00345F3B"/>
    <w:rsid w:val="0036660B"/>
    <w:rsid w:val="00366D4A"/>
    <w:rsid w:val="00381641"/>
    <w:rsid w:val="003F2EAE"/>
    <w:rsid w:val="003F5F2A"/>
    <w:rsid w:val="00405C53"/>
    <w:rsid w:val="0041778B"/>
    <w:rsid w:val="00423F56"/>
    <w:rsid w:val="00425C73"/>
    <w:rsid w:val="00426778"/>
    <w:rsid w:val="00426AF7"/>
    <w:rsid w:val="00446EDD"/>
    <w:rsid w:val="004650B6"/>
    <w:rsid w:val="00472A5B"/>
    <w:rsid w:val="00476248"/>
    <w:rsid w:val="0048243F"/>
    <w:rsid w:val="004C14D6"/>
    <w:rsid w:val="004D2B82"/>
    <w:rsid w:val="004F473D"/>
    <w:rsid w:val="00517327"/>
    <w:rsid w:val="00527B7C"/>
    <w:rsid w:val="0055198D"/>
    <w:rsid w:val="00566DCC"/>
    <w:rsid w:val="005A1D94"/>
    <w:rsid w:val="005A21DE"/>
    <w:rsid w:val="005A49F1"/>
    <w:rsid w:val="005C0A35"/>
    <w:rsid w:val="005C2165"/>
    <w:rsid w:val="005E49B3"/>
    <w:rsid w:val="00603FEF"/>
    <w:rsid w:val="0061392A"/>
    <w:rsid w:val="006218F2"/>
    <w:rsid w:val="0062677A"/>
    <w:rsid w:val="0065393F"/>
    <w:rsid w:val="00675118"/>
    <w:rsid w:val="00682D29"/>
    <w:rsid w:val="00691FB5"/>
    <w:rsid w:val="006B4E30"/>
    <w:rsid w:val="006D716F"/>
    <w:rsid w:val="006F06B6"/>
    <w:rsid w:val="00700605"/>
    <w:rsid w:val="0070536D"/>
    <w:rsid w:val="00705960"/>
    <w:rsid w:val="00722631"/>
    <w:rsid w:val="007512D8"/>
    <w:rsid w:val="00781332"/>
    <w:rsid w:val="007A27F6"/>
    <w:rsid w:val="007C404D"/>
    <w:rsid w:val="007D6ED8"/>
    <w:rsid w:val="007E5CBF"/>
    <w:rsid w:val="0080483B"/>
    <w:rsid w:val="00805E6B"/>
    <w:rsid w:val="0080757C"/>
    <w:rsid w:val="008566EC"/>
    <w:rsid w:val="008832A6"/>
    <w:rsid w:val="008919BB"/>
    <w:rsid w:val="00897083"/>
    <w:rsid w:val="008F2C50"/>
    <w:rsid w:val="008F506F"/>
    <w:rsid w:val="009078F1"/>
    <w:rsid w:val="00913038"/>
    <w:rsid w:val="009B6772"/>
    <w:rsid w:val="009F3615"/>
    <w:rsid w:val="00A062E0"/>
    <w:rsid w:val="00A237CC"/>
    <w:rsid w:val="00A30B96"/>
    <w:rsid w:val="00A43B03"/>
    <w:rsid w:val="00A457CF"/>
    <w:rsid w:val="00A66D71"/>
    <w:rsid w:val="00A7327C"/>
    <w:rsid w:val="00B1054D"/>
    <w:rsid w:val="00B40144"/>
    <w:rsid w:val="00B72238"/>
    <w:rsid w:val="00BB05E6"/>
    <w:rsid w:val="00BB6674"/>
    <w:rsid w:val="00BD0D36"/>
    <w:rsid w:val="00BD64B1"/>
    <w:rsid w:val="00BD6C73"/>
    <w:rsid w:val="00BD71D4"/>
    <w:rsid w:val="00BF0508"/>
    <w:rsid w:val="00C51ED3"/>
    <w:rsid w:val="00C62830"/>
    <w:rsid w:val="00C77553"/>
    <w:rsid w:val="00C844F3"/>
    <w:rsid w:val="00C84A3A"/>
    <w:rsid w:val="00CA7946"/>
    <w:rsid w:val="00CC4D06"/>
    <w:rsid w:val="00CF4F93"/>
    <w:rsid w:val="00D25071"/>
    <w:rsid w:val="00D275EA"/>
    <w:rsid w:val="00D43ABF"/>
    <w:rsid w:val="00DA268B"/>
    <w:rsid w:val="00DB2D1B"/>
    <w:rsid w:val="00DB5CAE"/>
    <w:rsid w:val="00DC2225"/>
    <w:rsid w:val="00DD30BA"/>
    <w:rsid w:val="00DE3911"/>
    <w:rsid w:val="00E00E0C"/>
    <w:rsid w:val="00E01DE0"/>
    <w:rsid w:val="00E5545E"/>
    <w:rsid w:val="00E650B6"/>
    <w:rsid w:val="00E8039D"/>
    <w:rsid w:val="00E931E7"/>
    <w:rsid w:val="00E94277"/>
    <w:rsid w:val="00E943A2"/>
    <w:rsid w:val="00EC0D9F"/>
    <w:rsid w:val="00EC14F8"/>
    <w:rsid w:val="00EC1CCB"/>
    <w:rsid w:val="00ED2BFE"/>
    <w:rsid w:val="00F014E4"/>
    <w:rsid w:val="00F0354B"/>
    <w:rsid w:val="00F05671"/>
    <w:rsid w:val="00F066C3"/>
    <w:rsid w:val="00F169E7"/>
    <w:rsid w:val="00F211EB"/>
    <w:rsid w:val="00F212EE"/>
    <w:rsid w:val="00F25BD8"/>
    <w:rsid w:val="00F26A55"/>
    <w:rsid w:val="00F30688"/>
    <w:rsid w:val="00F30772"/>
    <w:rsid w:val="00F3401D"/>
    <w:rsid w:val="00F4532E"/>
    <w:rsid w:val="00F5625E"/>
    <w:rsid w:val="00F7161A"/>
    <w:rsid w:val="00F873A4"/>
    <w:rsid w:val="00FC1360"/>
    <w:rsid w:val="00FE61C0"/>
    <w:rsid w:val="017D31AE"/>
    <w:rsid w:val="03BE2820"/>
    <w:rsid w:val="041F452F"/>
    <w:rsid w:val="045E5411"/>
    <w:rsid w:val="07072694"/>
    <w:rsid w:val="08D132F7"/>
    <w:rsid w:val="0A6F1B02"/>
    <w:rsid w:val="0AE14B9F"/>
    <w:rsid w:val="0B4D6210"/>
    <w:rsid w:val="0C1B7BF2"/>
    <w:rsid w:val="0C432E42"/>
    <w:rsid w:val="0F276AFD"/>
    <w:rsid w:val="0FA35C26"/>
    <w:rsid w:val="0FFE19AD"/>
    <w:rsid w:val="10F3555E"/>
    <w:rsid w:val="129810EB"/>
    <w:rsid w:val="12CF361E"/>
    <w:rsid w:val="15115C90"/>
    <w:rsid w:val="1546436C"/>
    <w:rsid w:val="15DB09F4"/>
    <w:rsid w:val="165043CE"/>
    <w:rsid w:val="1654416C"/>
    <w:rsid w:val="16F037F7"/>
    <w:rsid w:val="175423EC"/>
    <w:rsid w:val="183275CF"/>
    <w:rsid w:val="1B4066F8"/>
    <w:rsid w:val="1B854CE1"/>
    <w:rsid w:val="1BFA6A3B"/>
    <w:rsid w:val="1BFE2CE6"/>
    <w:rsid w:val="1C65518B"/>
    <w:rsid w:val="1D3F5364"/>
    <w:rsid w:val="1D5F5E95"/>
    <w:rsid w:val="1E69676A"/>
    <w:rsid w:val="1EAB018D"/>
    <w:rsid w:val="1FBB454E"/>
    <w:rsid w:val="20895738"/>
    <w:rsid w:val="20DD736E"/>
    <w:rsid w:val="21AB7CB3"/>
    <w:rsid w:val="2308357D"/>
    <w:rsid w:val="24782B8A"/>
    <w:rsid w:val="27F31225"/>
    <w:rsid w:val="28542440"/>
    <w:rsid w:val="28953A96"/>
    <w:rsid w:val="29BA2F79"/>
    <w:rsid w:val="30352539"/>
    <w:rsid w:val="304C6368"/>
    <w:rsid w:val="30BF33A7"/>
    <w:rsid w:val="312406A1"/>
    <w:rsid w:val="313703D4"/>
    <w:rsid w:val="319E2239"/>
    <w:rsid w:val="340C3D9A"/>
    <w:rsid w:val="34692F9B"/>
    <w:rsid w:val="34B93D65"/>
    <w:rsid w:val="35895B72"/>
    <w:rsid w:val="36515D8D"/>
    <w:rsid w:val="374D6BA3"/>
    <w:rsid w:val="39552613"/>
    <w:rsid w:val="3963682F"/>
    <w:rsid w:val="3A0C56FF"/>
    <w:rsid w:val="3E413B9C"/>
    <w:rsid w:val="3F5352CD"/>
    <w:rsid w:val="40744A7B"/>
    <w:rsid w:val="41032072"/>
    <w:rsid w:val="42750D5C"/>
    <w:rsid w:val="43046591"/>
    <w:rsid w:val="43E403BF"/>
    <w:rsid w:val="441D16AC"/>
    <w:rsid w:val="44B342AD"/>
    <w:rsid w:val="453B1DF9"/>
    <w:rsid w:val="45706D95"/>
    <w:rsid w:val="45EF52CA"/>
    <w:rsid w:val="468F45D2"/>
    <w:rsid w:val="47743CD8"/>
    <w:rsid w:val="484F2050"/>
    <w:rsid w:val="48952158"/>
    <w:rsid w:val="48F3064B"/>
    <w:rsid w:val="4A657E11"/>
    <w:rsid w:val="4AFC2A74"/>
    <w:rsid w:val="4E5B42DA"/>
    <w:rsid w:val="4F2068C8"/>
    <w:rsid w:val="4F8922EB"/>
    <w:rsid w:val="4FC86546"/>
    <w:rsid w:val="512B17FC"/>
    <w:rsid w:val="5235516D"/>
    <w:rsid w:val="52722DD0"/>
    <w:rsid w:val="52FA3367"/>
    <w:rsid w:val="55241A05"/>
    <w:rsid w:val="56C62D48"/>
    <w:rsid w:val="57616494"/>
    <w:rsid w:val="578F2469"/>
    <w:rsid w:val="5999137D"/>
    <w:rsid w:val="5AA20705"/>
    <w:rsid w:val="5BCA7F13"/>
    <w:rsid w:val="5EC95CD0"/>
    <w:rsid w:val="5FFC6958"/>
    <w:rsid w:val="618E553F"/>
    <w:rsid w:val="62BF00A6"/>
    <w:rsid w:val="64A524D0"/>
    <w:rsid w:val="65516FAF"/>
    <w:rsid w:val="65606335"/>
    <w:rsid w:val="6CAA6485"/>
    <w:rsid w:val="6CE46703"/>
    <w:rsid w:val="6DB225B5"/>
    <w:rsid w:val="6F6F050C"/>
    <w:rsid w:val="71E1775E"/>
    <w:rsid w:val="72A42E14"/>
    <w:rsid w:val="72AA6A89"/>
    <w:rsid w:val="732E26DE"/>
    <w:rsid w:val="742F6255"/>
    <w:rsid w:val="743106D8"/>
    <w:rsid w:val="763B41A3"/>
    <w:rsid w:val="778F35D7"/>
    <w:rsid w:val="78014865"/>
    <w:rsid w:val="7871654C"/>
    <w:rsid w:val="79FE23DF"/>
    <w:rsid w:val="7B3F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Balloon Text"/>
    <w:basedOn w:val="1"/>
    <w:link w:val="14"/>
    <w:uiPriority w:val="0"/>
    <w:rPr>
      <w:sz w:val="18"/>
      <w:szCs w:val="18"/>
    </w:rPr>
  </w:style>
  <w:style w:type="paragraph" w:styleId="5">
    <w:name w:val="footer"/>
    <w:basedOn w:val="1"/>
    <w:link w:val="11"/>
    <w:qFormat/>
    <w:uiPriority w:val="0"/>
    <w:pPr>
      <w:tabs>
        <w:tab w:val="center" w:pos="4153"/>
        <w:tab w:val="right" w:pos="8306"/>
      </w:tabs>
    </w:pPr>
    <w:rPr>
      <w:sz w:val="18"/>
      <w:szCs w:val="18"/>
    </w:rPr>
  </w:style>
  <w:style w:type="paragraph" w:styleId="6">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Normal (Web)"/>
    <w:basedOn w:val="1"/>
    <w:qFormat/>
    <w:uiPriority w:val="0"/>
    <w:pPr>
      <w:widowControl w:val="0"/>
      <w:kinsoku/>
      <w:autoSpaceDE/>
      <w:autoSpaceDN/>
      <w:adjustRightInd/>
      <w:snapToGrid/>
      <w:spacing w:beforeAutospacing="1" w:afterAutospacing="1"/>
      <w:textAlignment w:val="auto"/>
    </w:pPr>
    <w:rPr>
      <w:rFonts w:cs="Times New Roman" w:asciiTheme="minorHAnsi" w:hAnsiTheme="minorHAnsi" w:eastAsiaTheme="minorEastAsia"/>
      <w:snapToGrid/>
      <w:color w:val="auto"/>
      <w:sz w:val="24"/>
      <w:szCs w:val="24"/>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页脚 Char"/>
    <w:basedOn w:val="9"/>
    <w:link w:val="5"/>
    <w:qFormat/>
    <w:uiPriority w:val="0"/>
    <w:rPr>
      <w:rFonts w:eastAsia="Arial"/>
      <w:snapToGrid w:val="0"/>
      <w:color w:val="000000"/>
      <w:sz w:val="18"/>
      <w:szCs w:val="18"/>
    </w:rPr>
  </w:style>
  <w:style w:type="paragraph" w:styleId="12">
    <w:name w:val="List Paragraph"/>
    <w:basedOn w:val="1"/>
    <w:unhideWhenUsed/>
    <w:qFormat/>
    <w:uiPriority w:val="99"/>
    <w:pPr>
      <w:ind w:firstLine="420" w:firstLineChars="200"/>
    </w:pPr>
  </w:style>
  <w:style w:type="character" w:customStyle="1" w:styleId="13">
    <w:name w:val="页眉 Char"/>
    <w:basedOn w:val="9"/>
    <w:link w:val="6"/>
    <w:qFormat/>
    <w:uiPriority w:val="99"/>
    <w:rPr>
      <w:rFonts w:eastAsia="Arial"/>
      <w:snapToGrid w:val="0"/>
      <w:color w:val="000000"/>
      <w:sz w:val="18"/>
      <w:szCs w:val="21"/>
    </w:rPr>
  </w:style>
  <w:style w:type="character" w:customStyle="1" w:styleId="14">
    <w:name w:val="批注框文本 Char"/>
    <w:basedOn w:val="9"/>
    <w:link w:val="4"/>
    <w:qFormat/>
    <w:uiPriority w:val="0"/>
    <w:rPr>
      <w:rFonts w:eastAsia="Arial"/>
      <w:snapToGrid w:val="0"/>
      <w:color w:val="000000"/>
      <w:sz w:val="18"/>
      <w:szCs w:val="18"/>
    </w:rPr>
  </w:style>
  <w:style w:type="character" w:customStyle="1" w:styleId="15">
    <w:name w:val="font21"/>
    <w:basedOn w:val="9"/>
    <w:uiPriority w:val="0"/>
    <w:rPr>
      <w:rFonts w:hint="eastAsia" w:ascii="宋体" w:hAnsi="宋体" w:eastAsia="宋体" w:cs="宋体"/>
      <w:color w:val="000000"/>
      <w:sz w:val="22"/>
      <w:szCs w:val="22"/>
      <w:u w:val="none"/>
    </w:rPr>
  </w:style>
  <w:style w:type="character" w:customStyle="1" w:styleId="16">
    <w:name w:val="font01"/>
    <w:basedOn w:val="9"/>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380003-C55C-428C-B01A-2C9ECFB6D4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11856</Words>
  <Characters>13828</Characters>
  <Lines>111</Lines>
  <Paragraphs>31</Paragraphs>
  <TotalTime>14</TotalTime>
  <ScaleCrop>false</ScaleCrop>
  <LinksUpToDate>false</LinksUpToDate>
  <CharactersWithSpaces>14300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2022-03-01T10:11:00Z</dcterms:created>
  <dc:creator>user</dc:creator>
  <cp:lastModifiedBy>Administrator</cp:lastModifiedBy>
  <dcterms:modified xsi:type="dcterms:W3CDTF">2023-07-12T08:39:51Z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2022-08-08T10:19:56Z</vt:filetime>
  </property>
  <property fmtid="{D5CDD505-2E9C-101B-9397-08002B2CF9AE}" pid="4" name="KSOProductBuildVer">
    <vt:lpwstr>2052-11.1.0.12313</vt:lpwstr>
  </property>
  <property fmtid="{D5CDD505-2E9C-101B-9397-08002B2CF9AE}" pid="5" name="ICV">
    <vt:lpwstr>CEE8A32E35F444E980D65B99A0777467</vt:lpwstr>
  </property>
</Properties>
</file>