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食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用农产品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red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食品污染物限量》(GB 2762-2017)、《食品安全国家标准 食品中农药最大残留限量》(GB 2763-2021)、《食品安全国家标准 食品中兽药最大残留限量》(GB 31650-2019)、《农业农村部公告第250号食品动物中禁止使用的药品及其他化合物清单》（农业农村部公告第 250 号）、《食品中可能违法添加的非食用物质和易滥用的食品添加剂名单（第四批）》（整顿办函〔2010〕50号）等标准及产品明示标准和质量要求。</w:t>
      </w:r>
    </w:p>
    <w:p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）检验项目</w:t>
      </w:r>
      <w:bookmarkStart w:id="0" w:name="_GoBack"/>
      <w:bookmarkEnd w:id="0"/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猪肉检验项目包括多西环素，恩诺沙星，沙丁胺醇，莱克多巴胺，磺胺类（总量），五氯酚酸钠（以五氯酚计），克仑特罗，氯霉素，甲氧苄啶，氟苯尼考，土霉素。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牛肉检验项目包括多西环素，恩诺沙星，克伦特罗，沙丁胺醇，莱克多巴胺，磺胺类（总量），氯霉素，氟苯尼考，土霉素。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菠菜检验项目包括氯氟氰菊酯和高效氯氟氰菊酯，甲拌磷，六六六，毒死蜱，镉（以Cd计），氯氰菊酯和高效氯氰菊酯，腐霉利。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芹菜检验项目包括氯氟氰菊酯和高效氯氟氰菊酯，噻虫胺，苯醚甲环唑，甲拌磷，毒死蜱，水胺硫磷，甲基异柳磷，马拉硫磷，三氯杀螨醇，敌敌畏，氯氰菊酯和高效氯氰菊酯，噻虫嗪。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大白菜检验项目包括甲拌磷，毒死蜱，唑虫酰胺，水胺硫磷，敌敌畏，吡虫啉，啶虫脒。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萝卜检验项目包括氯氟氰菊酯和高效氯氟氰菊酯，甲拌磷，甲基对硫磷，毒死蜱，水胺硫磷，敌敌畏。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韭菜检验项目包括氯氟氰菊酯和高效氯氟氰菊酯，甲拌磷，六六六，三唑磷，毒死蜱，水胺硫磷，甲基异柳磷，镉（以Cd计），敌敌畏，氯氰菊酯和高效氯氰菊酯，腐霉利。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菜薹检验项目包括甲拌磷，毒死蜱，联苯菊酯。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食荚豌豆检验项目包括噻虫胺，毒死蜱，多菌灵，灭蝇胺。</w:t>
      </w:r>
    </w:p>
    <w:p>
      <w:pPr>
        <w:pStyle w:val="2"/>
        <w:ind w:left="0" w:leftChars="0" w:firstLine="697" w:firstLineChars="218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淡水鱼检验项目包括恩诺沙星，孔雀石绿，呋喃妥因代谢物，呋喃唑酮代谢物，培氟沙星，氧氟沙星，磺胺类（总量），呋喃西林代谢物，氯霉素，诺氟沙星，地西泮。</w:t>
      </w:r>
    </w:p>
    <w:p>
      <w:pPr>
        <w:pStyle w:val="2"/>
        <w:ind w:firstLine="657" w:firstLineChars="218"/>
        <w:rPr>
          <w:rFonts w:ascii="Times New Roman" w:hAnsi="Times New Roman" w:eastAsia="黑体" w:cs="Times New Roman"/>
          <w:b/>
          <w:bCs/>
          <w:sz w:val="30"/>
          <w:szCs w:val="3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TQyY2MzMmZkZTE5NmQ3YWRlZmU2NzQ0MjhjZjAifQ=="/>
  </w:docVars>
  <w:rsids>
    <w:rsidRoot w:val="001C4C30"/>
    <w:rsid w:val="00156A71"/>
    <w:rsid w:val="001C4C30"/>
    <w:rsid w:val="00204541"/>
    <w:rsid w:val="00231CD8"/>
    <w:rsid w:val="002A4F96"/>
    <w:rsid w:val="002A5D3E"/>
    <w:rsid w:val="0033533D"/>
    <w:rsid w:val="0034497E"/>
    <w:rsid w:val="004475BE"/>
    <w:rsid w:val="00457125"/>
    <w:rsid w:val="00493DEC"/>
    <w:rsid w:val="004A58B3"/>
    <w:rsid w:val="004C3295"/>
    <w:rsid w:val="004C770C"/>
    <w:rsid w:val="00534F80"/>
    <w:rsid w:val="0056076D"/>
    <w:rsid w:val="005B4425"/>
    <w:rsid w:val="005C50E8"/>
    <w:rsid w:val="005C6A39"/>
    <w:rsid w:val="005D02A3"/>
    <w:rsid w:val="00713B94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85FB6"/>
    <w:rsid w:val="00FA346B"/>
    <w:rsid w:val="02F64540"/>
    <w:rsid w:val="032A5AAA"/>
    <w:rsid w:val="045530F1"/>
    <w:rsid w:val="06CD53F2"/>
    <w:rsid w:val="07B57DCC"/>
    <w:rsid w:val="092F6FD2"/>
    <w:rsid w:val="0E4E6938"/>
    <w:rsid w:val="0F016FDC"/>
    <w:rsid w:val="138526BD"/>
    <w:rsid w:val="13D11E03"/>
    <w:rsid w:val="166B5D79"/>
    <w:rsid w:val="17AD48F7"/>
    <w:rsid w:val="18193A7D"/>
    <w:rsid w:val="18277C64"/>
    <w:rsid w:val="19A44AE7"/>
    <w:rsid w:val="1B501E1E"/>
    <w:rsid w:val="1B6D74F0"/>
    <w:rsid w:val="1B9464E4"/>
    <w:rsid w:val="1FB56384"/>
    <w:rsid w:val="201C1143"/>
    <w:rsid w:val="20A60872"/>
    <w:rsid w:val="20FF305B"/>
    <w:rsid w:val="22812AB3"/>
    <w:rsid w:val="24331317"/>
    <w:rsid w:val="272664A5"/>
    <w:rsid w:val="27BA4154"/>
    <w:rsid w:val="2A9C270D"/>
    <w:rsid w:val="2AD50EB0"/>
    <w:rsid w:val="2BD84CBD"/>
    <w:rsid w:val="2C42756F"/>
    <w:rsid w:val="2EC63916"/>
    <w:rsid w:val="30AD30F5"/>
    <w:rsid w:val="31D82E78"/>
    <w:rsid w:val="34024F1D"/>
    <w:rsid w:val="35684A76"/>
    <w:rsid w:val="3C1B3F02"/>
    <w:rsid w:val="40011611"/>
    <w:rsid w:val="41D63E28"/>
    <w:rsid w:val="49275CD2"/>
    <w:rsid w:val="4DDA3046"/>
    <w:rsid w:val="50D60DAD"/>
    <w:rsid w:val="519508EC"/>
    <w:rsid w:val="54153EFD"/>
    <w:rsid w:val="57873412"/>
    <w:rsid w:val="5C7A4293"/>
    <w:rsid w:val="5F737D3D"/>
    <w:rsid w:val="67697326"/>
    <w:rsid w:val="6A887359"/>
    <w:rsid w:val="6E435499"/>
    <w:rsid w:val="76A743A2"/>
    <w:rsid w:val="77B82DCD"/>
    <w:rsid w:val="78EA524B"/>
    <w:rsid w:val="7947621F"/>
    <w:rsid w:val="7C830CA2"/>
    <w:rsid w:val="7CDE6F27"/>
    <w:rsid w:val="7DC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1175</Words>
  <Characters>6704</Characters>
  <Lines>55</Lines>
  <Paragraphs>15</Paragraphs>
  <TotalTime>5</TotalTime>
  <ScaleCrop>false</ScaleCrop>
  <LinksUpToDate>false</LinksUpToDate>
  <CharactersWithSpaces>7864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CupTain</cp:lastModifiedBy>
  <dcterms:modified xsi:type="dcterms:W3CDTF">2024-02-18T02:20:12Z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E3953E1C7DEA4728A5EC32BB511ADEC7</vt:lpwstr>
  </property>
</Properties>
</file>