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宋体" w:hAnsi="宋体" w:eastAsia="宋体" w:cs="宋体"/>
          <w:b/>
          <w:bCs/>
          <w:i w:val="0"/>
          <w:iCs w:val="0"/>
          <w:caps w:val="0"/>
          <w:color w:val="333333"/>
          <w:spacing w:val="0"/>
          <w:sz w:val="52"/>
          <w:szCs w:val="52"/>
          <w:bdr w:val="none" w:color="auto" w:sz="0" w:space="0"/>
          <w:shd w:val="clear" w:fill="FFFFFF"/>
          <w:lang w:val="en-US" w:eastAsia="zh-CN"/>
        </w:rPr>
      </w:pPr>
      <w:r>
        <w:rPr>
          <w:rFonts w:hint="eastAsia" w:ascii="宋体" w:hAnsi="宋体" w:eastAsia="宋体" w:cs="宋体"/>
          <w:b/>
          <w:bCs/>
          <w:i w:val="0"/>
          <w:iCs w:val="0"/>
          <w:caps w:val="0"/>
          <w:color w:val="333333"/>
          <w:spacing w:val="0"/>
          <w:sz w:val="52"/>
          <w:szCs w:val="52"/>
          <w:bdr w:val="none" w:color="auto" w:sz="0" w:space="0"/>
          <w:shd w:val="clear" w:fill="FFFFFF"/>
          <w:lang w:val="en-US" w:eastAsia="zh-CN"/>
        </w:rPr>
        <w:t>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bdr w:val="none" w:color="auto" w:sz="0" w:space="0"/>
          <w:shd w:val="clear" w:fill="FFFFFF"/>
        </w:rPr>
        <w:t>（注：当采购包的评标方法为综合评分法时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bdr w:val="none" w:color="auto" w:sz="0" w:space="0"/>
          <w:shd w:val="clear" w:fill="FFFFFF"/>
        </w:rPr>
        <w:t>（注：当采购包的评标方法为最低评标价法时带“★”的参数需求为实质性要求，供应商必须响应并满足的参数需求，采购人、采购代理机构应当根据项目实际需求合理设定，并明确具体要求。）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cs="宋体"/>
          <w:b/>
          <w:bCs/>
          <w:i w:val="0"/>
          <w:iCs w:val="0"/>
          <w:caps w:val="0"/>
          <w:color w:val="333333"/>
          <w:spacing w:val="0"/>
          <w:sz w:val="27"/>
          <w:szCs w:val="27"/>
          <w:bdr w:val="none" w:color="auto" w:sz="0" w:space="0"/>
          <w:shd w:val="clear" w:fill="FFFFFF"/>
          <w:lang w:val="en-US" w:eastAsia="zh-CN"/>
        </w:rPr>
        <w:t>一、</w:t>
      </w:r>
      <w:r>
        <w:rPr>
          <w:rFonts w:hint="eastAsia" w:ascii="宋体" w:hAnsi="宋体" w:eastAsia="宋体" w:cs="宋体"/>
          <w:b/>
          <w:bCs/>
          <w:i w:val="0"/>
          <w:iCs w:val="0"/>
          <w:caps w:val="0"/>
          <w:color w:val="333333"/>
          <w:spacing w:val="0"/>
          <w:sz w:val="27"/>
          <w:szCs w:val="27"/>
          <w:bdr w:val="none" w:color="auto" w:sz="0" w:space="0"/>
          <w:shd w:val="clear" w:fill="FFFFFF"/>
        </w:rPr>
        <w:t>采购项目概况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为巴中市公安局巴州区分局业务技术用房采购办公家具。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cs="宋体"/>
          <w:b/>
          <w:bCs/>
          <w:i w:val="0"/>
          <w:iCs w:val="0"/>
          <w:caps w:val="0"/>
          <w:color w:val="333333"/>
          <w:spacing w:val="0"/>
          <w:sz w:val="27"/>
          <w:szCs w:val="27"/>
          <w:bdr w:val="none" w:color="auto" w:sz="0" w:space="0"/>
          <w:shd w:val="clear" w:fill="FFFFFF"/>
          <w:lang w:val="en-US" w:eastAsia="zh-CN"/>
        </w:rPr>
        <w:t>二、</w:t>
      </w:r>
      <w:r>
        <w:rPr>
          <w:rFonts w:hint="eastAsia" w:ascii="宋体" w:hAnsi="宋体" w:eastAsia="宋体" w:cs="宋体"/>
          <w:b/>
          <w:bCs/>
          <w:i w:val="0"/>
          <w:iCs w:val="0"/>
          <w:caps w:val="0"/>
          <w:color w:val="333333"/>
          <w:spacing w:val="0"/>
          <w:sz w:val="27"/>
          <w:szCs w:val="27"/>
          <w:bdr w:val="none" w:color="auto" w:sz="0" w:space="0"/>
          <w:shd w:val="clear" w:fill="FFFFFF"/>
        </w:rPr>
        <w:t>采购内容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cs="宋体"/>
          <w:b/>
          <w:bCs/>
          <w:i w:val="0"/>
          <w:iCs w:val="0"/>
          <w:caps w:val="0"/>
          <w:color w:val="333333"/>
          <w:spacing w:val="0"/>
          <w:sz w:val="24"/>
          <w:szCs w:val="24"/>
          <w:bdr w:val="none" w:color="auto" w:sz="0" w:space="0"/>
          <w:shd w:val="clear" w:fill="FFFFFF"/>
          <w:lang w:eastAsia="zh-CN"/>
        </w:rPr>
        <w:t>（</w:t>
      </w:r>
      <w:r>
        <w:rPr>
          <w:rFonts w:hint="eastAsia" w:cs="宋体"/>
          <w:b/>
          <w:bCs/>
          <w:i w:val="0"/>
          <w:iCs w:val="0"/>
          <w:caps w:val="0"/>
          <w:color w:val="333333"/>
          <w:spacing w:val="0"/>
          <w:sz w:val="24"/>
          <w:szCs w:val="24"/>
          <w:bdr w:val="none" w:color="auto" w:sz="0" w:space="0"/>
          <w:shd w:val="clear" w:fill="FFFFFF"/>
          <w:lang w:val="en-US" w:eastAsia="zh-CN"/>
        </w:rPr>
        <w:t>一</w:t>
      </w:r>
      <w:r>
        <w:rPr>
          <w:rFonts w:hint="eastAsia" w:cs="宋体"/>
          <w:b/>
          <w:bCs/>
          <w:i w:val="0"/>
          <w:iCs w:val="0"/>
          <w:caps w:val="0"/>
          <w:color w:val="333333"/>
          <w:spacing w:val="0"/>
          <w:sz w:val="24"/>
          <w:szCs w:val="24"/>
          <w:bdr w:val="none" w:color="auto" w:sz="0" w:space="0"/>
          <w:shd w:val="clear" w:fill="FFFFFF"/>
          <w:lang w:eastAsia="zh-CN"/>
        </w:rPr>
        <w:t>）</w:t>
      </w:r>
      <w:r>
        <w:rPr>
          <w:rFonts w:hint="eastAsia" w:ascii="宋体" w:hAnsi="宋体" w:eastAsia="宋体" w:cs="宋体"/>
          <w:b/>
          <w:bCs/>
          <w:i w:val="0"/>
          <w:iCs w:val="0"/>
          <w:caps w:val="0"/>
          <w:color w:val="333333"/>
          <w:spacing w:val="0"/>
          <w:sz w:val="24"/>
          <w:szCs w:val="24"/>
          <w:bdr w:val="none" w:color="auto" w:sz="0" w:space="0"/>
          <w:shd w:val="clear" w:fill="FFFFFF"/>
        </w:rPr>
        <w:t>标的清单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采购包预算金额（元）: 4,508,388.00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采购包最高限价（元）: 3,866,873.50</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17"/>
        <w:gridCol w:w="1224"/>
        <w:gridCol w:w="813"/>
        <w:gridCol w:w="1436"/>
        <w:gridCol w:w="718"/>
        <w:gridCol w:w="718"/>
        <w:gridCol w:w="670"/>
        <w:gridCol w:w="718"/>
        <w:gridCol w:w="718"/>
        <w:gridCol w:w="8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27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238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标的名称</w:t>
            </w:r>
          </w:p>
        </w:tc>
        <w:tc>
          <w:tcPr>
            <w:tcW w:w="1588"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数量</w:t>
            </w:r>
          </w:p>
        </w:tc>
        <w:tc>
          <w:tcPr>
            <w:tcW w:w="254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标的金额 （元）</w:t>
            </w:r>
          </w:p>
        </w:tc>
        <w:tc>
          <w:tcPr>
            <w:tcW w:w="127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计量单位</w:t>
            </w:r>
          </w:p>
        </w:tc>
        <w:tc>
          <w:tcPr>
            <w:tcW w:w="127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所属行业</w:t>
            </w:r>
          </w:p>
        </w:tc>
        <w:tc>
          <w:tcPr>
            <w:tcW w:w="111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是否涉及核心产品</w:t>
            </w:r>
          </w:p>
        </w:tc>
        <w:tc>
          <w:tcPr>
            <w:tcW w:w="127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是否涉及采购进口产品</w:t>
            </w:r>
          </w:p>
        </w:tc>
        <w:tc>
          <w:tcPr>
            <w:tcW w:w="127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是否涉及采购节能产品</w:t>
            </w:r>
          </w:p>
        </w:tc>
        <w:tc>
          <w:tcPr>
            <w:tcW w:w="159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是否涉及采购环境标志产品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班台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9.00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25,695.00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书柜1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45.00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44,325.00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茶几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9.00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6,433.20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个</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三人位沙发</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9.00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33,620.40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个</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副柜</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9.00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9,820.80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个</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班椅</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9.00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17,134.20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个</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办公椅</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730.00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400,478.00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个</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班台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19.00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47,534.20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书柜2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68.00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82,320.80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副柜</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19.00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17,875.20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个</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三人位沙发</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104.00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229,632.00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个</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茶几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17.00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13,464.00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双面办公桌</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116.00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211,004.00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办公桌</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2,562.40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办公桌</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2,233.60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16</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定制钢制文件柜</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726.00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746,473.20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17</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保密柜</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7.00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17,192.00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组</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18</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屏风桌</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116.00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177,317.60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19</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定制办公桌</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16.00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33,116.80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定制柜</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5.00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3,555.10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定制会议桌</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66.00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84,744.00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定制会议桌</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18.80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24,910.00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定制会议桌</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11.60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16,646.00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定制会议桌</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10.20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14,637.00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升降会议桌</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12.40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39,270.80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26</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升降器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34,544.00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个</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27</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会议椅</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138.00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132,121.20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个</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28</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条形会议桌</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84.00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78,993.60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29</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条形会议桌</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7.00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7,901.60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条形会议桌</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112.00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112,940.80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主席台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6.30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8,019.90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米</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主席台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7.20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9,165.60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米</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会议椅</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18.00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22,492.80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个</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演讲台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852.40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个</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接待沙发</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47,145.00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个</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36</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茶几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13.00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7,807.80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个</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37</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茶水柜</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934.80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个</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38</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茶几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5.00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4,840.00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个</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39</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茶几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2,103.20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个</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茶几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2,512.80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个</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吧凳</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3,362.00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个</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钢床</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136.00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234,736.00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定制装备货架</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8.80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12,680.80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平方米</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定制装备货架</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85.80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121,407.00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平方米</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定制六门更衣柜</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66.00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56,007.60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46</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定制六门物品柜</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66.00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56,245.20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47</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定制更衣柜</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64.00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53,888.00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48</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定制（警用）物品柜</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64.00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54,105.60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49</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定制衣帽柜</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31,344.00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50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餐桌</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8.80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46,279.20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51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电磁炉</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557.20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个</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52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餐椅</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16.00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22,931.20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个</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53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备餐柜</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5,841.00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54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单人沙发</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2,535.00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组</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55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三人沙发</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4,329.00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组</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56</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茶几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2,225.00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个</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57</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衣帽架</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6,681.00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个</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58</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餐桌</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6.90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21,355.50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59</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餐桌</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5.00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15,475.00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餐椅</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22.00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28,705.60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个</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餐桌</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49.00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66,277.40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餐椅</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194.00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74,496.00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个</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床</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9.00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19,000.80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床头柜</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18.00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9,424.80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个</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床垫</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9.00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7,009.20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66</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定制柜1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28.80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68,083.20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平方米</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67</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电视柜</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10.80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14,148.00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米</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68</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写字桌</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9.00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11,460.60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69</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写字椅</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9.00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6,269.40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个</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70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单人床</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16.00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17,484.80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71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定制衣柜</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1,844.40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个</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72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写字桌</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675.60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73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床头柜</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12.00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4,495.20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个</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74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床垫</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16.00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11,142.40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是</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cs="宋体"/>
          <w:b/>
          <w:bCs/>
          <w:i w:val="0"/>
          <w:iCs w:val="0"/>
          <w:caps w:val="0"/>
          <w:color w:val="333333"/>
          <w:spacing w:val="0"/>
          <w:sz w:val="27"/>
          <w:szCs w:val="27"/>
          <w:bdr w:val="none" w:color="auto" w:sz="0" w:space="0"/>
          <w:shd w:val="clear" w:fill="FFFFFF"/>
          <w:lang w:val="en-US" w:eastAsia="zh-CN"/>
        </w:rPr>
        <w:t>三、</w:t>
      </w:r>
      <w:r>
        <w:rPr>
          <w:rFonts w:hint="eastAsia" w:ascii="宋体" w:hAnsi="宋体" w:eastAsia="宋体" w:cs="宋体"/>
          <w:b/>
          <w:bCs/>
          <w:i w:val="0"/>
          <w:iCs w:val="0"/>
          <w:caps w:val="0"/>
          <w:color w:val="333333"/>
          <w:spacing w:val="0"/>
          <w:sz w:val="27"/>
          <w:szCs w:val="27"/>
          <w:bdr w:val="none" w:color="auto" w:sz="0" w:space="0"/>
          <w:shd w:val="clear" w:fill="FFFFFF"/>
        </w:rPr>
        <w:t>技术要求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标的名称：班台</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ascii="方正仿宋_GBK" w:hAnsi="方正仿宋_GBK" w:eastAsia="方正仿宋_GBK" w:cs="方正仿宋_GBK"/>
                <w:sz w:val="20"/>
                <w:szCs w:val="20"/>
                <w:bdr w:val="none" w:color="auto" w:sz="0" w:space="0"/>
              </w:rPr>
              <w:t>2200*1050*750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数量：9张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1、板材采用中密度纤维板，饰面采用人造板饰面专用纸，2.0mmPVC封边条封边。台面、侧脚厚度≥50mm，其余板材厚度≥16mm。采用铰链、三合一连接件、线盒等五金件。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铰链：下沉量≤0.5mm；金属件电镀层外观性能未见缺陷；过载（垂直静载荷、水平静载荷）无损；功能（垂直静载荷、水平静载荷、耐久性）无损；操作力合格；经过人造气氛腐蚀试验（中性盐雾NSS、乙酸盐雾AASS、铜加速乙酸盐雾CASS），保护评级达到10级，外观评级达到10级。</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6、三合一连接件：主要尺寸与角度（连接件尺寸、锁紧角度）合格；外观金属件表面应无锈蚀、毛刺刃口、露底，应光滑平整，应无起泡、泛黄、花斑、烧焦、裂纹、划痕、磕碰伤等缺陷；力学性能三合一偏心连接件偏心体抗压强度≥280N，三合一偏心连接件预埋螺母抗拉强度≥565N，三合一偏心连接件中连接螺杆螺纹与预埋螺母的抗拉强度≥3000N，三合一偏心连接件中偏心体与连接螺杆的扭矩应符合标准要求；经过人造气氛腐蚀试验（中性盐雾NSS、乙酸盐雾AASS、铜加速乙酸盐雾CASS），保护评级达到10级，外观评级达到10级。</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标的名称：书柜1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2260*400*2000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数量：45项（门）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1、板材采用中密度纤维板，饰面采用人造板饰面专用纸，2.0mmPVC封边条封边。顶板、底板、层板厚度≥25mm，其余板材厚度≥16mm。采用铰链、三合一连接件、拉手等五金件。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5、拉手：金属件电镀层外观性能要求合格；经过人造气氛腐蚀试验（中性盐雾NSS、乙酸盐雾AASS、铜加速乙酸盐雾CASS），保护评级达到10级，外观评级达到10级。</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6、锁具：保密度（弹子锁钥匙不同牙花数、互开率、锁头结构、锁舌伸出长度）合格；牢固度（锁头固定连接静拉力、锁头固定连接扭矩、锁芯拨动件扭矩、锁舌侧向静载荷、弹子锁使用寿命）合格；灵活度（钥匙插拔和旋转、钥匙拔出静拉力、钥匙开启扭矩）合格；外观质量（锁头和钥匙、电镀件）合格；经过人造气氛腐蚀试验（中性盐雾NSS、乙酸盐雾AASS、铜加速乙酸盐雾CASS），保护评级达到10级，外观评级达到10级。</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标的名称：茶几</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1200*600*450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数量：9个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1、板材采用中密度纤维板，饰面采用人造板饰面专用纸，2.0mmPVC封边条封边。台面、侧脚厚度≥50mm，层板厚度≥25mm，其余板材厚度≥16mm。采用三合一连接件等五金件。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标的名称：三人位沙发</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2400*900*760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数量：9个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饰面：采用真皮，感官要求全张革应厚薄基本均匀，无油腻感；革身应平整、柔软、丰满有弹性；正面革应不裂面、无管皱，主要部位不得松面；涂饰革涂饰均匀，不掉浆、不裂浆；绒面革绒毛均匀，颜色基本一致。摩擦色牢度（干擦、湿擦、碱性汗液）≥4级，耐光性≥5级，涂层粘着牢度≥6N/10mm，耐折牢度无裂纹，耐磨性无明显损伤、剥落，撕裂力≥38N，气味（干态、湿态）≤2级，禁用偶氮染料合格，游离甲醛≤25mg/kg，挥发性有机物（VOC）≤10 mg/kg，可萃取的重金属（铅、镉）合格。</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2、海绵：阻燃性能热释放速率峰值≤210kW/m</w:t>
            </w:r>
            <w:r>
              <w:rPr>
                <w:rFonts w:hint="eastAsia" w:ascii="宋体" w:hAnsi="宋体" w:eastAsia="宋体" w:cs="宋体"/>
                <w:sz w:val="20"/>
                <w:szCs w:val="20"/>
                <w:bdr w:val="none" w:color="auto" w:sz="0" w:space="0"/>
              </w:rPr>
              <w:t>²</w:t>
            </w:r>
            <w:r>
              <w:rPr>
                <w:rFonts w:hint="default" w:ascii="方正仿宋_GBK" w:hAnsi="方正仿宋_GBK" w:eastAsia="方正仿宋_GBK" w:cs="方正仿宋_GBK"/>
                <w:sz w:val="20"/>
                <w:szCs w:val="20"/>
                <w:bdr w:val="none" w:color="auto" w:sz="0" w:space="0"/>
              </w:rPr>
              <w:t>，烟密度等级（SDR）≤25；撕裂强度≥2.1N/cm，伸长率≥110%，湿热老化后拉伸强度≥95kPa，干热老化后拉伸强度≥95kPa；25％压陷硬度、65％/25％压陷比、75％压缩永久变形、回弹率、拉伸强度、干热老化后拉伸强度变化率、湿热老化后拉伸强度变化率等符合现行国家标准要求。</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3、内架：采用烘干刨光木方，无虫蚀、腐朽材，内部衬垫物干燥卫生，高强度蛇形弹簧和高弹力绷带打底。</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蛇形弹簧：经过人造气氛腐蚀试验（铜加速乙酸盐雾CASS、乙酸盐雾AASS、中性盐雾NSS）,试验周期不低于120h，起泡等级达到0级，生锈等级达到Ri0级，开裂等级达到0级，剥落等级达到0级；金属件喷涂层外观性能要求合格。</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5、底布为雨伞布，坚固不易碎，实木脚架。</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标的名称：副柜</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1520*460*650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数量：9个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1、板材采用中密度纤维板，饰面采用人造板饰面专用纸，2.0mmPVC封边条封边。副柜面板、底板厚度≥25mm,其余板材厚度≥16mm。采用铰链、三合一连接件等五金件。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铰链：下沉量≤0.5mm；金属件电镀层外观性能未见缺陷；过载（垂直静载荷、水平静载荷）无损；功能（垂直静载荷、水平静载荷、耐久性）无损；操作力合格；经过人造气氛腐蚀试验（中性盐雾NSS、乙酸盐雾AASS、铜加速乙酸盐雾CASS），保护评级达到10级，外观评级达到10级。</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6、三合一连接件：主要尺寸与角度（连接件尺寸、锁紧角度）合格；外观金属件表面应无锈蚀、毛刺刃口、露底，应光滑平整，应无起泡、泛黄、花斑、烧焦、裂纹、划痕、磕碰伤等缺陷；力学性能三合一偏心连接件偏心体抗压强度≥280N，三合一偏心连接件预埋螺母抗拉强度≥565N，三合一偏心连接件中连接螺杆螺纹与预埋螺母的抗拉强度≥3000N，三合一偏心连接件中偏心体与连接螺杆的扭矩应符合标准要求；经过人造气氛腐蚀试验（中性盐雾NSS、乙酸盐雾AASS、铜加速乙酸盐雾CASS），保护评级达到10级，外观评级达到10级。</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标的名称：班椅</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740*760*1180-1230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数量：9个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1、坐垫及靠垫承重部分采用18mm多层高温夹板压制成型，同时经过防腐防虫处理。</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饰面采用真皮，感官要求全张革应厚薄基本均匀，无油腻感；革身应平整、柔软、丰满有弹性；正面革应不裂面、无管皱，主要部位不得松面；涂饰革涂饰均匀，不掉浆、不裂浆；绒面革绒毛均匀，颜色基本一致。摩擦色牢度（干擦、湿擦、碱性汗液）≥4级，耐光性≥5级，涂层粘着牢度≥6N/10mm，耐折牢度无裂纹，耐磨性无明显损伤、剥落，撕裂力≥38N，气味（干态、湿态）≤2级，禁用偶氮染料合格，游离甲醛≤25mg/kg，挥发性有机物（VOC）≤10 mg/kg，可萃取的重金属（铅、镉）合格。</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3、海绵：阻燃性能热释放速率峰值≤210kW/m</w:t>
            </w:r>
            <w:r>
              <w:rPr>
                <w:rFonts w:hint="eastAsia" w:ascii="宋体" w:hAnsi="宋体" w:eastAsia="宋体" w:cs="宋体"/>
                <w:sz w:val="20"/>
                <w:szCs w:val="20"/>
                <w:bdr w:val="none" w:color="auto" w:sz="0" w:space="0"/>
              </w:rPr>
              <w:t>²</w:t>
            </w:r>
            <w:r>
              <w:rPr>
                <w:rFonts w:hint="default" w:ascii="方正仿宋_GBK" w:hAnsi="方正仿宋_GBK" w:eastAsia="方正仿宋_GBK" w:cs="方正仿宋_GBK"/>
                <w:sz w:val="20"/>
                <w:szCs w:val="20"/>
                <w:bdr w:val="none" w:color="auto" w:sz="0" w:space="0"/>
              </w:rPr>
              <w:t>，烟密度等级（SDR）≤25；撕裂强度≥2.1N/cm，伸长率≥110%，湿热老化后拉伸强度≥95kPa，干热老化后拉伸强度≥95kPa；25％压陷硬度、65％/25％压陷比、75％压缩永久变形、回弹率、拉伸强度、干热老化后拉伸强度变化率、湿热老化后拉伸强度变化率等符合现行国家标准要求。    </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4、多功能扶手链接键，扶手垫采用和椅身同款真皮。</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5、65#电镀气压棒。能承受20万次的循环加压不出现金属疲劳。</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6、四级固定底盘，可升降、倾仰。</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7、350#铝合金面包脚，表面精细抛光，防锈，防滑。静音PU轮。</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标的名称：办公椅</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扶手外宽640mm,总深580mm，总高1010mm</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bdr w:val="none" w:color="auto" w:sz="0" w:space="0"/>
              </w:rPr>
              <w:t>数量：730个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面料：采用网布，甲醛含量≤25mg/kg，pH值4.0～8.5，染色牢度（耐水、耐酸汗渍、耐碱汗渍、耐干摩擦）≥4级，无异味，可分解致癌芳香胺染料禁用；可萃取的重金属（砷、铅、铬、钴、铜、镍、铬Ⅵ、镉、锑、汞）均合格，重金属总量（铅、镉）合格，氯化苯酚（五氯苯酚）≤0.1mg/kg，邻苯二甲酸酯总量≤0.1%，多环芳烃苯并（a）芘≤1.0mg/kg，多环芳烃总量≤10mg/kg；燃烧性能损毁长度纵向≤85mm、横向≤85mm，续燃时间纵向≤3s、横向≤3s，阴燃时间纵向≤1s、横向≤1s。</w:t>
            </w:r>
            <w:r>
              <w:rPr>
                <w:rFonts w:ascii="Calibri" w:hAnsi="Calibri" w:eastAsia="宋体" w:cs="Calibri"/>
                <w:sz w:val="21"/>
                <w:szCs w:val="21"/>
                <w:bdr w:val="none" w:color="auto" w:sz="0" w:space="0"/>
              </w:rPr>
              <w:br w:type="textWrapping"/>
            </w:r>
            <w:r>
              <w:rPr>
                <w:rFonts w:hint="default" w:ascii="方正仿宋_GBK" w:hAnsi="方正仿宋_GBK" w:eastAsia="方正仿宋_GBK" w:cs="方正仿宋_GBK"/>
                <w:sz w:val="20"/>
                <w:szCs w:val="20"/>
                <w:bdr w:val="none" w:color="auto" w:sz="0" w:space="0"/>
              </w:rPr>
              <w:t>2、海绵：阻燃性能热释放速率峰值≤210kW/m</w:t>
            </w:r>
            <w:r>
              <w:rPr>
                <w:rFonts w:hint="eastAsia" w:ascii="宋体" w:hAnsi="宋体" w:eastAsia="宋体" w:cs="宋体"/>
                <w:sz w:val="20"/>
                <w:szCs w:val="20"/>
                <w:bdr w:val="none" w:color="auto" w:sz="0" w:space="0"/>
              </w:rPr>
              <w:t>²</w:t>
            </w:r>
            <w:r>
              <w:rPr>
                <w:rFonts w:hint="default" w:ascii="方正仿宋_GBK" w:hAnsi="方正仿宋_GBK" w:eastAsia="方正仿宋_GBK" w:cs="方正仿宋_GBK"/>
                <w:sz w:val="20"/>
                <w:szCs w:val="20"/>
                <w:bdr w:val="none" w:color="auto" w:sz="0" w:space="0"/>
              </w:rPr>
              <w:t>，烟密度等级（SDR）≤25；撕裂强度≥2.1N/cm，伸长率≥110%，湿热老化后拉伸强度≥95kPa，干热老化后拉伸强度≥95kPa；25％压陷硬度、65％/25％压陷比、75％压缩永久变形、回弹率、拉伸强度、干热老化后拉伸强度变化率、湿热老化后拉伸强度变化率等符合现行国家标准要求。</w:t>
            </w:r>
            <w:r>
              <w:rPr>
                <w:rFonts w:hint="default" w:ascii="Calibri" w:hAnsi="Calibri" w:eastAsia="宋体" w:cs="Calibri"/>
                <w:sz w:val="21"/>
                <w:szCs w:val="21"/>
                <w:bdr w:val="none" w:color="auto" w:sz="0" w:space="0"/>
              </w:rPr>
              <w:br w:type="textWrapping"/>
            </w:r>
            <w:r>
              <w:rPr>
                <w:rFonts w:hint="default" w:ascii="方正仿宋_GBK" w:hAnsi="方正仿宋_GBK" w:eastAsia="方正仿宋_GBK" w:cs="方正仿宋_GBK"/>
                <w:sz w:val="20"/>
                <w:szCs w:val="20"/>
                <w:bdr w:val="none" w:color="auto" w:sz="0" w:space="0"/>
              </w:rPr>
              <w:t>3、扶手连背框架：采用PP+30纤材料一次注塑成型。扶手连背框架总高度67cm，背上最大宽度46cm，椅架下深度43cm，扶手外宽64cm，扶手内空宽48cm,扶手面宽9cm，扶手长25cm;背下宽为45cm，扶手面到背顶长38cm。允许尺寸偏差±3mm。</w:t>
            </w:r>
            <w:r>
              <w:rPr>
                <w:rFonts w:hint="default" w:ascii="Calibri" w:hAnsi="Calibri" w:eastAsia="宋体" w:cs="Calibri"/>
                <w:sz w:val="21"/>
                <w:szCs w:val="21"/>
                <w:bdr w:val="none" w:color="auto" w:sz="0" w:space="0"/>
              </w:rPr>
              <w:br w:type="textWrapping"/>
            </w:r>
            <w:r>
              <w:rPr>
                <w:rFonts w:hint="default" w:ascii="方正仿宋_GBK" w:hAnsi="方正仿宋_GBK" w:eastAsia="方正仿宋_GBK" w:cs="方正仿宋_GBK"/>
                <w:sz w:val="20"/>
                <w:szCs w:val="20"/>
                <w:bdr w:val="none" w:color="auto" w:sz="0" w:space="0"/>
              </w:rPr>
              <w:t>4、座板采用夹板经模具压弯成型，厚度15mm；椅架采用直径28mm壁厚2.0mm钢管材，内套壁厚1.5mm管材，表面电镀处理；椅架脚垫采用耐磨PA材料。弓形脚架：金属件电镀层外观性能要求合格；经过人造气氛腐蚀试验（中性盐雾NSS、乙酸盐雾AASS、铜加速乙酸盐雾CASS），保护评级达到10级，外观评级达到10级。</w:t>
            </w:r>
            <w:r>
              <w:rPr>
                <w:rFonts w:hint="default" w:ascii="Calibri" w:hAnsi="Calibri" w:eastAsia="宋体" w:cs="Calibri"/>
                <w:sz w:val="21"/>
                <w:szCs w:val="21"/>
                <w:bdr w:val="none" w:color="auto" w:sz="0" w:space="0"/>
              </w:rPr>
              <w:br w:type="textWrapping"/>
            </w:r>
            <w:r>
              <w:rPr>
                <w:rFonts w:hint="default" w:ascii="方正仿宋_GBK" w:hAnsi="方正仿宋_GBK" w:eastAsia="方正仿宋_GBK" w:cs="方正仿宋_GBK"/>
                <w:sz w:val="20"/>
                <w:szCs w:val="20"/>
                <w:bdr w:val="none" w:color="auto" w:sz="0" w:space="0"/>
              </w:rPr>
              <w:t>●5、办公椅：形状和位置公差合格；塑料件外观应无裂纹，无明显变形，应无明显缩孔、气泡、杂质、伤痕；金属件应进行防锈处理，不应有锈迹，焊接处应无脱焊、虚焊、焊穿；软质聚氨酯泡沫塑料座面密度、软质聚氨酯泡沫塑料回弹性、软质聚氨酯泡沫塑料75％压缩永久变形、稳定性均合格；经座面冲击、扶手垂直向下静载荷、扶手水平静载荷、底座静载荷、椅背往复耐久性、椅座往复冲击耐久性、座面左右弯曲交替负荷耐久性、跌落试验等均检测合格；公共场所用软体家具阻燃性能合格；甲醛释放量≤0.120mg/m</w:t>
            </w:r>
            <w:r>
              <w:rPr>
                <w:rFonts w:hint="eastAsia" w:ascii="宋体" w:hAnsi="宋体" w:eastAsia="宋体" w:cs="宋体"/>
                <w:sz w:val="20"/>
                <w:szCs w:val="20"/>
                <w:bdr w:val="none" w:color="auto" w:sz="0" w:space="0"/>
              </w:rPr>
              <w:t>²</w:t>
            </w:r>
            <w:r>
              <w:rPr>
                <w:rFonts w:hint="default" w:ascii="方正仿宋_GBK" w:hAnsi="方正仿宋_GBK" w:eastAsia="方正仿宋_GBK" w:cs="方正仿宋_GBK"/>
                <w:sz w:val="20"/>
                <w:szCs w:val="20"/>
                <w:bdr w:val="none" w:color="auto" w:sz="0" w:space="0"/>
              </w:rPr>
              <w:t>h，TVOC≤0.5mg/m</w:t>
            </w:r>
            <w:r>
              <w:rPr>
                <w:rFonts w:hint="eastAsia" w:ascii="宋体" w:hAnsi="宋体" w:eastAsia="宋体" w:cs="宋体"/>
                <w:sz w:val="20"/>
                <w:szCs w:val="20"/>
                <w:bdr w:val="none" w:color="auto" w:sz="0" w:space="0"/>
              </w:rPr>
              <w:t>²</w:t>
            </w:r>
            <w:r>
              <w:rPr>
                <w:rFonts w:hint="default" w:ascii="方正仿宋_GBK" w:hAnsi="方正仿宋_GBK" w:eastAsia="方正仿宋_GBK" w:cs="方正仿宋_GBK"/>
                <w:sz w:val="20"/>
                <w:szCs w:val="20"/>
                <w:bdr w:val="none" w:color="auto" w:sz="0" w:space="0"/>
              </w:rPr>
              <w:t>h。（</w:t>
            </w:r>
            <w:r>
              <w:rPr>
                <w:rFonts w:hint="default" w:ascii="方正仿宋_GBK" w:hAnsi="方正仿宋_GBK" w:eastAsia="方正仿宋_GBK" w:cs="方正仿宋_GBK"/>
                <w:sz w:val="21"/>
                <w:szCs w:val="21"/>
                <w:bdr w:val="none" w:color="auto" w:sz="0" w:space="0"/>
              </w:rPr>
              <w:t>提供依据制造商在国家官网自我声明的相关产品的执行标准（不低于QB/T 2280-2016标准，需提供查询链接和查询结果截图）获得国家认可资质的第三方检测机构出具的合法有效的检验类别为“型式检验或抽样检验或监督抽样检验（委托检验缺乏第三方参与抽样不予认可）”的成品检验检测报告复印件予以佐证。同时提供在官网能够查证全部检测内容的方式（二维码或检测机构官网链接等查询方式）和查询结果截图</w:t>
            </w:r>
            <w:r>
              <w:rPr>
                <w:rFonts w:hint="default" w:ascii="方正仿宋_GBK" w:hAnsi="方正仿宋_GBK" w:eastAsia="方正仿宋_GBK" w:cs="方正仿宋_GBK"/>
                <w:sz w:val="20"/>
                <w:szCs w:val="20"/>
                <w:bdr w:val="none" w:color="auto" w:sz="0" w:space="0"/>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投标时需提供满足参数要求的扶手连背框架样品1套。</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标的名称：班台</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1800*900*750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数量：19张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1、板材采用中密度纤维板，饰面采用人造板饰面专用纸，2.0mmPVC封边条封边。台面、侧脚厚度≥50mm，其余板材厚度≥16mm。采用铰链、三合一连接件、线盒等五金件。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铰链：下沉量≤0.5mm；金属件电镀层外观性能未见缺陷；过载（垂直静载荷、水平静载荷）无损；功能（垂直静载荷、水平静载荷、耐久性）无损；操作力合格；经过人造气氛腐蚀试验（中性盐雾NSS、乙酸盐雾AASS、铜加速乙酸盐雾CASS），保护评级达到10级，外观评级达到10级。</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6、三合一连接件：主要尺寸与角度（连接件尺寸、锁紧角度）合格；外观金属件表面应无锈蚀、毛刺刃口、露底，应光滑平整，应无起泡、泛黄、花斑、烧焦、裂纹、划痕、磕碰伤等缺陷；力学性能三合一偏心连接件偏心体抗压强度≥280N，三合一偏心连接件预埋螺母抗拉强度≥565N，三合一偏心连接件中连接螺杆螺纹与预埋螺母的抗拉强度≥3000N，三合一偏心连接件中偏心体与连接螺杆的扭矩应符合标准要求；经过人造气氛腐蚀试验（中性盐雾NSS、乙酸盐雾AASS、铜加速乙酸盐雾CASS），保护评级达到10级，外观评级达到10级。</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标的名称：书柜2</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1810*400*2000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数量：68项（门）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1、板材采用中密度纤维板，饰面采用人造板饰面专用纸，2.0mmPVC封边条封边。顶板厚度≥50mm，层板厚度≥25mm，其余板材厚度≥16mm。采用铰链、三合一连接件、拉手等五金件。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5、拉手：金属件电镀层外观性能要求合格；经过人造气氛腐蚀试验（中性盐雾NSS、乙酸盐雾AASS、铜加速乙酸盐雾CASS），保护评级达到10级，外观评级达到10级。</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6、书柜：人造板件外观表面无明显划痕、压痕、色差，外表无鼓泡、龟裂、分层；经搁板定位试验、搁板弯曲试验、搁板支承件强度试验、顶板底板的持续加载试验、顶板和底板静载荷试验、结构和底架强度试验、柜类跌落试验、拉门垂直加载试验、拉门水平加载试验、拉门猛关试验、拉门耐久性试验等均检测合格；搁板稳定性合格；木制件甲醛释放量≤0.2mg/L。（</w:t>
            </w:r>
            <w:r>
              <w:rPr>
                <w:rFonts w:hint="default" w:ascii="方正仿宋_GBK" w:hAnsi="方正仿宋_GBK" w:eastAsia="方正仿宋_GBK" w:cs="方正仿宋_GBK"/>
                <w:sz w:val="21"/>
                <w:szCs w:val="21"/>
                <w:bdr w:val="none" w:color="auto" w:sz="0" w:space="0"/>
              </w:rPr>
              <w:t>提供依据制造商在国家官网自我声明的相关产品的执行标准（不低于</w:t>
            </w:r>
            <w:r>
              <w:rPr>
                <w:rFonts w:hint="default" w:ascii="方正仿宋_GBK" w:hAnsi="方正仿宋_GBK" w:eastAsia="方正仿宋_GBK" w:cs="方正仿宋_GBK"/>
                <w:sz w:val="20"/>
                <w:szCs w:val="20"/>
                <w:bdr w:val="none" w:color="auto" w:sz="0" w:space="0"/>
              </w:rPr>
              <w:t>GB/T 3324-2017</w:t>
            </w:r>
            <w:r>
              <w:rPr>
                <w:rFonts w:hint="default" w:ascii="方正仿宋_GBK" w:hAnsi="方正仿宋_GBK" w:eastAsia="方正仿宋_GBK" w:cs="方正仿宋_GBK"/>
                <w:sz w:val="21"/>
                <w:szCs w:val="21"/>
                <w:bdr w:val="none" w:color="auto" w:sz="0" w:space="0"/>
              </w:rPr>
              <w:t>标准，需提供查询链接和查询结果截图）获得国家认可资质的第三方检测机构出具的合法有效的检验类别为“型式检验或抽样检验或监督抽样检验（委托检验缺乏第三方参与抽样不予认可）”的成品检验检测报告复印件予以佐证。同时提供在官网能够查证全部检测内容的方式（二维码或检测机构官网链接等查询方式）和查询结果截图</w:t>
            </w:r>
            <w:r>
              <w:rPr>
                <w:rFonts w:hint="default" w:ascii="方正仿宋_GBK" w:hAnsi="方正仿宋_GBK" w:eastAsia="方正仿宋_GBK" w:cs="方正仿宋_GBK"/>
                <w:sz w:val="20"/>
                <w:szCs w:val="20"/>
                <w:bdr w:val="none" w:color="auto" w:sz="0" w:space="0"/>
              </w:rPr>
              <w:t>）</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标的名称：副柜</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1197*419*648</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数量：19个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1、板材采用中密度纤维板，饰面采用人造板饰面专用纸，2.0mmPVC封边条封边。副柜面板、底板厚度≥25mm,其余板材厚度≥16mm。采用铰链、三合一连接件等五金件。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铰链：下沉量≤0.5mm；金属件电镀层外观性能未见缺陷；过载（垂直静载荷、水平静载荷）无损；功能（垂直静载荷、水平静载荷、耐久性）无损；操作力合格；经过人造气氛腐蚀试验（中性盐雾NSS、乙酸盐雾AASS、铜加速乙酸盐雾CASS），保护评级达到10级，外观评级达到10级。</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6、三合一连接件：主要尺寸与角度（连接件尺寸、锁紧角度）合格；外观金属件表面应无锈蚀、毛刺刃口、露底，应光滑平整，应无起泡、泛黄、花斑、烧焦、裂纹、划痕、磕碰伤等缺陷；力学性能三合一偏心连接件偏心体抗压强度≥280N，三合一偏心连接件预埋螺母抗拉强度≥565N，三合一偏心连接件中连接螺杆螺纹与预埋螺母的抗拉强度≥3000N，三合一偏心连接件中偏心体与连接螺杆的扭矩应符合标准要求；经过人造气氛腐蚀试验（中性盐雾NSS、乙酸盐雾AASS、铜加速乙酸盐雾CASS），保护评级达到10级，外观评级达到10级。</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标的名称：三人位沙发</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2120*950*800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数量：104个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饰面：采用环保PU皮，甲醛≤75mg/kg，五氯苯酚≤0.5mg/kg，可萃取的重金属（锑、砷、铅、镉、铬、六价铬、钴、铜、镍、汞）、可裂解出致癌芳香胺的偶氮染料、异味、pH值、色牢度（沾色）均符合现行国家或行业标准要求。</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▲2、海绵：阻燃性能热释放速率峰值≤210kW/m</w:t>
            </w:r>
            <w:r>
              <w:rPr>
                <w:rFonts w:hint="eastAsia" w:ascii="宋体" w:hAnsi="宋体" w:eastAsia="宋体" w:cs="宋体"/>
                <w:sz w:val="20"/>
                <w:szCs w:val="20"/>
                <w:bdr w:val="none" w:color="auto" w:sz="0" w:space="0"/>
              </w:rPr>
              <w:t>²</w:t>
            </w:r>
            <w:r>
              <w:rPr>
                <w:rFonts w:hint="default" w:ascii="方正仿宋_GBK" w:hAnsi="方正仿宋_GBK" w:eastAsia="方正仿宋_GBK" w:cs="方正仿宋_GBK"/>
                <w:sz w:val="20"/>
                <w:szCs w:val="20"/>
                <w:bdr w:val="none" w:color="auto" w:sz="0" w:space="0"/>
              </w:rPr>
              <w:t>，烟密度等级（SDR）≤25；撕裂强度≥2.1N/cm，伸长率≥110%，湿热老化后拉伸强度≥95kPa，干热老化后拉伸强度≥95kPa；25％压陷硬度、65％/25％压陷比、75％压缩永久变形、回弹率、拉伸强度、干热老化后拉伸强度变化率、湿热老化后拉伸强度变化率等符合现行国家标准要求。</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3、内架：采用烘干刨光木方，无虫蚀、腐朽材，内部衬垫物干燥卫生，高强度蛇形弹簧和高弹力绷带打底。</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蛇形弹簧：经过人造气氛腐蚀试验（铜加速乙酸盐雾CASS、乙酸盐雾AASS、中性盐雾NSS）,试验周期不低于120h，起泡等级达到0级，生锈等级达到Ri0级，开裂等级达到0级，剥落等级达到0级；金属件喷涂层外观性能要求合格。</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5、底布为雨伞布，坚固不易碎，电镀钢脚架。</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标的名称：茶几</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1200*600*450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数量：17张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1、板材采用中密度纤维板，饰面采用人造板饰面专用纸，2.0mmPVC封边条封边。顶板、侧板、底板厚度≥41mm,拉板厚度≥15mm。采用三合一连接件等五金件。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茶几：邻边垂直度、翘曲度、平整度、着地平稳性、人造板含水率均合格；人造板件外观表面无明显划痕、压痕、色差，外表无鼓泡、龟裂、分层；经桌类垂直静载荷试验、桌类水平静载荷试验、桌面垂直冲击试验、桌腿跌落试验、桌面水平耐久性试验、桌类垂直加载稳定性试验、桌类垂直和水平加载稳定性试验等均检测合格；木制件甲醛释放量≤0.2mg/L。（</w:t>
            </w:r>
            <w:r>
              <w:rPr>
                <w:rFonts w:hint="default" w:ascii="方正仿宋_GBK" w:hAnsi="方正仿宋_GBK" w:eastAsia="方正仿宋_GBK" w:cs="方正仿宋_GBK"/>
                <w:sz w:val="21"/>
                <w:szCs w:val="21"/>
                <w:bdr w:val="none" w:color="auto" w:sz="0" w:space="0"/>
              </w:rPr>
              <w:t>提供依据制造商在国家官网自我声明的相关产品的执行标准（不低于</w:t>
            </w:r>
            <w:r>
              <w:rPr>
                <w:rFonts w:hint="default" w:ascii="方正仿宋_GBK" w:hAnsi="方正仿宋_GBK" w:eastAsia="方正仿宋_GBK" w:cs="方正仿宋_GBK"/>
                <w:sz w:val="20"/>
                <w:szCs w:val="20"/>
                <w:bdr w:val="none" w:color="auto" w:sz="0" w:space="0"/>
              </w:rPr>
              <w:t>QB/T 4467-2013</w:t>
            </w:r>
            <w:r>
              <w:rPr>
                <w:rFonts w:hint="default" w:ascii="方正仿宋_GBK" w:hAnsi="方正仿宋_GBK" w:eastAsia="方正仿宋_GBK" w:cs="方正仿宋_GBK"/>
                <w:sz w:val="21"/>
                <w:szCs w:val="21"/>
                <w:bdr w:val="none" w:color="auto" w:sz="0" w:space="0"/>
              </w:rPr>
              <w:t>标准，需提供查询链接和查询结果截图）获得国家认可资质的第三方检测机构出具的合法有效的检验类别为“型式检验或抽样检验或监督抽样检验（委托检验缺乏第三方参与抽样不予认可）”的成品检验检测报告复印件予以佐证。同时提供在官网能够查证全部检测内容的方式（二维码或检测机构官网链接等查询方式）和查询结果截图</w:t>
            </w:r>
            <w:r>
              <w:rPr>
                <w:rFonts w:hint="default" w:ascii="方正仿宋_GBK" w:hAnsi="方正仿宋_GBK" w:eastAsia="方正仿宋_GBK" w:cs="方正仿宋_GBK"/>
                <w:sz w:val="20"/>
                <w:szCs w:val="20"/>
                <w:bdr w:val="none" w:color="auto" w:sz="0" w:space="0"/>
              </w:rPr>
              <w:t>）</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标的名称：双面办公桌</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1600*1200*750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数量：116项（位）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1、板材采用中密度纤维板，饰面采用人造板饰面专用纸，2.0mmPVC封边条封边。桌面厚度≥66mm，侧脚厚度≥50mm，副柜面板、底板厚度≥50mm，其余板材厚度≥16mm。采用铰链、三合一连接件等五金件。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铰链：下沉量≤0.5mm；金属件电镀层外观性能未见缺陷；过载（垂直静载荷、水平静载荷）无损；功能（垂直静载荷、水平静载荷、耐久性）无损；操作力合格；经过人造气氛腐蚀试验（中性盐雾NSS、乙酸盐雾AASS、铜加速乙酸盐雾CASS），保护评级达到10级，外观评级达到10级。</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6、三合一连接件：主要尺寸与角度（连接件尺寸、锁紧角度）合格；外观金属件表面应无锈蚀、毛刺刃口、露底，应光滑平整，应无起泡、泛黄、花斑、烧焦、裂纹、划痕、磕碰伤等缺陷；力学性能三合一偏心连接件偏心体抗压强度≥280N，三合一偏心连接件预埋螺母抗拉强度≥565N，三合一偏心连接件中连接螺杆螺纹与预埋螺母的抗拉强度≥3000N，三合一偏心连接件中偏心体与连接螺杆的扭矩应符合标准要求；经过人造气氛腐蚀试验（中性盐雾NSS、乙酸盐雾AASS、铜加速乙酸盐雾CASS），保护评级达到10级，外观评级达到10级。</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7、办公桌：翘曲度、平整度、邻边垂直度、位差度、分缝、底脚平稳性、抽屉下垂度、抽屉摆动度均合格；人造板件外观表面无明显划痕、压痕、色差，外表无鼓泡、龟裂、分层；经桌类垂直静载荷试验、桌类水平静载荷试验、桌面垂直冲击试验、桌腿跌落试验、桌面水平耐久性试验、桌类垂直加载稳定性试验、桌类垂直和水平加载稳定性试验均检测合格；抽屉、键盘、拉篮等推拉构件应有防脱落装置；木制件甲醛释放量≤0.2mg/L。（</w:t>
            </w:r>
            <w:r>
              <w:rPr>
                <w:rFonts w:hint="default" w:ascii="方正仿宋_GBK" w:hAnsi="方正仿宋_GBK" w:eastAsia="方正仿宋_GBK" w:cs="方正仿宋_GBK"/>
                <w:sz w:val="21"/>
                <w:szCs w:val="21"/>
                <w:bdr w:val="none" w:color="auto" w:sz="0" w:space="0"/>
              </w:rPr>
              <w:t>提供依据制造商在国家官网自我声明的相关产品的执行标准（不低于</w:t>
            </w:r>
            <w:r>
              <w:rPr>
                <w:rFonts w:hint="default" w:ascii="方正仿宋_GBK" w:hAnsi="方正仿宋_GBK" w:eastAsia="方正仿宋_GBK" w:cs="方正仿宋_GBK"/>
                <w:sz w:val="20"/>
                <w:szCs w:val="20"/>
                <w:bdr w:val="none" w:color="auto" w:sz="0" w:space="0"/>
              </w:rPr>
              <w:t>GB/T 3324-2017</w:t>
            </w:r>
            <w:r>
              <w:rPr>
                <w:rFonts w:hint="default" w:ascii="方正仿宋_GBK" w:hAnsi="方正仿宋_GBK" w:eastAsia="方正仿宋_GBK" w:cs="方正仿宋_GBK"/>
                <w:sz w:val="21"/>
                <w:szCs w:val="21"/>
                <w:bdr w:val="none" w:color="auto" w:sz="0" w:space="0"/>
              </w:rPr>
              <w:t>标准，需提供查询链接和查询结果截图）获得国家认可资质的第三方检测机构出具的合法有效的检验类别为“型式检验或抽样检验或监督抽样检验（委托检验缺乏第三方参与抽样不予认可）”的成品检验检测报告复印件予以佐证。同时提供在官网能够查证全部检测内容的方式（二维码或检测机构官网链接等查询方式）和查询结果截图</w:t>
            </w:r>
            <w:r>
              <w:rPr>
                <w:rFonts w:hint="default" w:ascii="方正仿宋_GBK" w:hAnsi="方正仿宋_GBK" w:eastAsia="方正仿宋_GBK" w:cs="方正仿宋_GBK"/>
                <w:sz w:val="20"/>
                <w:szCs w:val="20"/>
                <w:bdr w:val="none" w:color="auto" w:sz="0" w:space="0"/>
              </w:rPr>
              <w:t>）</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标的名称：办公桌</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1600*800*750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数量：2张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1、板材采用中密度纤维板，饰面采用人造板饰面专用纸，2.0mmPVC封边条封边。桌面、侧脚厚度≥25mm，其余板材厚度≥16mm。采用导轨、三合一连接件、线盒等五金件。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导轨：下沉量≤0.6%；金属件电镀层外观性能未见缺陷；过载（垂直向下静载荷、水平侧向静载荷、猛关或猛开）无损；功能（垂直向下静载荷、水平侧向静载荷、耐久性）无损；操作力合格；抽屉导轨组件底部变形、抽屉导轨组件结构强度、拉出安全性合格；经过人造气氛腐蚀试验（中性盐雾NSS、乙酸盐雾AASS、铜加速乙酸盐雾CASS），保护评级达到10级，外观评级达到10级。</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6、三合一连接件：主要尺寸与角度（连接件尺寸、锁紧角度）合格；外观金属件表面应无锈蚀、毛刺刃口、露底，应光滑平整，应无起泡、泛黄、花斑、烧焦、裂纹、划痕、磕碰伤等缺陷；力学性能三合一偏心连接件偏心体抗压强度≥280N，三合一偏心连接件预埋螺母抗拉强度≥565N，三合一偏心连接件中连接螺杆螺纹与预埋螺母的抗拉强度≥3000N，三合一偏心连接件中偏心体与连接螺杆的扭矩应符合标准要求；经过人造气氛腐蚀试验（中性盐雾NSS、乙酸盐雾AASS、铜加速乙酸盐雾CASS），保护评级达到10级，外观评级达到10级。</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标的名称：办公桌</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1400*700*750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数量：2张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1、板材采用中密度纤维板，饰面采用人造板饰面专用纸，2.0mmPVC封边条封边。桌面、侧脚厚度≥25mm，其余板材厚度≥16mm。采用导轨、三合一连接件、线盒等五金件。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导轨：下沉量≤0.6%；金属件电镀层外观性能未见缺陷；过载（垂直向下静载荷、水平侧向静载荷、猛关或猛开）无损；功能（垂直向下静载荷、水平侧向静载荷、耐久性）无损；操作力合格；抽屉导轨组件底部变形、抽屉导轨组件结构强度、拉出安全性合格；经过人造气氛腐蚀试验（中性盐雾NSS、乙酸盐雾AASS、铜加速乙酸盐雾CASS），保护评级达到10级，外观评级达到10级。</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6、三合一连接件：主要尺寸与角度（连接件尺寸、锁紧角度）合格；外观金属件表面应无锈蚀、毛刺刃口、露底，应光滑平整，应无起泡、泛黄、花斑、烧焦、裂纹、划痕、磕碰伤等缺陷；力学性能三合一偏心连接件偏心体抗压强度≥280N，三合一偏心连接件预埋螺母抗拉强度≥565N，三合一偏心连接件中连接螺杆螺纹与预埋螺母的抗拉强度≥3000N，三合一偏心连接件中偏心体与连接螺杆的扭矩应符合标准要求；经过人造气氛腐蚀试验（中性盐雾NSS、乙酸盐雾AASS、铜加速乙酸盐雾CASS），保护评级达到10级，外观评级达到10级。</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标的名称：定制钢制文件柜</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1200*550*1800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数量：726项（门）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1、基材采用冷轧钢板，门板厚度≥0.8mm，侧板厚度≥0.7mm，其他板材厚度≥0.6mm；粉末涂料喷塑。</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2、采用ABS材质圆环扣手,圆环扣手外形尺寸：29*120±2mm；扣手安装孔采用冲压双向成型加强工艺，成型深度2.5±0.5mm；圆环扣手镶嵌于成型加强安装孔内，其圆环扣手表面与成型加强安装孔表面平整。</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3、右单开通门内一层活动隔板设计,高度可上下调节，隔板必须加焊一根辊压成型加强筋，加强筋底面一条R6mm半圆通筋，两侧面各配置一条R1.6mm半圆通筋。</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4、右单开通门内一根不锈钢材质挂衣杆，采用塑料衣杆座安装固定，防止在使用过程中衣杆脱落，提高安全性。</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5、右单开通门使用机械转舌锁，对应锁具配套安装PP材质锁舌盖,锁具开启状态锁舌不外露；锁舌盖有检修标识。</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6、冲压式双向成型式标签框，内凹外凸最大成型深度大于2mm,满足多种厚度标签放置；</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7、对开门内四张活动隔板,高度可上下调节，隔板加焊一根辊压成型加强筋，加强筋底面一条R6mm半圆通筋，两侧面各配置一条R1.6mm半圆通筋。</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8、对开门门锁机构为齿轮驱动门锁机构，此锁机构主体由以下四部分组成:A.电子指纹锁*1把；B.传动轮(PA材质,外圈最大尺寸27mm分布16齿牙,齿牙厚度6.5mm;内部直径为19.3mm)*1件；C.U型锁座(PA材质,尺寸为78*46mm，集成齿条和卡扣式锁杆安装座)*2件；D.铝合金锁杆，截面尺寸2.5mm*14mm*2件。工作原理:将电子指纹锁与传动轮连接后,识别正确指纹后，扭动锁体旋钮90°，使旋钮旋转带动传动轮(齿轮)转动,使U型锁座(齿条)上下运动，完成锁杆的锁闭或开启。</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9、采用多工位表面处理工艺，保证产品表面涂装前的洁净。</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10、钢制文件柜：邻边垂直度、翘曲度、平整度、位差度、分缝、着地平稳性均合格；金属喷漆（塑）涂层硬度、金属喷漆（塑）涂层冲击强度、金属喷漆（塑）涂层耐腐蚀、金属喷漆（塑）涂层附着力均合格；经搁板定位试验、搁板弯曲试验、搁板支承件强度试验、顶板和底板的持续加载试验、顶板和底板静载荷试验、结构和底架强度试验、柜类跌落试验、拉门垂直加载试验、拉门水平加载试验、拉门猛关试验、拉门耐久性试验等均检测合格；涂层和覆面层中可溶性重金属（可溶性铅、可溶性镉、可溶性铬、可溶性汞）合格。（</w:t>
            </w:r>
            <w:r>
              <w:rPr>
                <w:rFonts w:hint="default" w:ascii="方正仿宋_GBK" w:hAnsi="方正仿宋_GBK" w:eastAsia="方正仿宋_GBK" w:cs="方正仿宋_GBK"/>
                <w:sz w:val="21"/>
                <w:szCs w:val="21"/>
                <w:bdr w:val="none" w:color="auto" w:sz="0" w:space="0"/>
              </w:rPr>
              <w:t>提供依据制造商在国家官网自我声明的相关产品的执行标准（不低于</w:t>
            </w:r>
            <w:r>
              <w:rPr>
                <w:rFonts w:hint="default" w:ascii="方正仿宋_GBK" w:hAnsi="方正仿宋_GBK" w:eastAsia="方正仿宋_GBK" w:cs="方正仿宋_GBK"/>
                <w:sz w:val="20"/>
                <w:szCs w:val="20"/>
                <w:bdr w:val="none" w:color="auto" w:sz="0" w:space="0"/>
              </w:rPr>
              <w:t>GB/T 3325-2017</w:t>
            </w:r>
            <w:r>
              <w:rPr>
                <w:rFonts w:hint="default" w:ascii="方正仿宋_GBK" w:hAnsi="方正仿宋_GBK" w:eastAsia="方正仿宋_GBK" w:cs="方正仿宋_GBK"/>
                <w:sz w:val="21"/>
                <w:szCs w:val="21"/>
                <w:bdr w:val="none" w:color="auto" w:sz="0" w:space="0"/>
              </w:rPr>
              <w:t>标准，需提供查询链接和查询结果截图）获得国家认可资质的第三方检测机构出具的合法有效的检验类别为“型式检验或抽样检验或监督抽样检验（委托检验缺乏第三方参与抽样不予认可）”的成品检验检测报告复印件予以佐证。同时提供在官网能够查证全部检测内容的方式（二维码或检测机构官网链接等查询方式）和查询结果截图</w:t>
            </w:r>
            <w:r>
              <w:rPr>
                <w:rFonts w:hint="default" w:ascii="方正仿宋_GBK" w:hAnsi="方正仿宋_GBK" w:eastAsia="方正仿宋_GBK" w:cs="方正仿宋_GBK"/>
                <w:sz w:val="20"/>
                <w:szCs w:val="20"/>
                <w:bdr w:val="none" w:color="auto" w:sz="0" w:space="0"/>
              </w:rPr>
              <w:t>）</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标的名称：保密柜</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900*400*1800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数量：7组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1、材质：门板采用≥1.1mm厚度冷轧钢板、柜体主材采用≥0.9mm厚度冷轧钢板。</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2、采用多工位表面处理工艺，保证产品表面涂装前的洁净。</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3、开启机构可设置旋钮或者十字锁，两者可以互换。</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4、门板为内藏式，内藏尺寸15mm，提高防撬性能；柜体与门板闭合处带有防撞胶垫。</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5、采用三方四位锁销，锁销直径12mm，横向伸出量20mm；锁销接触部分需安装塑料锁销套保护柜体和门板，高效导向，降低噪音。</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6、使用电子密码锁具，保密、安全。具备日期、时间显示功能；具备用户密码、管理密码两级管理；具备自动隐码功能；具备震动、敲击等非正常使用状态的报警；具备低电量提示。当电池电压低于5.0V±0.2V时会导致开门时屏显“Lo-BATTE”，表示欠压，电池标号随之减少，提醒更换电池；电压过载保护，对外接电源接口加载150V直流电压，电路击穿，电子锁不动作；离产品1米开门测试，报警声不低于100分贝，时长不少于60秒。</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7、使用改良型滚珠轴承，使抽屉开启更为省力、平滑。</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8、隔板具备可上下调节的功能，隔板底部配置辊压成形加强筋，加强筋底面一条R6mm半圆通筋，两侧面各配置一条R1.6mm半圆通筋，与隔板焊接后提升隔板强度。</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9、W型6道辊压成型隔板调节竖筋，增加隔板承重能力。</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标的名称：屏风桌</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1400*700*750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数量：116张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台面厚度≥25mm，四边倒斜边处理；其余板材厚度≥16mm。采用线盒、三孔拉手、三联密码锁、三节导轨、三合一连接件等五金件。2位对拼为1套。</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钢脚架采用冷扎钢板，激光切割，边缘光滑，主体结构一体成型；枪型钢脚整体采用上宽下窄倒锥形设计，表面厚度1.5mm，转角处配置R3mm圆弧设计，增加使用安全性；钢脚顶部配置倒锥形多彩装饰片，侧面配置45°斜镂空装饰孔；钢脚侧面整体采用2000度弧形腰线造型设计，增加整体产品层次感；正面V型槽一次冷压成型，增强钢脚支撑强度；整体钢架外探9.8°设计，增加产品稳定性。</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6、屏风桌：翘曲度、平整度、位差度、分缝、底脚平稳性、人造板含水率均合格；组装应牢固无松动、无少件、漏钉、透钉（预留孔、选择孔除外）；金属件喷漆（塑）涂层硬度、金属件喷漆（塑）涂层冲击强度、金属件喷漆（塑）涂层耐腐蚀、金属件喷漆（塑）涂层附着力均合格；木制件桌面表面覆面层耐污染达到5级；人造板封边条表面胶合强度合格；木制件甲醛释放量≤0.2mg/L；稳定性无倾翻现象；撑脱性无撑脱现象；经桌面垂直静载荷、坐姿桌面垂直冲击、桌面水平静载荷、桌面水平耐久性、桌面垂直耐久性试验等均检测合格。（</w:t>
            </w:r>
            <w:r>
              <w:rPr>
                <w:rFonts w:hint="default" w:ascii="方正仿宋_GBK" w:hAnsi="方正仿宋_GBK" w:eastAsia="方正仿宋_GBK" w:cs="方正仿宋_GBK"/>
                <w:sz w:val="21"/>
                <w:szCs w:val="21"/>
                <w:bdr w:val="none" w:color="auto" w:sz="0" w:space="0"/>
              </w:rPr>
              <w:t>提供依据制造商在国家官网自我声明的相关产品的执行标准（不低于</w:t>
            </w:r>
            <w:r>
              <w:rPr>
                <w:rFonts w:hint="default" w:ascii="方正仿宋_GBK" w:hAnsi="方正仿宋_GBK" w:eastAsia="方正仿宋_GBK" w:cs="方正仿宋_GBK"/>
                <w:sz w:val="20"/>
                <w:szCs w:val="20"/>
                <w:bdr w:val="none" w:color="auto" w:sz="0" w:space="0"/>
              </w:rPr>
              <w:t>QB/T 4935-2016</w:t>
            </w:r>
            <w:r>
              <w:rPr>
                <w:rFonts w:hint="default" w:ascii="方正仿宋_GBK" w:hAnsi="方正仿宋_GBK" w:eastAsia="方正仿宋_GBK" w:cs="方正仿宋_GBK"/>
                <w:sz w:val="21"/>
                <w:szCs w:val="21"/>
                <w:bdr w:val="none" w:color="auto" w:sz="0" w:space="0"/>
              </w:rPr>
              <w:t>标准，需提供查询链接和查询结果截图）获得国家认可资质的第三方检测机构出具的合法有效的检验类别为“型式检验或抽样检验或监督抽样检验（委托检验缺乏第三方参与抽样不予认可）”的成品检验检测报告复印件予以佐证。同时提供在官网能够查证全部检测内容的方式（二维码或检测机构官网链接等查询方式）和查询结果截图</w:t>
            </w:r>
            <w:r>
              <w:rPr>
                <w:rFonts w:hint="default" w:ascii="方正仿宋_GBK" w:hAnsi="方正仿宋_GBK" w:eastAsia="方正仿宋_GBK" w:cs="方正仿宋_GBK"/>
                <w:sz w:val="20"/>
                <w:szCs w:val="20"/>
                <w:bdr w:val="none" w:color="auto" w:sz="0" w:space="0"/>
              </w:rPr>
              <w:t>）</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标的名称：定制办公桌</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1600*700*750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数量：16张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1、板材采用中密度纤维板，饰面采用人造板饰面专用纸，2.0mmPVC封边条封边。桌面厚度≥50mm，副柜面板厚度≥50mm，其余板材厚度≥16mm。采用铰链、三合一连接件、拉手、锁具等五金件。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铰链：下沉量≤0.5mm；金属件电镀层外观性能未见缺陷；过载（垂直静载荷、水平静载荷）无损；功能（垂直静载荷、水平静载荷、耐久性）无损；操作力合格；经过人造气氛腐蚀试验（中性盐雾NSS、乙酸盐雾AASS、铜加速乙酸盐雾CASS），保护评级达到10级，外观评级达到10级。</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6、三合一连接件：主要尺寸与角度（连接件尺寸、锁紧角度）合格；外观金属件表面应无锈蚀、毛刺刃口、露底，应光滑平整，应无起泡、泛黄、花斑、烧焦、裂纹、划痕、磕碰伤等缺陷；力学性能三合一偏心连接件偏心体抗压强度≥280N，三合一偏心连接件预埋螺母抗拉强度≥565N，三合一偏心连接件中连接螺杆螺纹与预埋螺母的抗拉强度≥3000N，三合一偏心连接件中偏心体与连接螺杆的扭矩应符合标准要求；经过人造气氛腐蚀试验（中性盐雾NSS、乙酸盐雾AASS、铜加速乙酸盐雾CASS），保护评级达到10级，外观评级达到10级。</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标的名称：定制柜</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2050*500*900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数量：5项（门）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1、板材采用中密度纤维板，饰面采用人造板饰面专用纸，2.0mmPVC封边条封边。顶板、侧板厚度≥25mm，其余板材厚度≥16mm。采用铰链、三合一连接件、拉手等五金件。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5、拉手：金属件电镀层外观性能要求合格；经过人造气氛腐蚀试验（中性盐雾NSS、乙酸盐雾AASS、铜加速乙酸盐雾CASS），保护评级达到10级，外观评级达到10级。</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标的名称：定制会议桌</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4800*1800*750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数量：66项（周长米）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1、板材采用中密度纤维板，饰面采用人造板饰面专用纸，2.0mmPVC封边条封边。台面、侧脚厚度≥50mm，其余板材厚度≥16mm。采用三合一连接件、螺丝、线盒等五金件。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5、线盒：金属件电镀层外观性能要求合格；经过人造气氛腐蚀试验（中性盐雾NSS、乙酸盐雾AASS、铜加速乙酸盐雾CASS），保护评级达到10级，外观评级达到10级。</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6、三合一连接件：主要尺寸与角度（连接件尺寸、锁紧角度）合格；外观金属件表面应无锈蚀、毛刺刃口、露底，应光滑平整，应无起泡、泛黄、花斑、烧焦、裂纹、划痕、磕碰伤等缺陷；力学性能三合一偏心连接件偏心体抗压强度≥280N，三合一偏心连接件预埋螺母抗拉强度≥565N，三合一偏心连接件中连接螺杆螺纹与预埋螺母的抗拉强度≥3000N，三合一偏心连接件中偏心体与连接螺杆的扭矩应符合标准要求；经过人造气氛腐蚀试验（中性盐雾NSS、乙酸盐雾AASS、铜加速乙酸盐雾CASS），保护评级达到10级，外观评级达到10级。</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7、会议桌：邻边垂直度、翘曲度、平整度、底脚平稳性均合格；人造板件外观表面无明显划痕、压痕、色差，外表无鼓泡、龟裂、分层；经桌类垂直静载荷试验、桌类水平静载荷试验、桌面垂直冲击试验、桌腿跌落试验、桌面水平耐久性试验、桌类垂直加载稳定性试验、桌类垂直和水平加载稳定性试验等均检测合格；木制件甲醛释放量≤0.2 mg/L。（</w:t>
            </w:r>
            <w:r>
              <w:rPr>
                <w:rFonts w:hint="default" w:ascii="方正仿宋_GBK" w:hAnsi="方正仿宋_GBK" w:eastAsia="方正仿宋_GBK" w:cs="方正仿宋_GBK"/>
                <w:sz w:val="21"/>
                <w:szCs w:val="21"/>
                <w:bdr w:val="none" w:color="auto" w:sz="0" w:space="0"/>
              </w:rPr>
              <w:t>提供依据制造商在国家官网自我声明的相关产品的执行标准（不低于</w:t>
            </w:r>
            <w:r>
              <w:rPr>
                <w:rFonts w:hint="default" w:ascii="方正仿宋_GBK" w:hAnsi="方正仿宋_GBK" w:eastAsia="方正仿宋_GBK" w:cs="方正仿宋_GBK"/>
                <w:sz w:val="20"/>
                <w:szCs w:val="20"/>
                <w:bdr w:val="none" w:color="auto" w:sz="0" w:space="0"/>
              </w:rPr>
              <w:t>GB/T 3324-2017</w:t>
            </w:r>
            <w:r>
              <w:rPr>
                <w:rFonts w:hint="default" w:ascii="方正仿宋_GBK" w:hAnsi="方正仿宋_GBK" w:eastAsia="方正仿宋_GBK" w:cs="方正仿宋_GBK"/>
                <w:sz w:val="21"/>
                <w:szCs w:val="21"/>
                <w:bdr w:val="none" w:color="auto" w:sz="0" w:space="0"/>
              </w:rPr>
              <w:t>标准，需提供查询链接和查询结果截图）获得国家认可资质的第三方检测机构出具的合法有效的检验类别为“型式检验或抽样检验或监督抽样检验（委托检验缺乏第三方参与抽样不予认可）”的成品检验检测报告复印件予以佐证。同时提供在官网能够查证全部检测内容的方式（二维码或检测机构官网链接等查询方式）和查询结果截图</w:t>
            </w:r>
            <w:r>
              <w:rPr>
                <w:rFonts w:hint="default" w:ascii="方正仿宋_GBK" w:hAnsi="方正仿宋_GBK" w:eastAsia="方正仿宋_GBK" w:cs="方正仿宋_GBK"/>
                <w:sz w:val="20"/>
                <w:szCs w:val="20"/>
                <w:bdr w:val="none" w:color="auto" w:sz="0" w:space="0"/>
              </w:rPr>
              <w:t>）</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标的名称：定制会议桌</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7200*2200*750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数量：18.8项（周长米）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1、板材采用中密度纤维板，饰面采用人造板饰面专用纸，2.0mmPVC封边条封边。台面、侧脚厚度≥50mm，其余板材厚度≥16mm。采用三合一连接件、螺丝、线盒等五金件。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5、线盒：金属件电镀层外观性能要求合格；经过人造气氛腐蚀试验（中性盐雾NSS、乙酸盐雾AASS、铜加速乙酸盐雾CASS），保护评级达到10级，外观评级达到10级。</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6、三合一连接件：主要尺寸与角度（连接件尺寸、锁紧角度）合格；外观金属件表面应无锈蚀、毛刺刃口、露底，应光滑平整，应无起泡、泛黄、花斑、烧焦、裂纹、划痕、磕碰伤等缺陷；力学性能三合一偏心连接件偏心体抗压强度≥280N，三合一偏心连接件预埋螺母抗拉强度≥565N，三合一偏心连接件中连接螺杆螺纹与预埋螺母的抗拉强度≥3000N，三合一偏心连接件中偏心体与连接螺杆的扭矩应符合标准要求；经过人造气氛腐蚀试验（中性盐雾NSS、乙酸盐雾AASS、铜加速乙酸盐雾CASS），保护评级达到10级，外观评级达到10级。</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标的名称：定制会议桌</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4200*1600*750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数量：11.6项（周长米）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1、板材采用中密度纤维板，饰面采用人造板饰面专用纸，2.0mmPVC封边条封边。台面厚度≥66mm，其余板材厚度≥16mm。采用三合一连接件、螺丝、线盒等五金件。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5、线盒：金属件电镀层外观性能要求合格；经过人造气氛腐蚀试验（中性盐雾NSS、乙酸盐雾AASS、铜加速乙酸盐雾CASS），保护评级达到10级，外观评级达到10级。</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6、三合一连接件：主要尺寸与角度（连接件尺寸、锁紧角度）合格；外观金属件表面应无锈蚀、毛刺刃口、露底，应光滑平整，应无起泡、泛黄、花斑、烧焦、裂纹、划痕、磕碰伤等缺陷；力学性能三合一偏心连接件偏心体抗压强度≥280N，三合一偏心连接件预埋螺母抗拉强度≥565N，三合一偏心连接件中连接螺杆螺纹与预埋螺母的抗拉强度≥3000N，三合一偏心连接件中偏心体与连接螺杆的扭矩应符合标准要求；经过人造气氛腐蚀试验（中性盐雾NSS、乙酸盐雾AASS、铜加速乙酸盐雾CASS），保护评级达到10级，外观评级达到10级。</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标的名称：定制会议桌</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3600*1500*750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数量：10.2项（周长米）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1、板材采用中密度纤维板，饰面采用人造板饰面专用纸，2.0mmPVC封边条封边。台面厚度≥66mm，其余板材厚度≥16mm。采用三合一连接件、螺丝、线盒等五金件。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5、线盒：金属件电镀层外观性能要求合格；经过人造气氛腐蚀试验（中性盐雾NSS、乙酸盐雾AASS、铜加速乙酸盐雾CASS），保护评级达到10级，外观评级达到10级。</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6、三合一连接件：主要尺寸与角度（连接件尺寸、锁紧角度）合格；外观金属件表面应无锈蚀、毛刺刃口、露底，应光滑平整，应无起泡、泛黄、花斑、烧焦、裂纹、划痕、磕碰伤等缺陷；力学性能三合一偏心连接件偏心体抗压强度≥280N，三合一偏心连接件预埋螺母抗拉强度≥565N，三合一偏心连接件中连接螺杆螺纹与预埋螺母的抗拉强度≥3000N，三合一偏心连接件中偏心体与连接螺杆的扭矩应符合标准要求；经过人造气氛腐蚀试验（中性盐雾NSS、乙酸盐雾AASS、铜加速乙酸盐雾CASS），保护评级达到10级，外观评级达到10级。</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标的名称：升降会议桌</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4200*2000*750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bdr w:val="none" w:color="auto" w:sz="0" w:space="0"/>
              </w:rPr>
              <w:t>数量：12.4项（周长米）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1、板材采用中密度纤维板，饰面采用人造板饰面专用纸，2.0mmPVC封边条封边。台面、侧脚厚度≥50mm，其余板材厚度≥16mm。采用三合一连接件、螺丝等五金件。桌面带10个升降显示器。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三合一连接件：主要尺寸与角度（连接件尺寸、锁紧角度）合格；外观金属件表面应无锈蚀、毛刺刃口、露底，应光滑平整，应无起泡、泛黄、花斑、烧焦、裂纹、划痕、磕碰伤等缺陷；力学性能三合一偏心连接件偏心体抗压强度≥280N，三合一偏心连接件预埋螺母抗拉强度≥565N，三合一偏心连接件中连接螺杆螺纹与预埋螺母的抗拉强度≥3000N，三合一偏心连接件中偏心体与连接螺杆的扭矩应符合标准要求；经过人造气氛腐蚀试验（中性盐雾NSS、乙酸盐雾AASS、铜加速乙酸盐雾CASS），保护评级达到10级，外观评级达到10级。</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6、一体式超薄显示屏，屏幕17.3寸，显示比例：16:9；前显示屏物理分辨率：1920*1080。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7、采用全A＋无亮点高清液晶屏；升降时无晃动，升降液晶屏自动仰角15度；屏幕接口：Mini  HDMI、Micro USB、电源接口；屏体自带高效节能功能，无信号输入状态下，自动进入待机模式。</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标的名称：升降器</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规格：定制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数量：10个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产品输入接口有HDMI、VGA，USB接口，电源接口；显示屏框整体材料为铝合金板材，使用CNC数控加工技术一次成型；液晶屏面板定制USB接口，便捷导入文档资料；行程开关采用一对高强度高寿命行程开关；升降器采用全钢芯钢齿轮电机；升降模块为卡槽式，卡到位后点对点焊接；传动方式保证显示器在升降过程中平稳、顺畅，不摇晃，不抖动；内置防水盖板。</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2、升降器左右出线方式采用强弱电分离原理设计，强电与视屏信号在机箱左右两侧分导，抗干扰能力更强；升降控制按键采用铝合金材质，控制键上用激光雕花刻字，升降按键均为带方向指引的按键。</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3、电源启动开关为带颜色灯环，不锈钢面电脑开关按键，直径为≥Φ16mm，可直插电脑主板手动控制电脑开关机，指示电脑开关机状态。</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产品支持手动控制升降、遥控控制升降、有线232与485方式控制升降；支持升降控制软件通过232接口控制升降；中控（232/485）、遥控、手控、集控、无纸化软件控制等多种控制方式，控制软件支持PC机安装，兼容常用操作系统。可统一控制也可以任意分组控制升降器上升、暂停、下降等运动状态；升降器面板材质：航空铝材阳极氧化拉丝工艺；升降器面板具备：上升、暂停、下降、多媒体会议终端开关、USB接口等；接口类型：电源AC220、HDMI输入  USB、RS485输入输出，升降器面板可带USB接口支持文档资料导入导出，可接入键盘鼠标等；面板表面处理：铝合金拉丝黑色或银色。</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话筒采用全新数控化设计。话筒可一体升降或话筒分体单独升降且支持：数字会议表决功能、讨论签到功能、视频跟踪功能。话筒电源：100-240V；静态功耗：10W；最大功率：350W；输出功率：≤110W/24V；音频输出：阻抗600Ω  方式为非平衡；话筒输入：阻抗5kΩ  电平-60dB  方式为非平衡；频率响应：60-12KHz；信噪比：&gt;80dB；谐波失真：&lt;0.5%；过载波失真：&lt;1%；串音衰减（1KHz）：&gt;50dB 。</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标的名称：会议椅</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580*700*1050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数量：138个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1、坐垫及靠垫承重部分采用18mm多层高温夹板压制成型，同时经过防腐、防虫处理。</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饰面：采用环保PU皮，甲醛≤75mg/kg，五氯苯酚≤0.5mg/kg，可萃取的重金属（锑、砷、铅、镉、铬、六价铬、钴、铜、镍、汞）、可裂解出致癌芳香胺的偶氮染料、异味、pH值、色牢度（沾色）均符合现行国家或行业标准要求。</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3、海绵：阻燃性能热释放速率峰值≤210kW/m</w:t>
            </w:r>
            <w:r>
              <w:rPr>
                <w:rFonts w:hint="eastAsia" w:ascii="宋体" w:hAnsi="宋体" w:eastAsia="宋体" w:cs="宋体"/>
                <w:sz w:val="20"/>
                <w:szCs w:val="20"/>
                <w:bdr w:val="none" w:color="auto" w:sz="0" w:space="0"/>
              </w:rPr>
              <w:t>²</w:t>
            </w:r>
            <w:r>
              <w:rPr>
                <w:rFonts w:hint="default" w:ascii="方正仿宋_GBK" w:hAnsi="方正仿宋_GBK" w:eastAsia="方正仿宋_GBK" w:cs="方正仿宋_GBK"/>
                <w:sz w:val="20"/>
                <w:szCs w:val="20"/>
                <w:bdr w:val="none" w:color="auto" w:sz="0" w:space="0"/>
              </w:rPr>
              <w:t>，烟密度等级（SDR）≤25；撕裂强度≥2.1N/cm，伸长率≥110%，湿热老化后拉伸强度≥95kPa，干热老化后拉伸强度≥95kPa；25％压陷硬度、65％/25％压陷比、75％压缩永久变形、回弹率、拉伸强度、干热老化后拉伸强度变化率、湿热老化后拉伸强度变化率等符合现行国家标准要求。</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4、扶手垫：采用和椅身同款环保PU皮。</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5、椅架：采用冷轧钢，表面电镀5层银白色光亮铬，椅架管壁2mm厚，内置1.5mm厚套管。</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6、会议椅：形状和位置公差合格；软质聚氨酯泡沫塑料座面密度、软质聚氨酯泡沫塑料回弹性、软质聚氨酯泡沫塑料75％压缩永久变形、稳定性均合格；经座面冲击、扶手垂直向下静载荷、扶手水平静载荷、椅背往复耐久性、椅座往复冲击耐久性、座面左右弯曲交替负荷耐久性、跌落试验等均检测合格；公共场所用软体家具阻燃性能合格；甲醛释放量≤0.120mg/m</w:t>
            </w:r>
            <w:r>
              <w:rPr>
                <w:rFonts w:hint="eastAsia" w:ascii="宋体" w:hAnsi="宋体" w:eastAsia="宋体" w:cs="宋体"/>
                <w:sz w:val="20"/>
                <w:szCs w:val="20"/>
                <w:bdr w:val="none" w:color="auto" w:sz="0" w:space="0"/>
              </w:rPr>
              <w:t>²</w:t>
            </w:r>
            <w:r>
              <w:rPr>
                <w:rFonts w:hint="default" w:ascii="方正仿宋_GBK" w:hAnsi="方正仿宋_GBK" w:eastAsia="方正仿宋_GBK" w:cs="方正仿宋_GBK"/>
                <w:sz w:val="20"/>
                <w:szCs w:val="20"/>
                <w:bdr w:val="none" w:color="auto" w:sz="0" w:space="0"/>
              </w:rPr>
              <w:t>h，TVOC≤0.5mg/m</w:t>
            </w:r>
            <w:r>
              <w:rPr>
                <w:rFonts w:hint="eastAsia" w:ascii="宋体" w:hAnsi="宋体" w:eastAsia="宋体" w:cs="宋体"/>
                <w:sz w:val="20"/>
                <w:szCs w:val="20"/>
                <w:bdr w:val="none" w:color="auto" w:sz="0" w:space="0"/>
              </w:rPr>
              <w:t>²</w:t>
            </w:r>
            <w:r>
              <w:rPr>
                <w:rFonts w:hint="default" w:ascii="方正仿宋_GBK" w:hAnsi="方正仿宋_GBK" w:eastAsia="方正仿宋_GBK" w:cs="方正仿宋_GBK"/>
                <w:sz w:val="20"/>
                <w:szCs w:val="20"/>
                <w:bdr w:val="none" w:color="auto" w:sz="0" w:space="0"/>
              </w:rPr>
              <w:t>h。（</w:t>
            </w:r>
            <w:r>
              <w:rPr>
                <w:rFonts w:hint="default" w:ascii="方正仿宋_GBK" w:hAnsi="方正仿宋_GBK" w:eastAsia="方正仿宋_GBK" w:cs="方正仿宋_GBK"/>
                <w:sz w:val="21"/>
                <w:szCs w:val="21"/>
                <w:bdr w:val="none" w:color="auto" w:sz="0" w:space="0"/>
              </w:rPr>
              <w:t>提供依据制造商在国家官网自我声明的相关产品的执行标准（不低于</w:t>
            </w:r>
            <w:r>
              <w:rPr>
                <w:rFonts w:hint="default" w:ascii="方正仿宋_GBK" w:hAnsi="方正仿宋_GBK" w:eastAsia="方正仿宋_GBK" w:cs="方正仿宋_GBK"/>
                <w:sz w:val="20"/>
                <w:szCs w:val="20"/>
                <w:bdr w:val="none" w:color="auto" w:sz="0" w:space="0"/>
              </w:rPr>
              <w:t>QB/T 2280-2016</w:t>
            </w:r>
            <w:r>
              <w:rPr>
                <w:rFonts w:hint="default" w:ascii="方正仿宋_GBK" w:hAnsi="方正仿宋_GBK" w:eastAsia="方正仿宋_GBK" w:cs="方正仿宋_GBK"/>
                <w:sz w:val="21"/>
                <w:szCs w:val="21"/>
                <w:bdr w:val="none" w:color="auto" w:sz="0" w:space="0"/>
              </w:rPr>
              <w:t>标准，需提供查询链接和查询结果截图）获得国家认可资质的第三方检测机构出具的合法有效的检验类别为“型式检验或抽样检验或监督抽样检验（委托检验缺乏第三方参与抽样不予认可）”的成品检验检测报告复印件予以佐证。同时提供在官网能够查证全部检测内容的方式（二维码或检测机构官网链接等查询方式）和查询结果截图</w:t>
            </w:r>
            <w:r>
              <w:rPr>
                <w:rFonts w:hint="default" w:ascii="方正仿宋_GBK" w:hAnsi="方正仿宋_GBK" w:eastAsia="方正仿宋_GBK" w:cs="方正仿宋_GBK"/>
                <w:sz w:val="20"/>
                <w:szCs w:val="20"/>
                <w:bdr w:val="none" w:color="auto" w:sz="0" w:space="0"/>
              </w:rPr>
              <w:t>）</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标的名称：条形会议桌</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1400*450*750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数量：84张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1、板材采用中密度纤维板，饰面采用人造板饰面专用纸，2.0mmPVC封边条封边。台面、侧脚厚度≥25mm，其余板材厚度≥16mm。采用三合一连接件、线盒等五金件。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5、线盒：金属件电镀层外观性能要求合格；经过人造气氛腐蚀试验（中性盐雾NSS、乙酸盐雾AASS、铜加速乙酸盐雾CASS），保护评级达到10级，外观评级达到10级。</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6、三合一连接件：主要尺寸与角度（连接件尺寸、锁紧角度）合格；外观金属件表面应无锈蚀、毛刺刃口、露底，应光滑平整，应无起泡、泛黄、花斑、烧焦、裂纹、划痕、磕碰伤等缺陷；力学性能三合一偏心连接件偏心体抗压强度≥280N，三合一偏心连接件预埋螺母抗拉强度≥565N，三合一偏心连接件中连接螺杆螺纹与预埋螺母的抗拉强度≥3000N，三合一偏心连接件中偏心体与连接螺杆的扭矩应符合标准要求；经过人造气氛腐蚀试验（中性盐雾NSS、乙酸盐雾AASS、铜加速乙酸盐雾CASS），保护评级达到10级，外观评级达到10级。</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标的名称：条形会议桌</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2000*450*750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数量：7张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1、板材采用中密度纤维板，饰面采用人造板饰面专用纸，2.0mmPVC封边条封边。台面、侧脚厚度≥25mm，其余板材厚度≥16mm。采用三合一连接件、线盒等五金件。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5、线盒：金属件电镀层外观性能要求合格；经过人造气氛腐蚀试验（中性盐雾NSS、乙酸盐雾AASS、铜加速乙酸盐雾CASS），保护评级达到10级，外观评级达到10级。</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6、三合一连接件：主要尺寸与角度（连接件尺寸、锁紧角度）合格；外观金属件表面应无锈蚀、毛刺刃口、露底，应光滑平整，应无起泡、泛黄、花斑、烧焦、裂纹、划痕、磕碰伤等缺陷；力学性能三合一偏心连接件偏心体抗压强度≥280N，三合一偏心连接件预埋螺母抗拉强度≥565N，三合一偏心连接件中连接螺杆螺纹与预埋螺母的抗拉强度≥3000N，三合一偏心连接件中偏心体与连接螺杆的扭矩应符合标准要求；经过人造气氛腐蚀试验（中性盐雾NSS、乙酸盐雾AASS、铜加速乙酸盐雾CASS），保护评级达到10级，外观评级达到10级。</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标的名称：条形会议桌</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1400*500*750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数量：112张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1、板材采用中密度纤维板，饰面采用人造板饰面专用纸，2.0mmPVC封边条封边。台面、侧脚厚度≥25mm，其余板材厚度≥16mm。采用三合一连接件、线盒等五金件。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5、线盒：金属件电镀层外观性能要求合格；经过人造气氛腐蚀试验（中性盐雾NSS、乙酸盐雾AASS、铜加速乙酸盐雾CASS），保护评级达到10级，外观评级达到10级。</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6、三合一连接件：主要尺寸与角度（连接件尺寸、锁紧角度）合格；外观金属件表面应无锈蚀、毛刺刃口、露底，应光滑平整，应无起泡、泛黄、花斑、烧焦、裂纹、划痕、磕碰伤等缺陷；力学性能三合一偏心连接件偏心体抗压强度≥280N，三合一偏心连接件预埋螺母抗拉强度≥565N，三合一偏心连接件中连接螺杆螺纹与预埋螺母的抗拉强度≥3000N，三合一偏心连接件中偏心体与连接螺杆的扭矩应符合标准要求；经过人造气氛腐蚀试验（中性盐雾NSS、乙酸盐雾AASS、铜加速乙酸盐雾CASS），保护评级达到10级，外观评级达到10级。</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7、条形会议桌：邻边垂直度、翘曲度、平整度、底脚平稳性均合格；人造板件外观表面无明显划痕、压痕、色差，外表无鼓泡、龟裂、分层；经桌类垂直静载荷试验、桌类水平静载荷试验、桌面垂直冲击试验、桌腿跌落试验、桌面水平耐久性试验、桌类垂直加载稳定性试验、桌类垂直和水平加载稳定性试验等均检测合格；木制件甲醛释放量≤0.2 mg/L。（</w:t>
            </w:r>
            <w:r>
              <w:rPr>
                <w:rFonts w:hint="default" w:ascii="方正仿宋_GBK" w:hAnsi="方正仿宋_GBK" w:eastAsia="方正仿宋_GBK" w:cs="方正仿宋_GBK"/>
                <w:sz w:val="21"/>
                <w:szCs w:val="21"/>
                <w:bdr w:val="none" w:color="auto" w:sz="0" w:space="0"/>
              </w:rPr>
              <w:t>提供依据制造商在国家官网自我声明的相关产品的执行标准（不低于</w:t>
            </w:r>
            <w:r>
              <w:rPr>
                <w:rFonts w:hint="default" w:ascii="方正仿宋_GBK" w:hAnsi="方正仿宋_GBK" w:eastAsia="方正仿宋_GBK" w:cs="方正仿宋_GBK"/>
                <w:sz w:val="20"/>
                <w:szCs w:val="20"/>
                <w:bdr w:val="none" w:color="auto" w:sz="0" w:space="0"/>
              </w:rPr>
              <w:t>GB/T 3324-2017</w:t>
            </w:r>
            <w:r>
              <w:rPr>
                <w:rFonts w:hint="default" w:ascii="方正仿宋_GBK" w:hAnsi="方正仿宋_GBK" w:eastAsia="方正仿宋_GBK" w:cs="方正仿宋_GBK"/>
                <w:sz w:val="21"/>
                <w:szCs w:val="21"/>
                <w:bdr w:val="none" w:color="auto" w:sz="0" w:space="0"/>
              </w:rPr>
              <w:t>标准，需提供查询链接和查询结果截图）获得国家认可资质的第三方检测机构出具的合法有效的检验类别为“型式检验或抽样检验或监督抽样检验（委托检验缺乏第三方参与抽样不予认可）”的成品检验检测报告复印件予以佐证。同时提供在官网能够查证全部检测内容的方式（二维码或检测机构官网链接等查询方式）和查询结果截图</w:t>
            </w:r>
            <w:r>
              <w:rPr>
                <w:rFonts w:hint="default" w:ascii="方正仿宋_GBK" w:hAnsi="方正仿宋_GBK" w:eastAsia="方正仿宋_GBK" w:cs="方正仿宋_GBK"/>
                <w:sz w:val="20"/>
                <w:szCs w:val="20"/>
                <w:bdr w:val="none" w:color="auto" w:sz="0" w:space="0"/>
              </w:rPr>
              <w:t>）</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标的名称：主席台</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6300*600*750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数量：6.3米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1、板材采用中密度纤维板，饰面采用人造板饰面专用纸，2.0mmPVC封边条封边。台面、侧脚厚度≥25mm,其余板材厚度≥16mm。采用三合一连接件、线盒等五金件。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5、线盒：金属件电镀层外观性能要求合格；经过人造气氛腐蚀试验（中性盐雾NSS、乙酸盐雾AASS、铜加速乙酸盐雾CASS），保护评级达到10级，外观评级达到10级。</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6、三合一连接件：主要尺寸与角度（连接件尺寸、锁紧角度）合格；外观金属件表面应无锈蚀、毛刺刃口、露底，应光滑平整，应无起泡、泛黄、花斑、烧焦、裂纹、划痕、磕碰伤等缺陷；力学性能三合一偏心连接件偏心体抗压强度≥280N，三合一偏心连接件预埋螺母抗拉强度≥565N，三合一偏心连接件中连接螺杆螺纹与预埋螺母的抗拉强度≥3000N，三合一偏心连接件中偏心体与连接螺杆的扭矩应符合标准要求；经过人造气氛腐蚀试验（中性盐雾NSS、乙酸盐雾AASS、铜加速乙酸盐雾CASS），保护评级达到10级，外观评级达到10级。</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标的名称：主席台</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7200*600*750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数量：7.2米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1、板材采用中密度纤维板，饰面采用人造板饰面专用纸，2.0mmPVC封边条封边。台面、侧脚厚度≥25mm,其余板材厚度≥16mm。采用三合一连接件、线盒等五金件。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5、线盒：金属件电镀层外观性能要求合格；经过人造气氛腐蚀试验（中性盐雾NSS、乙酸盐雾AASS、铜加速乙酸盐雾CASS），保护评级达到10级，外观评级达到10级。</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6、三合一连接件：主要尺寸与角度（连接件尺寸、锁紧角度）合格；外观金属件表面应无锈蚀、毛刺刃口、露底，应光滑平整，应无起泡、泛黄、花斑、烧焦、裂纹、划痕、磕碰伤等缺陷；力学性能三合一偏心连接件偏心体抗压强度≥280N，三合一偏心连接件预埋螺母抗拉强度≥565N，三合一偏心连接件中连接螺杆螺纹与预埋螺母的抗拉强度≥3000N，三合一偏心连接件中偏心体与连接螺杆的扭矩应符合标准要求；经过人造气氛腐蚀试验（中性盐雾NSS、乙酸盐雾AASS、铜加速乙酸盐雾CASS），保护评级达到10级，外观评级达到10级。</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标的名称：会议椅</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650*710*1090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数量：18个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饰面：采用真皮，感官要求全张革应厚薄基本均匀，无油腻感；革身应平整、柔软、丰满有弹性；正面革应不裂面、无管皱，主要部位不得松面；涂饰革涂饰均匀，不掉浆、不裂浆；绒面革绒毛均匀，颜色基本一致。摩擦色牢度（干擦、湿擦、碱性汗液）≥4级，耐光性≥5级，涂层粘着牢度≥6N/10mm，耐折牢度无裂纹，耐磨性无明显损伤、剥落，撕裂力≥38N，气味（干态、湿态）≤2级，禁用偶氮染料合格，游离甲醛≤25mg/kg，挥发性有机物（VOC）≤10 mg/kg，可萃取的重金属（铅、镉）合格。</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2、海绵：阻燃性能热释放速率峰值≤210kW/m</w:t>
            </w:r>
            <w:r>
              <w:rPr>
                <w:rFonts w:hint="eastAsia" w:ascii="宋体" w:hAnsi="宋体" w:eastAsia="宋体" w:cs="宋体"/>
                <w:sz w:val="20"/>
                <w:szCs w:val="20"/>
                <w:bdr w:val="none" w:color="auto" w:sz="0" w:space="0"/>
              </w:rPr>
              <w:t>²</w:t>
            </w:r>
            <w:r>
              <w:rPr>
                <w:rFonts w:hint="default" w:ascii="方正仿宋_GBK" w:hAnsi="方正仿宋_GBK" w:eastAsia="方正仿宋_GBK" w:cs="方正仿宋_GBK"/>
                <w:sz w:val="20"/>
                <w:szCs w:val="20"/>
                <w:bdr w:val="none" w:color="auto" w:sz="0" w:space="0"/>
              </w:rPr>
              <w:t>，烟密度等级（SDR）≤25；撕裂强度≥2.1N/cm，伸长率≥110%，湿热老化后拉伸强度≥95kPa，干热老化后拉伸强度≥95kPa；25％压陷硬度、65％/25％压陷比、75％压缩永久变形、回弹率、拉伸强度、干热老化后拉伸强度变化率、湿热老化后拉伸强度变化率等符合现行国家标准要求。</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3、框架：采用实木，纹理清晰自然，经高温脱脂等干燥处理，无节子、变色、腐朽、蛀孔、裂纹、木材构造缺陷、加工缺陷等。</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标的名称：演讲台</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580*760*1150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数量：1个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1、板材采用中密度纤维板，饰面采用人造板饰面专用纸，2.0mmPVC封边条封边。板材厚度≥16mm。采用三合一连接件等五金件。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标的名称：接待沙发</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1200*870*940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数量：21个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饰面：采用绒布，甲醛含量≤25mg/kg，pH值4.0～8.5，邻苯二甲酸酯总量≤0.1%，氯化苯酚（五氯苯酚）≤0.1mg/kg，多环芳烃苯并（a）芘≤1.0mg/kg，可分解致癌芳香胺染料禁用，可萃取的重金属（砷、铅、铬、钴、铜、镍、铬VI、镉、锑、汞）合格；无异味；染色牢度（耐水、耐酸汗渍、耐碱汗渍、耐干摩擦）≥4级；燃烧性能损毁长度纵向≤135mm、横向≤140mm，续燃时间纵向≤4.5s、横向≤4.5s，阴燃时间纵向≤1s、横向≤1s。</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2、框架：采用橡胶木，纹理清晰自然，经高温脱脂等干燥处理，无节子、变色、腐朽、蛀孔、裂纹、木材构造缺陷、加工缺陷等。</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3、海绵：阻燃性能热释放速率峰值≤210kW/m</w:t>
            </w:r>
            <w:r>
              <w:rPr>
                <w:rFonts w:hint="eastAsia" w:ascii="宋体" w:hAnsi="宋体" w:eastAsia="宋体" w:cs="宋体"/>
                <w:sz w:val="20"/>
                <w:szCs w:val="20"/>
                <w:bdr w:val="none" w:color="auto" w:sz="0" w:space="0"/>
              </w:rPr>
              <w:t>²</w:t>
            </w:r>
            <w:r>
              <w:rPr>
                <w:rFonts w:hint="default" w:ascii="方正仿宋_GBK" w:hAnsi="方正仿宋_GBK" w:eastAsia="方正仿宋_GBK" w:cs="方正仿宋_GBK"/>
                <w:sz w:val="20"/>
                <w:szCs w:val="20"/>
                <w:bdr w:val="none" w:color="auto" w:sz="0" w:space="0"/>
              </w:rPr>
              <w:t>，烟密度等级（SDR）≤25；撕裂强度≥2.1N/cm，伸长率≥110%，湿热老化后拉伸强度≥95kPa，干热老化后拉伸强度≥95kPa；25％压陷硬度、65％/25％压陷比、75％压缩永久变形、回弹率、拉伸强度、干热老化后拉伸强度变化率、湿热老化后拉伸强度变化率等符合现行国家标准要求。</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Fonts w:hint="default" w:ascii="方正仿宋_GBK" w:hAnsi="方正仿宋_GBK" w:eastAsia="方正仿宋_GBK" w:cs="方正仿宋_GBK"/>
                <w:sz w:val="20"/>
                <w:szCs w:val="20"/>
                <w:bdr w:val="none" w:color="auto" w:sz="0" w:space="0"/>
              </w:rPr>
              <w:t>4、内架：内架40*40mm+20*40mm+30*80mm烘干抛光木方；蛇形弹簧；内部采用环保透气网、加固平衡簧。</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油漆：VOC含量≤650g/L，苯含量≤0.1%，甲苯与二甲苯（含乙苯）总和含量≤6%，可溶性重金属（镉、铬、汞）含量合格，游离二异氰酸酯（TDI、HDI）总和含量≤0.2%，卤代烃总和含量≤0.1%；涂膜外观、贮存稳定性、铅笔硬度、附着力、耐干热性、耐磨性、耐水性、耐碱性、耐醇性、耐污染等均合格。</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标的名称：茶几</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480*680*550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数量：13个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1、基材：采用中密度纤维板，甲醛释放量≤0.124mg/m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2、饰面：采用木皮饰面，木皮花纹排列一致，纹理清晰。</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▲3、水基型胶粘剂：游离甲醛≤0.05g/kg，总挥发性有机物≤35g/L，甲苯+二甲苯≤0.1g/kg，苯≤0.1g/kg；外观乳白色，无可视粗颗粒或异物；黏度≥36Pa·s；卤代烃合格；PH值合格。</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油漆：VOC含量≤650g/L，苯含量≤0.1%，甲苯与二甲苯（含乙苯）总和含量≤6%，可溶性重金属（镉、铬、汞）含量合格，游离二异氰酸酯（TDI、HDI）总和含量≤0.2%，卤代烃总和含量≤0.1%；涂膜外观、贮存稳定性、铅笔硬度、附着力、耐干热性、耐磨性、耐水性、耐碱性、耐醇性、耐污染等均合格。</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5、五金件：采用螺丝、紧固件等五金件，经人造气氛腐蚀试验盐雾试验符合现行国家标准要求。</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标的名称：茶水柜</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1200*400*850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数量：1个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1、基材：采用中密度纤维板，甲醛释放量≤0.124mg/m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2、饰面：采用木皮饰面，木皮花纹排列一致，纹理清晰。</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3、水基型胶粘剂：游离甲醛≤0.05g/kg，总挥发性有机物≤35g/L，甲苯+二甲苯≤0.1g/kg，苯≤0.1g/kg；外观乳白色，无可视粗颗粒或异物；黏度≥36Pa·s；卤代烃合格；PH值合格。</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油漆：VOC含量≤650g/L，苯含量≤0.1%，甲苯与二甲苯（含乙苯）总和含量≤6%，可溶性重金属（镉、铬、汞）含量合格，游离二异氰酸酯（TDI、HDI）总和含量≤0.2%，卤代烃总和含量≤0.1%；涂膜外观、贮存稳定性、铅笔硬度、附着力、耐干热性、耐磨性、耐水性、耐碱性、耐醇性、耐污染等均合格。</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5、五金件：采用三合一连接件、铰链、拉手等五金件，经人造气氛腐蚀试验盐雾试验符合现行国家标准要求。</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标的名称：茶几</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1200*1200*450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数量：5个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1、板材采用中密度纤维板，饰面采用人造板饰面专用纸，2.0mmPVC封边条封边。板材厚度≥25mm。采用螺丝等五金件。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5、框架：采用喷塑钢架，链接件采用50*50mm，脚架采用50*25mm，壁厚1.2mm。</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标的名称：茶几</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1200*600*450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数量：4个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1、板材采用中密度纤维板，饰面采用人造板饰面专用纸，2.0mmPVC封边条封边。板材厚度≥25mm。采用螺丝等五金件。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5、框架：采用喷塑钢架，链接件采用50*50mm，脚架采用50*25mm，壁厚1.2mm。</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标的名称：茶几</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600*600*450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数量：6个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1、板材采用中密度纤维板，饰面采用人造板饰面专用纸，2.0mmPVC封边条封边。板材厚度≥25mm。采用螺丝等五金件。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5、框架：采用喷塑钢架，链接件采用50*50mm，脚架采用50*25mm，壁厚1.2mm。</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标的名称：吧凳</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430*385*600-800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数量：10个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1、坐垫饰面采用环保PU皮，内衬海绵；国产三级气压棒；电镀金属手柄；电镀金属底盘，底部配橡胶圈，防滑。</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标的名称：钢床</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2000*900*1800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bdr w:val="none" w:color="auto" w:sz="0" w:space="0"/>
              </w:rPr>
              <w:t>数量：136项（位）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1、边立柱：采用≥65*65*1.2mm扇形钢管。</w:t>
            </w:r>
            <w:r>
              <w:rPr>
                <w:rFonts w:hint="default" w:ascii="Calibri" w:hAnsi="Calibri" w:eastAsia="宋体" w:cs="Calibri"/>
                <w:sz w:val="21"/>
                <w:szCs w:val="21"/>
                <w:bdr w:val="none" w:color="auto" w:sz="0" w:space="0"/>
              </w:rPr>
              <w:br w:type="textWrapping"/>
            </w:r>
            <w:r>
              <w:rPr>
                <w:rFonts w:hint="default" w:ascii="方正仿宋_GBK" w:hAnsi="方正仿宋_GBK" w:eastAsia="方正仿宋_GBK" w:cs="方正仿宋_GBK"/>
                <w:sz w:val="20"/>
                <w:szCs w:val="20"/>
                <w:bdr w:val="none" w:color="auto" w:sz="0" w:space="0"/>
              </w:rPr>
              <w:t>2、床边：采用≥32*72*1.2mm P型钢管。</w:t>
            </w:r>
            <w:r>
              <w:rPr>
                <w:rFonts w:hint="default" w:ascii="Calibri" w:hAnsi="Calibri" w:eastAsia="宋体" w:cs="Calibri"/>
                <w:sz w:val="21"/>
                <w:szCs w:val="21"/>
                <w:bdr w:val="none" w:color="auto" w:sz="0" w:space="0"/>
              </w:rPr>
              <w:br w:type="textWrapping"/>
            </w:r>
            <w:r>
              <w:rPr>
                <w:rFonts w:hint="default" w:ascii="方正仿宋_GBK" w:hAnsi="方正仿宋_GBK" w:eastAsia="方正仿宋_GBK" w:cs="方正仿宋_GBK"/>
                <w:sz w:val="20"/>
                <w:szCs w:val="20"/>
                <w:bdr w:val="none" w:color="auto" w:sz="0" w:space="0"/>
              </w:rPr>
              <w:t>3、床换：采用≥25*25*1.2mm矩管。</w:t>
            </w:r>
            <w:r>
              <w:rPr>
                <w:rFonts w:hint="default" w:ascii="Calibri" w:hAnsi="Calibri" w:eastAsia="宋体" w:cs="Calibri"/>
                <w:sz w:val="21"/>
                <w:szCs w:val="21"/>
                <w:bdr w:val="none" w:color="auto" w:sz="0" w:space="0"/>
              </w:rPr>
              <w:br w:type="textWrapping"/>
            </w:r>
            <w:r>
              <w:rPr>
                <w:rFonts w:hint="default" w:ascii="方正仿宋_GBK" w:hAnsi="方正仿宋_GBK" w:eastAsia="方正仿宋_GBK" w:cs="方正仿宋_GBK"/>
                <w:sz w:val="20"/>
                <w:szCs w:val="20"/>
                <w:bdr w:val="none" w:color="auto" w:sz="0" w:space="0"/>
              </w:rPr>
              <w:t>4、踏梯：尺寸为（±1mm）：330mm×80mm×14mm，采用ABS一次注塑成型，下部有336×84×1.2mm冲压踏板和管材支撑。踏面带8条1mm高防滑槽；踏板自带≥12颗5×19椭圆形夜光颗粒，黑夜中可发出微光保证使用者夜间上下床安全。</w:t>
            </w:r>
            <w:r>
              <w:rPr>
                <w:rFonts w:hint="default" w:ascii="Calibri" w:hAnsi="Calibri" w:eastAsia="宋体" w:cs="Calibri"/>
                <w:sz w:val="21"/>
                <w:szCs w:val="21"/>
                <w:bdr w:val="none" w:color="auto" w:sz="0" w:space="0"/>
              </w:rPr>
              <w:br w:type="textWrapping"/>
            </w:r>
            <w:r>
              <w:rPr>
                <w:rFonts w:hint="default" w:ascii="方正仿宋_GBK" w:hAnsi="方正仿宋_GBK" w:eastAsia="方正仿宋_GBK" w:cs="方正仿宋_GBK"/>
                <w:sz w:val="20"/>
                <w:szCs w:val="20"/>
                <w:bdr w:val="none" w:color="auto" w:sz="0" w:space="0"/>
              </w:rPr>
              <w:t>5、护栏：采用≥20*20*1.2mm矩管，床头带≥16mm厚木制三胺板封板。</w:t>
            </w:r>
            <w:r>
              <w:rPr>
                <w:rFonts w:hint="default" w:ascii="Calibri" w:hAnsi="Calibri" w:eastAsia="宋体" w:cs="Calibri"/>
                <w:sz w:val="21"/>
                <w:szCs w:val="21"/>
                <w:bdr w:val="none" w:color="auto" w:sz="0" w:space="0"/>
              </w:rPr>
              <w:br w:type="textWrapping"/>
            </w:r>
            <w:r>
              <w:rPr>
                <w:rFonts w:hint="default" w:ascii="方正仿宋_GBK" w:hAnsi="方正仿宋_GBK" w:eastAsia="方正仿宋_GBK" w:cs="方正仿宋_GBK"/>
                <w:sz w:val="20"/>
                <w:szCs w:val="20"/>
                <w:bdr w:val="none" w:color="auto" w:sz="0" w:space="0"/>
              </w:rPr>
              <w:t>6、棕垫：提花针绵面料，内衬天然椰棕，软硬适中，舒适透气。W1940*D815*H100mm，4边角做倒圆角处理。</w:t>
            </w:r>
            <w:r>
              <w:rPr>
                <w:rFonts w:hint="default" w:ascii="Calibri" w:hAnsi="Calibri" w:eastAsia="宋体" w:cs="Calibri"/>
                <w:sz w:val="21"/>
                <w:szCs w:val="21"/>
                <w:bdr w:val="none" w:color="auto" w:sz="0" w:space="0"/>
              </w:rPr>
              <w:br w:type="textWrapping"/>
            </w:r>
            <w:r>
              <w:rPr>
                <w:rFonts w:hint="default" w:ascii="方正仿宋_GBK" w:hAnsi="方正仿宋_GBK" w:eastAsia="方正仿宋_GBK" w:cs="方正仿宋_GBK"/>
                <w:sz w:val="20"/>
                <w:szCs w:val="20"/>
                <w:bdr w:val="none" w:color="auto" w:sz="0" w:space="0"/>
              </w:rPr>
              <w:t>7、铺板：采用≥12mm厚实木多层板。W1940*D815mm，4边角做倒角处理。</w:t>
            </w:r>
            <w:r>
              <w:rPr>
                <w:rFonts w:hint="default" w:ascii="Calibri" w:hAnsi="Calibri" w:eastAsia="宋体" w:cs="Calibri"/>
                <w:sz w:val="21"/>
                <w:szCs w:val="21"/>
                <w:bdr w:val="none" w:color="auto" w:sz="0" w:space="0"/>
              </w:rPr>
              <w:br w:type="textWrapping"/>
            </w:r>
            <w:r>
              <w:rPr>
                <w:rFonts w:hint="default" w:ascii="方正仿宋_GBK" w:hAnsi="方正仿宋_GBK" w:eastAsia="方正仿宋_GBK" w:cs="方正仿宋_GBK"/>
                <w:sz w:val="20"/>
                <w:szCs w:val="20"/>
                <w:bdr w:val="none" w:color="auto" w:sz="0" w:space="0"/>
              </w:rPr>
              <w:t>8、床下柜：W1800*D500*H400mm，采用冷轧钢板，门板厚度≥0.7mm，其他板材厚度≥0.6mm。2位钢床配1组床下柜。</w:t>
            </w:r>
            <w:r>
              <w:rPr>
                <w:rFonts w:hint="default" w:ascii="Calibri" w:hAnsi="Calibri" w:eastAsia="宋体" w:cs="Calibri"/>
                <w:sz w:val="21"/>
                <w:szCs w:val="21"/>
                <w:bdr w:val="none" w:color="auto" w:sz="0" w:space="0"/>
              </w:rPr>
              <w:br w:type="textWrapping"/>
            </w:r>
            <w:r>
              <w:rPr>
                <w:rFonts w:hint="default" w:ascii="方正仿宋_GBK" w:hAnsi="方正仿宋_GBK" w:eastAsia="方正仿宋_GBK" w:cs="方正仿宋_GBK"/>
                <w:sz w:val="20"/>
                <w:szCs w:val="20"/>
                <w:bdr w:val="none" w:color="auto" w:sz="0" w:space="0"/>
              </w:rPr>
              <w:t>▲9、床立柱：金属件喷涂层外观性能要求合格；涂层中可溶性重金属（可溶性铅、可溶性镉、可溶性铬、可溶性汞）合格；经过人造气氛腐蚀试验（铜加速乙酸盐雾CASS、乙酸盐雾AASS、中性盐雾NSS），起泡等级达到0级，生锈等级达到Ri0级，开裂等级达到0级，剥落等级达到0级，划线周边的剥离及腐蚀达到等级1。</w:t>
            </w:r>
            <w:r>
              <w:rPr>
                <w:rFonts w:hint="default" w:ascii="Calibri" w:hAnsi="Calibri" w:eastAsia="宋体" w:cs="Calibri"/>
                <w:sz w:val="21"/>
                <w:szCs w:val="21"/>
                <w:bdr w:val="none" w:color="auto" w:sz="0" w:space="0"/>
              </w:rPr>
              <w:br w:type="textWrapping"/>
            </w:r>
            <w:r>
              <w:rPr>
                <w:rFonts w:hint="default" w:ascii="方正仿宋_GBK" w:hAnsi="方正仿宋_GBK" w:eastAsia="方正仿宋_GBK" w:cs="方正仿宋_GBK"/>
                <w:sz w:val="20"/>
                <w:szCs w:val="20"/>
                <w:bdr w:val="none" w:color="auto" w:sz="0" w:space="0"/>
              </w:rPr>
              <w:t>▲10、护栏：金属件喷涂层外观性能要求合格；涂层中可溶性重金属（可溶性铅、可溶性镉、可溶性铬、可溶性汞）合格；经过人造气氛腐蚀试验（铜加速乙酸盐雾CASS、乙酸盐雾AASS、中性盐雾NSS），起泡等级达到0级，生锈等级达到Ri0级，开裂等级达到0级，剥落等级达到0级，划线周边的剥离及腐蚀达到等级1。</w:t>
            </w:r>
            <w:r>
              <w:rPr>
                <w:rFonts w:hint="default" w:ascii="Calibri" w:hAnsi="Calibri" w:eastAsia="宋体" w:cs="Calibri"/>
                <w:sz w:val="21"/>
                <w:szCs w:val="21"/>
                <w:bdr w:val="none" w:color="auto" w:sz="0" w:space="0"/>
              </w:rPr>
              <w:br w:type="textWrapping"/>
            </w:r>
            <w:r>
              <w:rPr>
                <w:rFonts w:hint="default" w:ascii="方正仿宋_GBK" w:hAnsi="方正仿宋_GBK" w:eastAsia="方正仿宋_GBK" w:cs="方正仿宋_GBK"/>
                <w:sz w:val="20"/>
                <w:szCs w:val="20"/>
                <w:bdr w:val="none" w:color="auto" w:sz="0" w:space="0"/>
              </w:rPr>
              <w:t>●11、钢床：邻边垂直度、着地平稳性、金属件外观性能要求均合格；结构安全；涂层和覆面层中可溶性重金属（可溶性铅、可溶性镉、可溶性铬、可溶性汞）、金属喷漆（塑）涂层硬度、金属喷漆（塑）涂层耐腐蚀、金属喷漆（塑）涂层附着力均合格；经双层床安全栏板的静载荷试验、双层床床铺面垂直向上和向下静载荷试验、双层床床铺面冲击试验、双层床床铺面耐久性试验、双层床梯子连接件及其扰度试验、双层床梯子踏脚板冲击试验、双层床框架和紧固件的强度试验、双层床框架和紧固件的耐久、连接上层床和下层床的紧固件试验等均检测合格；双层床稳定性试验合格。（</w:t>
            </w:r>
            <w:r>
              <w:rPr>
                <w:rFonts w:hint="default" w:ascii="方正仿宋_GBK" w:hAnsi="方正仿宋_GBK" w:eastAsia="方正仿宋_GBK" w:cs="方正仿宋_GBK"/>
                <w:sz w:val="21"/>
                <w:szCs w:val="21"/>
                <w:bdr w:val="none" w:color="auto" w:sz="0" w:space="0"/>
              </w:rPr>
              <w:t>提供依据制造商在国家官网自我声明的相关产品的执行标准（不低于</w:t>
            </w:r>
            <w:r>
              <w:rPr>
                <w:rFonts w:hint="default" w:ascii="方正仿宋_GBK" w:hAnsi="方正仿宋_GBK" w:eastAsia="方正仿宋_GBK" w:cs="方正仿宋_GBK"/>
                <w:sz w:val="20"/>
                <w:szCs w:val="20"/>
                <w:bdr w:val="none" w:color="auto" w:sz="0" w:space="0"/>
              </w:rPr>
              <w:t>GB/T 3325-2017</w:t>
            </w:r>
            <w:r>
              <w:rPr>
                <w:rFonts w:hint="default" w:ascii="方正仿宋_GBK" w:hAnsi="方正仿宋_GBK" w:eastAsia="方正仿宋_GBK" w:cs="方正仿宋_GBK"/>
                <w:sz w:val="21"/>
                <w:szCs w:val="21"/>
                <w:bdr w:val="none" w:color="auto" w:sz="0" w:space="0"/>
              </w:rPr>
              <w:t>标准，需提供查询链接和查询结果截图）获得国家认可资质的第三方检测机构出具的合法有效的检验类别为“型式检验或抽样检验或监督抽样检验（委托检验缺乏第三方参与抽样不予认可）”的成品检验检测报告复印件予以佐证。同时提供在官网能够查证全部检测内容的方式（二维码或检测机构官网链接等查询方式）和查询结果截图</w:t>
            </w:r>
            <w:r>
              <w:rPr>
                <w:rFonts w:hint="default" w:ascii="方正仿宋_GBK" w:hAnsi="方正仿宋_GBK" w:eastAsia="方正仿宋_GBK" w:cs="方正仿宋_GBK"/>
                <w:sz w:val="20"/>
                <w:szCs w:val="20"/>
                <w:bdr w:val="none" w:color="auto" w:sz="0" w:space="0"/>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投标时需提供满足参数要求的踏梯样品1套。</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标的名称：定制装备货架</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2000*600*2200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数量：8.8平方米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1、材料厚度：立柱≥60*35*1.4mm，横梁≥60*40*1.2mm  P型管，隔板厚≥0.6mm，横撑：≥50*25*1.2mm矩管，斜撑：≥30*15*1.0mm矩管。</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基材：采用冷轧钢板，金属件外观性能要求合格，涂层中可溶性重金属（可溶性铅、可溶性镉、可溶性铬、可溶性汞）合格，化学成分（C、Si、Mn、P、S、Ni、Cu、Cr）合格，力学性能（下屈服强度、抗拉强度、断后伸长率）合格；经过人造气氛腐蚀试验（铜加速乙酸盐雾CASS、乙酸盐雾AASS、中性盐雾NSS）,试验周期不低于120h，起泡等级达到0级，生锈等级达到Ri0级，开裂等级达到0级，剥落等级达到0级。</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粉末涂料：涂层中可溶性重金属（可溶性铅、可溶性镉、可溶性铬、可溶性汞）合格；在容器中状态色泽均匀，无异物，呈松散粉末状；筛余物、涂膜外观、硬度（擦伤）、附着力、耐冲击性、弯曲试验、杯突、耐碱性、耐酸性、耐湿热性等均合格；经过人造气氛腐蚀试验（铜加速乙酸盐雾CASS、乙酸盐雾AASS、中性盐雾NSS）,试验周期不低于120h，起泡等级达到0级，生锈等级达到Ri0级，开裂等级达到0级，剥落等级达到0级。</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4、所有产品的焊接，不允许铆接；焊缝均匀，牢固，无脱焊、虚焊现象。</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5、采用多工位表面处理工艺，保证产品表面涂装前的洁净。</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6、立柱片采用整体焊接结构，柱片上冲挂孔，挂孔的孔间距为50mm，保证横梁层按50mm的倍数进行调节。采用“P”型横梁，每层横梁间配置拉条，横梁两端与立柱采用挂接结构，挂接后与立柱表面贴实，无间隙。</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7、横梁：金属件喷涂层外观性能要求合格；涂层中可溶性重金属（可溶性铅、可溶性镉、可溶性铬、可溶性汞）合格；经过人造气氛腐蚀试验（铜加速乙酸盐雾CASS、乙酸盐雾AASS、中性盐雾NSS）,起泡等级达到0级，生锈等级达到Ri0级，开裂等级达到0级，剥落等级达到0级，划线周边的剥离及腐蚀达到等级1。</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8、隔板采用“π”型筋，提高每层隔板承载力。</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标的名称：定制装备货架</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1500*600*2200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数量：85.8平方米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1、材料厚度：立柱≥60*35*1.4mm，横梁≥60*40*1.2mm  P型管，隔板厚≥0.6mm，横撑：≥50*25*1.2mm矩管，斜撑：≥30*15*1.0mm矩管。</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基材：采用冷轧钢板，金属件外观性能要求合格，涂层中可溶性重金属（可溶性铅、可溶性镉、可溶性铬、可溶性汞）合格，化学成分（C、Si、Mn、P、S、Ni、Cu、Cr）合格，力学性能（下屈服强度、抗拉强度、断后伸长率）合格；经过人造气氛腐蚀试验（铜加速乙酸盐雾CASS、乙酸盐雾AASS、中性盐雾NSS）,试验周期不低于120h，起泡等级达到0级，生锈等级达到Ri0级，开裂等级达到0级，剥落等级达到0级。</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粉末涂料：涂层中可溶性重金属（可溶性铅、可溶性镉、可溶性铬、可溶性汞）合格；在容器中状态色泽均匀，无异物，呈松散粉末状；筛余物、涂膜外观、硬度（擦伤）、附着力、耐冲击性、弯曲试验、杯突、耐碱性、耐酸性、耐湿热性等均合格；经过人造气氛腐蚀试验（铜加速乙酸盐雾CASS、乙酸盐雾AASS、中性盐雾NSS）,试验周期不低于120h，起泡等级达到0级，生锈等级达到Ri0级，开裂等级达到0级，剥落等级达到0级。</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4、所有产品的焊接，不允许铆接；焊缝均匀，牢固，无脱焊、虚焊现象。</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5、采用多工位表面处理工艺，保证产品表面涂装前的洁净。</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6、立柱片采用整体焊接结构，柱片上冲挂孔，挂孔的孔间距为50mm，保证横梁层按50mm的倍数进行调节。采用“P”型横梁，每层横梁间配置拉条，横梁两端与立柱采用挂接结构，挂接后与立柱表面贴实，无间隙。</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7、横梁：金属件喷涂层外观性能要求合格；涂层中可溶性重金属（可溶性铅、可溶性镉、可溶性铬、可溶性汞）合格；经过人造气氛腐蚀试验（铜加速乙酸盐雾CASS、乙酸盐雾AASS、中性盐雾NSS）,起泡等级达到0级，生锈等级达到Ri0级，开裂等级达到0级，剥落等级达到0级，划线周边的剥离及腐蚀达到等级1。</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8、隔板采用“π”型筋，提高每层隔板承载力。</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9、货架：邻边垂直度、翘曲度、平整度、着地平稳性、金属件外观性能要求均合格；结构安全；涂层和覆面层中可溶性重金属（可溶性铅、可溶性镉、可溶性铬、可溶性汞）均合格；金属喷漆（塑）涂层硬度、金属喷漆（塑）涂层耐腐蚀、金属喷漆（塑）涂层附着力均合格；经隔板定位试验、隔板弯曲试验、隔板支承件强度试验、顶板底板的持续加载试验、顶板和底板静载荷试验、结构和底架强度试验等均检测合格。（</w:t>
            </w:r>
            <w:r>
              <w:rPr>
                <w:rFonts w:hint="default" w:ascii="方正仿宋_GBK" w:hAnsi="方正仿宋_GBK" w:eastAsia="方正仿宋_GBK" w:cs="方正仿宋_GBK"/>
                <w:sz w:val="21"/>
                <w:szCs w:val="21"/>
                <w:bdr w:val="none" w:color="auto" w:sz="0" w:space="0"/>
              </w:rPr>
              <w:t>提供依据制造商在国家官网自我声明的相关产品的执行标准（不低于</w:t>
            </w:r>
            <w:r>
              <w:rPr>
                <w:rFonts w:hint="default" w:ascii="方正仿宋_GBK" w:hAnsi="方正仿宋_GBK" w:eastAsia="方正仿宋_GBK" w:cs="方正仿宋_GBK"/>
                <w:sz w:val="20"/>
                <w:szCs w:val="20"/>
                <w:bdr w:val="none" w:color="auto" w:sz="0" w:space="0"/>
              </w:rPr>
              <w:t>GB/T 3325-2017</w:t>
            </w:r>
            <w:r>
              <w:rPr>
                <w:rFonts w:hint="default" w:ascii="方正仿宋_GBK" w:hAnsi="方正仿宋_GBK" w:eastAsia="方正仿宋_GBK" w:cs="方正仿宋_GBK"/>
                <w:sz w:val="21"/>
                <w:szCs w:val="21"/>
                <w:bdr w:val="none" w:color="auto" w:sz="0" w:space="0"/>
              </w:rPr>
              <w:t>标准，需提供查询链接和查询结果截图）获得国家认可资质的第三方检测机构出具的合法有效的检验类别为“型式检验或抽样检验或监督抽样检验（委托检验缺乏第三方参与抽样不予认可）”的成品检验检测报告复印件予以佐证。同时提供在官网能够查证全部检测内容的方式（二维码或检测机构官网链接等查询方式）和查询结果截图</w:t>
            </w:r>
            <w:r>
              <w:rPr>
                <w:rFonts w:hint="default" w:ascii="方正仿宋_GBK" w:hAnsi="方正仿宋_GBK" w:eastAsia="方正仿宋_GBK" w:cs="方正仿宋_GBK"/>
                <w:sz w:val="20"/>
                <w:szCs w:val="20"/>
                <w:bdr w:val="none" w:color="auto" w:sz="0" w:space="0"/>
              </w:rPr>
              <w:t>）</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标的名称：定制六门更衣柜</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1850*900*550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数量：66项（门）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1、8mm薄边框内置u型加强梁设计，基材为冷轧钢板。</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2、内嵌式金属圆环扣手，圆环扣手孔尺寸:26*117±2mm；扣手孔采用冲压双向成型加强工艺，成型深度2.5±0.5mm；扣手与成型扣手孔配合安装。</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门板上铰座为冰箱式金属铰座，可控制门板开启角度，保证门板开启后不与柜体侧边框碰撞，保护漆面；铰座与柜体连接有防脱落结构，使用螺栓连接；保证螺栓意外松动后，铰座及门板不脱落，确保使用安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4、每门内置一层活动隔板，高度可上下调节，并配置限位卡扣，防止隔板上下晃动；隔板加焊一根辊压成型加强筋，加强筋底面一条R6mm半圆通筋，两侧面各配置一条R1.6mm半圆通筋。</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5、冲压式双向成型式标签框，内凹外凸最大成型深度大于2mm,满足多种厚度标签放置。</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6、柜体底部安装L型塑料防潮脚垫。</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7、每门内一根不锈钢材质挂衣杆，采用塑料衣杆座安装固定，防止在使用过程中衣杆脱落，提高安全性。</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8、对应锁具配套安装PP材质锁舌盖，锁具开启状态锁舌不外露；锁舌盖有检修标识。</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9、采用多工位表面处理工艺，保证产品表面涂装前的洁净。</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标的名称：定制六门物品柜</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1850*900*550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数量：66项（门）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1、8mm薄边框内置u型加强梁设计，基材为冷轧钢板。</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2、内嵌式金属圆环扣手，圆环扣手孔尺寸:26*117±2mm；扣手孔采用冲压双向成型加强工艺，成型深度2.5±0.5mm；扣手与成型扣手孔配合安装。</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门板上铰座为冰箱式金属铰座，可控制门板开启角度，保证门板开启后不与柜体侧边框碰撞，保护漆面；铰座与柜体连接有防脱落结构，使用螺栓连接；保证螺栓意外松动后，铰座及门板不脱落，确保使用安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4、每门内置一层活动隔板，高度可上下调节，并配置限位卡扣，防止隔板上下晃动；隔板加焊两根辊压成型加强筋，加强筋底面一条R6mm半圆通筋，两侧面各配置一条R1.6mm半圆通筋。</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5、冲压式双向成型式标签框，内凹外凸最大成型深度大于2mm,满足多种厚度标签放置。</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6、柜体底部安装L型塑料防潮脚垫。</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7、对应锁具配套安装PP材质锁舌盖，锁具开启状态锁舌不外露；锁舌盖有检修标识。</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8、采用多工位表面处理工艺，保证产品表面涂装前的洁净。</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标的名称：定制更衣柜</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1850*900*550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数量：64项（门）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1、8mm薄边框内置u型加强梁设计，基材为冷轧钢板。</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2、采用ABS材质圆环扣手,圆环扣手外形尺寸：29*120±2mm；扣手安装孔采用冲压双向成型加强工艺，成型深度2.5±0.5mm；圆环扣手镶嵌于成型加强安装孔内，其圆环扣手表面与成型加强安装孔表面平整。</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圆环扣手：符合现行国家标准或行业标准要求；有害物质塑料邻苯二甲酸酯DBP、BBP、DEHP、DNOP、DINP、DIDP含量均≤0.1%；塑料重金属可溶性铅、可溶性镉、可溶性铬、可溶性汞含量均合格；塑料多环芳烃苯并［a］芘≤1.0mg/kg，16种多环芳烃（PAH）总量≤10mg/kg；塑料多溴联苯≤1000mg/kg，塑料多溴二苯醚≤1000mg/kg。</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门板上铰座为冰箱式金属铰座，可控制门板开启角度，保证门板开启后不与柜体侧边框碰撞，保护漆面；铰座与柜体连接有防脱落结构，使用螺栓连接；保证螺栓意外松动后，铰座及门板不脱落，确保使用安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5、每门内置一层活动隔板，高度可上下调节，并配置限位卡扣，防止隔板上下晃动；隔板加焊一根辊压成型加强筋，加强筋底面一条R6mm半圆通筋，两侧面各配置一条R1.6mm半圆通筋。</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6、冲压式双向成型式标签框，内凹外凸最大成型深度大于2mm,满足多种厚度标签放置。</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7、柜体底部安装L型塑料防潮脚垫。</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8、每门内一根不锈钢材质挂衣杆，采用塑料衣杆座安装固定，防止在使用过程中衣杆脱落，提高安全性。</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9、对应锁具配套安装PP材质锁舌盖，锁具开启状态锁舌不外露；锁舌盖有检修标识。</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10、采用多工位表面处理工艺，保证产品表面涂装前的洁净。</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标的名称：定制（警用）物品柜</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1850*900*550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bdr w:val="none" w:color="auto" w:sz="0" w:space="0"/>
              </w:rPr>
              <w:t>数量：64项（门）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1、8mm薄边框内置u型加强梁设计，基材为冷轧钢板。</w:t>
            </w:r>
            <w:r>
              <w:rPr>
                <w:rFonts w:hint="default" w:ascii="Calibri" w:hAnsi="Calibri" w:eastAsia="宋体" w:cs="Calibri"/>
                <w:sz w:val="21"/>
                <w:szCs w:val="21"/>
                <w:bdr w:val="none" w:color="auto" w:sz="0" w:space="0"/>
              </w:rPr>
              <w:br w:type="textWrapping"/>
            </w:r>
            <w:r>
              <w:rPr>
                <w:rFonts w:hint="default" w:ascii="方正仿宋_GBK" w:hAnsi="方正仿宋_GBK" w:eastAsia="方正仿宋_GBK" w:cs="方正仿宋_GBK"/>
                <w:sz w:val="20"/>
                <w:szCs w:val="20"/>
                <w:bdr w:val="none" w:color="auto" w:sz="0" w:space="0"/>
              </w:rPr>
              <w:t>2、圆环扣手：采用ABS材质,圆环扣手外形尺寸：29*120±2mm；扣手安装孔采用冲压双向成型加强工艺，成型深度2.5±0.5mm；圆环扣手镶嵌于成型加强安装孔内，其圆环扣手表面与成型加强安装孔表面平整。</w:t>
            </w:r>
            <w:r>
              <w:rPr>
                <w:rFonts w:hint="default" w:ascii="Calibri" w:hAnsi="Calibri" w:eastAsia="宋体" w:cs="Calibri"/>
                <w:sz w:val="21"/>
                <w:szCs w:val="21"/>
                <w:bdr w:val="none" w:color="auto" w:sz="0" w:space="0"/>
              </w:rPr>
              <w:br w:type="textWrapping"/>
            </w:r>
            <w:r>
              <w:rPr>
                <w:rFonts w:hint="default" w:ascii="方正仿宋_GBK" w:hAnsi="方正仿宋_GBK" w:eastAsia="方正仿宋_GBK" w:cs="方正仿宋_GBK"/>
                <w:sz w:val="20"/>
                <w:szCs w:val="20"/>
                <w:bdr w:val="none" w:color="auto" w:sz="0" w:space="0"/>
              </w:rPr>
              <w:t>3、门板上铰座为冰箱式金属铰座，可控制门板开启角度，保证门板开启后不与柜体侧边框碰撞，保护漆面；铰座与柜体连接有防脱落结构，使用螺栓连接；保证螺栓意外松动后，铰座及门板不脱落，确保使用安全。</w:t>
            </w:r>
            <w:r>
              <w:rPr>
                <w:rFonts w:hint="default" w:ascii="Calibri" w:hAnsi="Calibri" w:eastAsia="宋体" w:cs="Calibri"/>
                <w:sz w:val="21"/>
                <w:szCs w:val="21"/>
                <w:bdr w:val="none" w:color="auto" w:sz="0" w:space="0"/>
              </w:rPr>
              <w:br w:type="textWrapping"/>
            </w:r>
            <w:r>
              <w:rPr>
                <w:rFonts w:hint="default" w:ascii="方正仿宋_GBK" w:hAnsi="方正仿宋_GBK" w:eastAsia="方正仿宋_GBK" w:cs="方正仿宋_GBK"/>
                <w:sz w:val="20"/>
                <w:szCs w:val="20"/>
                <w:bdr w:val="none" w:color="auto" w:sz="0" w:space="0"/>
              </w:rPr>
              <w:t>4、每门内置一层活动隔板，高度可上下调节，并配置限位卡扣，防止隔板上下晃动。隔板加焊两根辊压成型加强筋，加强筋底面一条R6mm半圆通筋，两侧面各配置一条R1.6mm半圆通筋。</w:t>
            </w:r>
            <w:r>
              <w:rPr>
                <w:rFonts w:hint="default" w:ascii="Calibri" w:hAnsi="Calibri" w:eastAsia="宋体" w:cs="Calibri"/>
                <w:sz w:val="21"/>
                <w:szCs w:val="21"/>
                <w:bdr w:val="none" w:color="auto" w:sz="0" w:space="0"/>
              </w:rPr>
              <w:br w:type="textWrapping"/>
            </w:r>
            <w:r>
              <w:rPr>
                <w:rFonts w:hint="default" w:ascii="方正仿宋_GBK" w:hAnsi="方正仿宋_GBK" w:eastAsia="方正仿宋_GBK" w:cs="方正仿宋_GBK"/>
                <w:sz w:val="20"/>
                <w:szCs w:val="20"/>
                <w:bdr w:val="none" w:color="auto" w:sz="0" w:space="0"/>
              </w:rPr>
              <w:t>5、冲压式双向成型式标签框，内凹外凸最大成型深度大于2mm,满足多种厚度标签放置。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6、柜体底部安装L型塑料防潮脚垫，长111mm，宽111mm，边缘厚10mm。</w:t>
            </w:r>
            <w:r>
              <w:rPr>
                <w:rFonts w:ascii="仿宋" w:hAnsi="仿宋" w:eastAsia="仿宋" w:cs="仿宋"/>
                <w:sz w:val="21"/>
                <w:szCs w:val="21"/>
                <w:bdr w:val="none" w:color="auto" w:sz="0" w:space="0"/>
              </w:rPr>
              <w:t>允许尺寸误差</w:t>
            </w:r>
            <w:r>
              <w:rPr>
                <w:rFonts w:hint="eastAsia" w:ascii="仿宋" w:hAnsi="仿宋" w:eastAsia="仿宋" w:cs="仿宋"/>
                <w:sz w:val="21"/>
                <w:szCs w:val="21"/>
                <w:bdr w:val="none" w:color="auto" w:sz="0" w:space="0"/>
              </w:rPr>
              <w:t>±2</w:t>
            </w:r>
            <w:r>
              <w:rPr>
                <w:rFonts w:hint="eastAsia" w:ascii="宋体" w:hAnsi="宋体" w:eastAsia="宋体" w:cs="宋体"/>
                <w:sz w:val="21"/>
                <w:szCs w:val="21"/>
                <w:bdr w:val="none" w:color="auto" w:sz="0" w:space="0"/>
              </w:rPr>
              <w:t>mm</w:t>
            </w:r>
            <w:r>
              <w:rPr>
                <w:rFonts w:hint="eastAsia" w:ascii="仿宋" w:hAnsi="仿宋" w:eastAsia="仿宋" w:cs="仿宋"/>
                <w:sz w:val="21"/>
                <w:szCs w:val="21"/>
                <w:bdr w:val="none" w:color="auto" w:sz="0" w:space="0"/>
              </w:rPr>
              <w:t>。</w:t>
            </w:r>
            <w:r>
              <w:rPr>
                <w:rFonts w:hint="default" w:ascii="Calibri" w:hAnsi="Calibri" w:eastAsia="宋体" w:cs="Calibri"/>
                <w:sz w:val="21"/>
                <w:szCs w:val="21"/>
                <w:bdr w:val="none" w:color="auto" w:sz="0" w:space="0"/>
              </w:rPr>
              <w:br w:type="textWrapping"/>
            </w:r>
            <w:r>
              <w:rPr>
                <w:rFonts w:hint="default" w:ascii="方正仿宋_GBK" w:hAnsi="方正仿宋_GBK" w:eastAsia="方正仿宋_GBK" w:cs="方正仿宋_GBK"/>
                <w:sz w:val="20"/>
                <w:szCs w:val="20"/>
                <w:bdr w:val="none" w:color="auto" w:sz="0" w:space="0"/>
              </w:rPr>
              <w:t>7、锁具：锁机构主体：1. 机械转舌锁*1把；2. 传动轮(PA材质,外圈最大尺寸27(±2）mm分布16齿牙,齿牙厚度6.5(±1）mm;内部直径为19.3(±2）mm)*1件;3. U型锁座(PA材质,尺寸为78*46(±2）mm，集成齿条和卡扣式锁杆安装座)*2件；4.铝合金锁杆*2件</w:t>
            </w:r>
            <w:r>
              <w:rPr>
                <w:rFonts w:hint="eastAsia" w:ascii="仿宋" w:hAnsi="仿宋" w:eastAsia="仿宋" w:cs="仿宋"/>
                <w:sz w:val="21"/>
                <w:szCs w:val="21"/>
                <w:bdr w:val="none" w:color="auto" w:sz="0" w:space="0"/>
              </w:rPr>
              <w:t>。</w:t>
            </w:r>
            <w:r>
              <w:rPr>
                <w:rFonts w:hint="default" w:ascii="Calibri" w:hAnsi="Calibri" w:eastAsia="宋体" w:cs="Calibri"/>
                <w:sz w:val="21"/>
                <w:szCs w:val="21"/>
                <w:bdr w:val="none" w:color="auto" w:sz="0" w:space="0"/>
              </w:rPr>
              <w:br w:type="textWrapping"/>
            </w:r>
            <w:r>
              <w:rPr>
                <w:rFonts w:hint="default" w:ascii="方正仿宋_GBK" w:hAnsi="方正仿宋_GBK" w:eastAsia="方正仿宋_GBK" w:cs="方正仿宋_GBK"/>
                <w:sz w:val="20"/>
                <w:szCs w:val="20"/>
                <w:bdr w:val="none" w:color="auto" w:sz="0" w:space="0"/>
              </w:rPr>
              <w:t>8、采用多工位表面处理工艺，保证产品表面涂装前的洁净。</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投标时需提供满足参数要求的圆环扣手、锁具样品各1套。</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标的名称：定制衣帽柜</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1850*900*550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数量：40项（门）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1、8mm薄边框内置u型加强梁设计，基材为冷轧钢板。</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2、内嵌式金属圆环扣手，圆环扣手孔尺寸:26*117±2mm；扣手孔采用冲压双向成型加强工艺，成型深度2.5±0.5mm；扣手与成型扣手孔配合安装。</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门板上铰座为冰箱式金属铰座，可控制门板开启角度，保证门板开启后不与柜体侧边框碰撞，保护漆面；铰座与柜体连接有防脱落结构，使用螺栓连接；保证螺栓意外松动后，铰座及门板不脱落，确保使用安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4、上节两张，下节一张活动隔板，高度可上下调节，并配置限位卡扣，防止隔板上下晃动；隔板加焊两根辊压成型加强筋，加强筋底面一条R6mm半圆通筋，两侧面各配置一条R1.6mm半圆通筋。</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5、冲压式双向成型式标签框，内凹外凸最大成型深度大于2mm,满足多种厚度标签放置。</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6、门锁机构为齿轮驱动门锁机构，此锁机构主体由以下四部分组成:</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A.机械转舌锁*1把、</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B.传动轮(PA材质,外圈最大尺寸27mm分布16齿牙,齿牙厚度6.5mm;内部直径为19.3mm)*1件;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C.U型锁座(PA材质,尺寸为78*46mm，集成齿条和卡扣式锁杆安装座)*2件;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D.铝合金锁杆，截面尺寸2.5mm*14mm*2件;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工作原理:</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将机械转舌锁与传动轮连接后,扭动钥匙90°，使锁芯旋转带动传动轮(齿轮)转动,使U型锁座(齿条)上下运动，完成锁杆的锁闭或开启。</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7、采用多工位表面处理工艺，保证产品表面涂装前的洁净。</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标的名称：餐桌</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直径2800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数量：8.8项（周长米）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1、电动遥控转盘。</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2、主体框架：实木多层板与实木结合。</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3、台面、转盘、花板：实木多层板贴直纹木皮。</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4、围板内：实木多层板贴棋盘格工艺木皮。</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5、立脚：实木镶嵌拉丝玫瑰金不锈钢装饰条。</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6、油漆：VOC含量≤650g/L，苯含量≤0.1%，甲苯与二甲苯（含乙苯）总和含量≤6%，可溶性重金属（镉、铬、汞）含量合格，游离二异氰酸酯（TDI、HDI）总和含量≤0.2%，卤代烃总和含量≤0.1%；涂膜外观、贮存稳定性、铅笔硬度、附着力、耐干热性、耐磨性、耐水性、耐碱性、耐醇性、耐污染等均合格。</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7、油漆工艺采用五底三面工艺。</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8、实木多层板：甲醛释放量≤0.02mg/m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；含水率、静曲强度、弹性模量、胶合强度、浸渍剥离均合格；挥发性有机化合物（72h）苯、甲苯、二甲苯、TVOC均合格。</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标的名称：电磁炉</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φ288</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数量：2个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1、φ288mm，2000瓦，触碰式电磁炉配钢圈。</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标的名称：餐椅</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520*580*1060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数量：16个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1、主体框架：橡胶木。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2、软包：海绵扪环保PU皮，不拉坑。</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3、油漆：环保油漆，五底三面工艺。</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标的名称：备餐柜</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1200*400*850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数量：3张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1、结构：中密度纤维板+实木结合。</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2、门板柜体：中密度纤维板贴胡桃木皮。</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3、油漆工艺采用五底三面工艺。</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标的名称：单人沙发</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856*850*960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数量：1组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1、主体框架：橡胶木。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2、靠背：海绵扪环保PU皮。</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3、坐垫：海绵扪布艺，可拆洗。</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4、油漆：环保油漆，五底三面工艺。</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标的名称：三人沙发</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2210*850*960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数量：1组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1、主体框架：橡胶木。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2、靠背：海绵扪环保PU皮。</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3、坐垫：海绵扪布艺，可拆洗。</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4、油漆：环保油漆，五底三面工艺。</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标的名称：茶几</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1400*830*500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数量：1个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1、主体框架：橡胶木。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2、茶几面：实木多层板贴红胡桃木皮，面平铺雅士白哑光岩板。</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3、底座：贴拉丝黑钛五金条。</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4、边几：实木多层板贴红胡桃木皮。</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5、油漆：环保油漆，五底三面工艺。</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标的名称：衣帽架</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1560*600*1780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数量：3个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1、主体框架：橡胶木。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2、油漆：环保油漆，五底三面工艺。</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标的名称：餐桌</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直径2200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数量：6.9项（周长米）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1、电动遥控转盘。</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2、主体框架：实木多层板+实木结合。</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3、台面：实木多层板贴天然黑胡桃山纹木皮，开放漆涂饰。</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4、转盘：纯黑哑光岩板。</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5、下桶：实木多层板，象牙黄色封闭漆涂饰。</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6、桶脚：实木镶嵌30mm拉丝黑钛五金条。</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7、油漆：环保油漆，五底三面工艺。</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标的名称：餐桌</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直径1600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数量：5项（周长米）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1、电动遥控转盘。</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2、主体框架：实木多层板+实木结合。</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3、台面：实木多层板贴天然黑胡桃山纹木皮，开放漆涂饰。</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4、转盘：纯黑哑光岩板。</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5、下桶：实木多层板，象牙黄色封闭漆涂饰。</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6、桶脚：实木镶嵌30mm拉丝黑钛五金条。</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7、油漆：环保油漆，五底三面工艺。</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标的名称：餐椅</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560*590*1010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数量：22个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1、主体框架：铁艺。</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2、软包：海绵扪环保PU皮。</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3、椅脚：前脚铜色五金脚套。</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4、油漆：金属烤漆工艺。</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标的名称：餐桌</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1500*750*750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数量：49张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1、板材采用中密度纤维板，饰面采用人造板饰面专用纸，2.0mmPVC封边条封边。台面厚度≥25mm。倒锥形喷塑钢架。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标的名称：餐椅</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430*470*820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数量：194个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1、座板采用木芯实木多层板贴防火板。30*30mm壁厚1.5mm铁管喷涂椅架。</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标的名称：床</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1800*2000*300/1100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数量：9张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1、板材采用中密度纤维板，饰面采用人造板饰面专用纸，2.0mmPVC封边条封边。床屏厚度≥40mm，其余板材厚度≥16mm。采用三合一连接件、螺丝等五金件。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床：翘曲度、平整度、邻边垂直度、底脚平稳性均合格；人造板件外观表面无明显划痕、压痕、色差，外表无鼓泡、龟裂、分层；经单层床床铺面均布静载荷试验、单层床床铺面集中静载荷试验、单层床床屏水平静载荷试验、单层床床长边静载荷试验、单层床床结构耐久性试验、单层床床铺面冲击载荷试验等均检测合格；木制件甲醛释放量≤0.2mg/L。</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标的名称：床头柜</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500*450*520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数量：18个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1、板材采用中密度纤维板，饰面采用人造板饰面专用纸，2.0mmPVC封边条封边。顶板厚度≥25mm，其余板材厚度≥16mm。采用三合一连接件等五金件。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标的名称：床垫</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1800*2000*300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数量：9张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1、内胆：七圈大芯静音弹簧，线径2.3mm，M型反冲弹簧，边筐线径5.0mm，承受力强，无摩擦声。</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2、垫料：环保人造纤维棉，高密度海绵，舒适性佳。</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3、面料：亲肤型针织防螨提花布料。</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4、A面：环保纤维椰丝棕垫，防潮，防虫。</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标的名称：定制柜1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1600*600*2000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数量：28.8平方米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1、板材采用中密度纤维板，饰面采用人造板饰面专用纸，2.0mmPVC封边条封边。顶板厚度≥25mm，其余板材厚度≥16mm。采用三合一连接件等五金件。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标的名称：电视柜</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1200*550*650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数量：10.8米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1、板材采用中密度纤维板，饰面采用人造板饰面专用纸，2.0mmPVC封边条封边。台面厚度≥25mm，其余板材厚度≥16mm。采用三合一连接件等五金件。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标的名称：写字桌</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1200*550*750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数量：9张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1、板材采用中密度纤维板，饰面采用人造板饰面专用纸，2.0mmPVC封边条封边。台面厚度≥25mm，其余板材厚度≥16mm。采用三合一连接件等五金件。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标的名称：写字椅</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550*520*460/860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数量：9个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饰面：采用绒布，甲醛含量≤25mg/kg，pH值4.0～8.5，邻苯二甲酸酯总量≤0.1%，氯化苯酚（五氯苯酚）≤0.1mg/kg，多环芳烃苯并（a）芘≤1.0mg/kg，可分解致癌芳香胺染料禁用，可萃取的重金属（砷、铅、铬、钴、铜、镍、铬VI、镉、锑、汞）合格；无异味；染色牢度（耐水、耐酸汗渍、耐碱汗渍、耐干摩擦）≥4级；燃烧性能损毁长度纵向≤135mm、横向≤140mm，续燃时间纵向≤4.5s、横向≤4.5s，阴燃时间纵向≤1s、横向≤1s。</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2、框架：采用实木，纹理清晰自然，经高温脱脂等干燥处理，无节子、变色、腐朽、蛀孔、裂纹、木材构造缺陷、加工缺陷等。</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3、海绵：阻燃性能热释放速率峰值≤210kW/m</w:t>
            </w:r>
            <w:r>
              <w:rPr>
                <w:rFonts w:hint="eastAsia" w:ascii="宋体" w:hAnsi="宋体" w:eastAsia="宋体" w:cs="宋体"/>
                <w:sz w:val="20"/>
                <w:szCs w:val="20"/>
                <w:bdr w:val="none" w:color="auto" w:sz="0" w:space="0"/>
              </w:rPr>
              <w:t>²</w:t>
            </w:r>
            <w:r>
              <w:rPr>
                <w:rFonts w:hint="default" w:ascii="方正仿宋_GBK" w:hAnsi="方正仿宋_GBK" w:eastAsia="方正仿宋_GBK" w:cs="方正仿宋_GBK"/>
                <w:sz w:val="20"/>
                <w:szCs w:val="20"/>
                <w:bdr w:val="none" w:color="auto" w:sz="0" w:space="0"/>
              </w:rPr>
              <w:t>，烟密度等级（SDR）≤25；撕裂强度≥2.1N/cm，伸长率≥110%，湿热老化后拉伸强度≥95kPa，干热老化后拉伸强度≥95kPa；25％压陷硬度、65％/25％压陷比、75％压缩永久变形、回弹率、拉伸强度、干热老化后拉伸强度变化率、湿热老化后拉伸强度变化率等符合现行国家标准要求。</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Fonts w:hint="default" w:ascii="方正仿宋_GBK" w:hAnsi="方正仿宋_GBK" w:eastAsia="方正仿宋_GBK" w:cs="方正仿宋_GBK"/>
                <w:sz w:val="20"/>
                <w:szCs w:val="20"/>
                <w:bdr w:val="none" w:color="auto" w:sz="0" w:space="0"/>
              </w:rPr>
              <w:t>4、内架：采用多层实木弯板，经过烘干处理，木构件四面刨光，木材防虫防腐处理，尼龙编织带穿插编织打底，与泡棉间隔垫麻布。</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油漆：VOC含量≤650g/L，苯含量≤0.1%，甲苯与二甲苯（含乙苯）总和含量≤6%，可溶性重金属（镉、铬、汞）含量合格，游离二异氰酸酯（TDI、HDI）总和含量≤0.2%，卤代烃总和含量≤0.1%；涂膜外观、贮存稳定性、铅笔硬度、附着力、耐干热性、耐磨性、耐水性、耐碱性、耐醇性、耐污染等均合格。</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标的名称：单人床</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1200*2000*300/1100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数量：16张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1、板材采用中密度纤维板，饰面采用人造板饰面专用纸，2.0mmPVC封边条封边。床屏厚度≥40mm，其余板材厚度≥16mm。采用三合一连接件、螺丝等五金件。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5、床：翘曲度、平整度、邻边垂直度、底脚平稳性均合格；人造板件外观表面无明显划痕、压痕、色差，外表无鼓泡、龟裂、分层；经单层床床铺面均布静载荷试验、单层床床铺面集中静载荷试验、单层床床屏水平静载荷试验、单层床床长边静载荷试验、单层床床结构耐久性试验、单层床床铺面冲击载荷试验等均检测合格；木制件甲醛释放量≤0.2mg/L。（</w:t>
            </w:r>
            <w:r>
              <w:rPr>
                <w:rFonts w:hint="default" w:ascii="方正仿宋_GBK" w:hAnsi="方正仿宋_GBK" w:eastAsia="方正仿宋_GBK" w:cs="方正仿宋_GBK"/>
                <w:sz w:val="21"/>
                <w:szCs w:val="21"/>
                <w:bdr w:val="none" w:color="auto" w:sz="0" w:space="0"/>
              </w:rPr>
              <w:t>提供依据制造商在国家官网自我声明的相关产品的执行标准（不低于</w:t>
            </w:r>
            <w:r>
              <w:rPr>
                <w:rFonts w:hint="default" w:ascii="方正仿宋_GBK" w:hAnsi="方正仿宋_GBK" w:eastAsia="方正仿宋_GBK" w:cs="方正仿宋_GBK"/>
                <w:sz w:val="20"/>
                <w:szCs w:val="20"/>
                <w:bdr w:val="none" w:color="auto" w:sz="0" w:space="0"/>
              </w:rPr>
              <w:t>GB/T 3324-2017</w:t>
            </w:r>
            <w:r>
              <w:rPr>
                <w:rFonts w:hint="default" w:ascii="方正仿宋_GBK" w:hAnsi="方正仿宋_GBK" w:eastAsia="方正仿宋_GBK" w:cs="方正仿宋_GBK"/>
                <w:sz w:val="21"/>
                <w:szCs w:val="21"/>
                <w:bdr w:val="none" w:color="auto" w:sz="0" w:space="0"/>
              </w:rPr>
              <w:t>标准，需提供查询链接和查询结果截图）获得国家认可资质的第三方检测机构出具的合法有效的检验类别为“型式检验或抽样检验或监督抽样检验（委托检验缺乏第三方参与抽样不予认可）”的成品检验检测报告复印件予以佐证。同时提供在官网能够查证全部检测内容的方式（二维码或检测机构官网链接等查询方式）和查询结果截图</w:t>
            </w:r>
            <w:r>
              <w:rPr>
                <w:rFonts w:hint="default" w:ascii="方正仿宋_GBK" w:hAnsi="方正仿宋_GBK" w:eastAsia="方正仿宋_GBK" w:cs="方正仿宋_GBK"/>
                <w:sz w:val="20"/>
                <w:szCs w:val="20"/>
                <w:bdr w:val="none" w:color="auto" w:sz="0" w:space="0"/>
              </w:rPr>
              <w:t>）</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标的名称：定制衣柜</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800*500*2000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数量：1个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1、板材采用中密度纤维板，饰面采用人造板饰面专用纸，2.0mmPVC封边条封边。顶板厚度≥25mm，其余板材厚度≥16mm。采用三合一连接件等五金件。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标的名称：写字桌</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1200*550*750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数量：1张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1、板材采用中密度纤维板，饰面采用人造板饰面专用纸，2.0mmPVC封边条封边。台面厚度≥25mm，其余板材厚度≥16mm。采用三合一连接件等五金件。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标的名称：床头柜</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500*450*520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数量：12个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1、板材采用中密度纤维板，饰面采用人造板饰面专用纸，2.0mmPVC封边条封边。顶板厚度≥25mm，其余板材厚度≥16mm。采用三合一连接件等五金件。</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2、中密度纤维板：甲醛释放量≤0.124mg/m</w:t>
            </w:r>
            <w:r>
              <w:rPr>
                <w:rFonts w:hint="eastAsia" w:ascii="宋体" w:hAnsi="宋体" w:eastAsia="宋体" w:cs="宋体"/>
                <w:sz w:val="20"/>
                <w:szCs w:val="20"/>
                <w:bdr w:val="none" w:color="auto" w:sz="0" w:space="0"/>
              </w:rPr>
              <w:t>³</w:t>
            </w:r>
            <w:r>
              <w:rPr>
                <w:rFonts w:hint="default" w:ascii="方正仿宋_GBK" w:hAnsi="方正仿宋_GBK" w:eastAsia="方正仿宋_GBK" w:cs="方正仿宋_GBK"/>
                <w:sz w:val="20"/>
                <w:szCs w:val="20"/>
                <w:bdr w:val="none" w:color="auto" w:sz="0" w:space="0"/>
              </w:rPr>
              <w:t>，挥发性有机化合物（72h）苯、甲苯、二甲苯、TVOC合格；密度、板内密度偏差、含水率、静曲强度、弹性模量、表面胶合强度、尺寸稳定性、吸水厚度膨胀率、内结合强度、防潮性能、表面吸收等均合格；板边握螺钉力≥900N，板面握螺钉力≥1350N。</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3、人造板饰面专用纸：外观质量、耐光色牢度、浸胶量、挥发物含量、预固化度、灰分等均符合现行国家标准或行业标准要求，甲醛释放量≤1.2mg/L。</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4、封边条：塑料封边条外观合格；理化性能耐干热性、耐磨性、耐开裂性（耐龟裂性）、耐老化性、耐冷热循环性、耐光色牢度（灰色样卡）合格；有害物质限量甲醛释放量≤0.1mg/L，可迁移元素（可溶性重金属）铅Pb、镉Cd、铬Cr、汞Hg、砷As、钡Ba、锑Sb、硒Se含量合格，邻苯二甲酸酯合格，多溴联苯禁用，多溴联苯醚禁用。</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标的名称：床垫</w:t>
      </w:r>
    </w:p>
    <w:tbl>
      <w:tblPr>
        <w:tblW w:w="568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473"/>
        <w:gridCol w:w="474"/>
        <w:gridCol w:w="87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3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33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904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48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48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904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规格（mm）：</w:t>
            </w:r>
            <w:r>
              <w:rPr>
                <w:rFonts w:hint="default" w:ascii="方正仿宋_GBK" w:hAnsi="方正仿宋_GBK" w:eastAsia="方正仿宋_GBK" w:cs="方正仿宋_GBK"/>
                <w:sz w:val="20"/>
                <w:szCs w:val="20"/>
                <w:bdr w:val="none" w:color="auto" w:sz="0" w:space="0"/>
              </w:rPr>
              <w:t>1200*2000*200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bdr w:val="none" w:color="auto" w:sz="0" w:space="0"/>
              </w:rPr>
              <w:t>数量：16张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default" w:ascii="方正仿宋_GBK" w:hAnsi="方正仿宋_GBK" w:eastAsia="方正仿宋_GBK" w:cs="方正仿宋_GBK"/>
                <w:sz w:val="20"/>
                <w:szCs w:val="20"/>
                <w:bdr w:val="none" w:color="auto" w:sz="0" w:space="0"/>
              </w:rPr>
              <w:t>1、内胆：七圈大芯静音弹簧，线径2.3mm，M型反冲弹簧，边筐线径5.0mm，承受力强，无摩擦声。</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2、垫料：环保人造纤维棉，高密度海绵，舒适性佳。</w:t>
            </w:r>
            <w:r>
              <w:rPr>
                <w:rFonts w:hint="default" w:ascii="方正仿宋_GBK" w:hAnsi="方正仿宋_GBK" w:eastAsia="方正仿宋_GBK" w:cs="方正仿宋_GBK"/>
                <w:sz w:val="20"/>
                <w:szCs w:val="20"/>
                <w:bdr w:val="none" w:color="auto" w:sz="0" w:space="0"/>
              </w:rPr>
              <w:br w:type="textWrapping"/>
            </w:r>
            <w:r>
              <w:rPr>
                <w:rFonts w:hint="default" w:ascii="方正仿宋_GBK" w:hAnsi="方正仿宋_GBK" w:eastAsia="方正仿宋_GBK" w:cs="方正仿宋_GBK"/>
                <w:sz w:val="20"/>
                <w:szCs w:val="20"/>
                <w:bdr w:val="none" w:color="auto" w:sz="0" w:space="0"/>
              </w:rPr>
              <w:t>3、面料：亲肤型针织防螨提花布料；A面：环保纤维椰丝棕垫，防潮，防虫。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48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c>
          <w:tcPr>
            <w:tcW w:w="48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w:t>
            </w:r>
          </w:p>
        </w:tc>
        <w:tc>
          <w:tcPr>
            <w:tcW w:w="904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rPr>
                <w:rFonts w:hint="eastAsia" w:ascii="宋体" w:hAnsi="宋体" w:eastAsia="宋体" w:cs="宋体"/>
              </w:rPr>
            </w:pPr>
            <w:r>
              <w:rPr>
                <w:rFonts w:hint="default" w:ascii="方正仿宋_GBK" w:hAnsi="方正仿宋_GBK" w:eastAsia="方正仿宋_GBK" w:cs="方正仿宋_GBK"/>
                <w:sz w:val="24"/>
                <w:szCs w:val="24"/>
                <w:bdr w:val="none" w:color="auto" w:sz="0" w:space="0"/>
              </w:rPr>
              <w:t>样品要求</w:t>
            </w:r>
          </w:p>
          <w:tbl>
            <w:tblPr>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60"/>
              <w:gridCol w:w="1080"/>
              <w:gridCol w:w="2340"/>
              <w:gridCol w:w="720"/>
              <w:gridCol w:w="735"/>
              <w:gridCol w:w="1455"/>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default" w:ascii="方正仿宋_GBK" w:hAnsi="方正仿宋_GBK" w:eastAsia="方正仿宋_GBK" w:cs="方正仿宋_GBK"/>
                      <w:sz w:val="21"/>
                      <w:szCs w:val="21"/>
                      <w:bdr w:val="none" w:color="auto" w:sz="0" w:space="0"/>
                    </w:rPr>
                    <w:t>序号</w:t>
                  </w:r>
                </w:p>
              </w:tc>
              <w:tc>
                <w:tcPr>
                  <w:tcW w:w="108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default" w:ascii="方正仿宋_GBK" w:hAnsi="方正仿宋_GBK" w:eastAsia="方正仿宋_GBK" w:cs="方正仿宋_GBK"/>
                      <w:sz w:val="21"/>
                      <w:szCs w:val="21"/>
                      <w:bdr w:val="none" w:color="auto" w:sz="0" w:space="0"/>
                    </w:rPr>
                    <w:t>样品名称</w:t>
                  </w:r>
                </w:p>
              </w:tc>
              <w:tc>
                <w:tcPr>
                  <w:tcW w:w="234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default" w:ascii="方正仿宋_GBK" w:hAnsi="方正仿宋_GBK" w:eastAsia="方正仿宋_GBK" w:cs="方正仿宋_GBK"/>
                      <w:sz w:val="21"/>
                      <w:szCs w:val="21"/>
                      <w:bdr w:val="none" w:color="auto" w:sz="0" w:space="0"/>
                    </w:rPr>
                    <w:t>技术要求</w:t>
                  </w:r>
                </w:p>
              </w:tc>
              <w:tc>
                <w:tcPr>
                  <w:tcW w:w="72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default" w:ascii="方正仿宋_GBK" w:hAnsi="方正仿宋_GBK" w:eastAsia="方正仿宋_GBK" w:cs="方正仿宋_GBK"/>
                      <w:sz w:val="21"/>
                      <w:szCs w:val="21"/>
                      <w:bdr w:val="none" w:color="auto" w:sz="0" w:space="0"/>
                    </w:rPr>
                    <w:t>数量</w:t>
                  </w:r>
                </w:p>
              </w:tc>
              <w:tc>
                <w:tcPr>
                  <w:tcW w:w="73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default" w:ascii="方正仿宋_GBK" w:hAnsi="方正仿宋_GBK" w:eastAsia="方正仿宋_GBK" w:cs="方正仿宋_GBK"/>
                      <w:sz w:val="21"/>
                      <w:szCs w:val="21"/>
                      <w:bdr w:val="none" w:color="auto" w:sz="0" w:space="0"/>
                    </w:rPr>
                    <w:t>单位</w:t>
                  </w:r>
                </w:p>
              </w:tc>
              <w:tc>
                <w:tcPr>
                  <w:tcW w:w="145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default" w:ascii="方正仿宋_GBK" w:hAnsi="方正仿宋_GBK" w:eastAsia="方正仿宋_GBK" w:cs="方正仿宋_GBK"/>
                      <w:sz w:val="21"/>
                      <w:szCs w:val="21"/>
                      <w:bdr w:val="none" w:color="auto" w:sz="0" w:space="0"/>
                    </w:rPr>
                    <w:t>样品图片</w:t>
                  </w:r>
                </w:p>
              </w:tc>
              <w:tc>
                <w:tcPr>
                  <w:tcW w:w="109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default" w:ascii="方正仿宋_GBK" w:hAnsi="方正仿宋_GBK" w:eastAsia="方正仿宋_GBK" w:cs="方正仿宋_GBK"/>
                      <w:sz w:val="21"/>
                      <w:szCs w:val="21"/>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default" w:ascii="方正仿宋_GBK" w:hAnsi="方正仿宋_GBK" w:eastAsia="方正仿宋_GBK" w:cs="方正仿宋_GBK"/>
                      <w:sz w:val="21"/>
                      <w:szCs w:val="21"/>
                      <w:bdr w:val="none" w:color="auto" w:sz="0" w:space="0"/>
                    </w:rPr>
                    <w:t>1</w:t>
                  </w:r>
                </w:p>
              </w:tc>
              <w:tc>
                <w:tcPr>
                  <w:tcW w:w="108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default" w:ascii="方正仿宋_GBK" w:hAnsi="方正仿宋_GBK" w:eastAsia="方正仿宋_GBK" w:cs="方正仿宋_GBK"/>
                      <w:sz w:val="21"/>
                      <w:szCs w:val="21"/>
                      <w:bdr w:val="none" w:color="auto" w:sz="0" w:space="0"/>
                    </w:rPr>
                    <w:t>扶手连背框架</w:t>
                  </w:r>
                </w:p>
              </w:tc>
              <w:tc>
                <w:tcPr>
                  <w:tcW w:w="23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default" w:ascii="方正仿宋_GBK" w:hAnsi="方正仿宋_GBK" w:eastAsia="方正仿宋_GBK" w:cs="方正仿宋_GBK"/>
                      <w:sz w:val="21"/>
                      <w:szCs w:val="21"/>
                      <w:bdr w:val="none" w:color="auto" w:sz="0" w:space="0"/>
                    </w:rPr>
                    <w:t>详见技术、服务要求序号7“办公椅”“3、扶手连背框架：采用PP+30纤材料一次注塑成型。扶手连背框架总高度67cm，背上最大宽度46cm，椅架下深度43cm，扶手外宽64cm，扶手内空宽48cm,扶手面宽9cm，扶手长25cm;背下宽为45cm，扶手面到背顶长38cm。允许尺寸偏差±3mm。”</w:t>
                  </w:r>
                </w:p>
              </w:tc>
              <w:tc>
                <w:tcPr>
                  <w:tcW w:w="72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default" w:ascii="方正仿宋_GBK" w:hAnsi="方正仿宋_GBK" w:eastAsia="方正仿宋_GBK" w:cs="方正仿宋_GBK"/>
                      <w:sz w:val="21"/>
                      <w:szCs w:val="21"/>
                      <w:bdr w:val="none" w:color="auto" w:sz="0" w:space="0"/>
                    </w:rPr>
                    <w:t>1</w:t>
                  </w:r>
                </w:p>
              </w:tc>
              <w:tc>
                <w:tcPr>
                  <w:tcW w:w="73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default" w:ascii="方正仿宋_GBK" w:hAnsi="方正仿宋_GBK" w:eastAsia="方正仿宋_GBK" w:cs="方正仿宋_GBK"/>
                      <w:sz w:val="21"/>
                      <w:szCs w:val="21"/>
                      <w:bdr w:val="none" w:color="auto" w:sz="0" w:space="0"/>
                    </w:rPr>
                    <w:t>套</w:t>
                  </w:r>
                </w:p>
              </w:tc>
              <w:tc>
                <w:tcPr>
                  <w:tcW w:w="145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eastAsia" w:ascii="宋体" w:hAnsi="宋体" w:eastAsia="宋体" w:cs="宋体"/>
                      <w:sz w:val="19"/>
                      <w:szCs w:val="19"/>
                      <w:bdr w:val="none" w:color="auto" w:sz="0" w:space="0"/>
                    </w:rPr>
                    <w:drawing>
                      <wp:inline distT="0" distB="0" distL="114300" distR="114300">
                        <wp:extent cx="6372225" cy="50863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372225" cy="5086350"/>
                                </a:xfrm>
                                <a:prstGeom prst="rect">
                                  <a:avLst/>
                                </a:prstGeom>
                                <a:noFill/>
                                <a:ln w="9525">
                                  <a:noFill/>
                                </a:ln>
                              </pic:spPr>
                            </pic:pic>
                          </a:graphicData>
                        </a:graphic>
                      </wp:inline>
                    </w:drawing>
                  </w:r>
                </w:p>
              </w:tc>
              <w:tc>
                <w:tcPr>
                  <w:tcW w:w="109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default" w:ascii="方正仿宋_GBK" w:hAnsi="方正仿宋_GBK" w:eastAsia="方正仿宋_GBK" w:cs="方正仿宋_GBK"/>
                      <w:sz w:val="21"/>
                      <w:szCs w:val="21"/>
                      <w:bdr w:val="none" w:color="auto" w:sz="0" w:space="0"/>
                    </w:rPr>
                    <w:t>投标人应在提交投标文件截止时间前将样品提交到巴中市巴州区政府采购中心交易组织股。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default" w:ascii="方正仿宋_GBK" w:hAnsi="方正仿宋_GBK" w:eastAsia="方正仿宋_GBK" w:cs="方正仿宋_GBK"/>
                      <w:sz w:val="21"/>
                      <w:szCs w:val="21"/>
                      <w:bdr w:val="none" w:color="auto" w:sz="0" w:space="0"/>
                    </w:rPr>
                    <w:t>2</w:t>
                  </w:r>
                </w:p>
              </w:tc>
              <w:tc>
                <w:tcPr>
                  <w:tcW w:w="108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default" w:ascii="方正仿宋_GBK" w:hAnsi="方正仿宋_GBK" w:eastAsia="方正仿宋_GBK" w:cs="方正仿宋_GBK"/>
                      <w:sz w:val="21"/>
                      <w:szCs w:val="21"/>
                      <w:bdr w:val="none" w:color="auto" w:sz="0" w:space="0"/>
                    </w:rPr>
                    <w:t>圆环扣手</w:t>
                  </w:r>
                </w:p>
              </w:tc>
              <w:tc>
                <w:tcPr>
                  <w:tcW w:w="23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default" w:ascii="方正仿宋_GBK" w:hAnsi="方正仿宋_GBK" w:eastAsia="方正仿宋_GBK" w:cs="方正仿宋_GBK"/>
                      <w:sz w:val="21"/>
                      <w:szCs w:val="21"/>
                      <w:bdr w:val="none" w:color="auto" w:sz="0" w:space="0"/>
                    </w:rPr>
                    <w:t>详见技术、服务要求序号48“定制（警用）物品柜”“2、圆环扣手：采用ABS材质,圆环扣手外形尺寸：29*120±2mm；扣手安装孔采用冲压双向成型加强工艺，成型深度2.5±0.5mm；圆环扣手镶嵌于成型加强安装孔内，其圆环扣手表面与成型加强安装孔表面平整。”</w:t>
                  </w:r>
                </w:p>
              </w:tc>
              <w:tc>
                <w:tcPr>
                  <w:tcW w:w="72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default" w:ascii="方正仿宋_GBK" w:hAnsi="方正仿宋_GBK" w:eastAsia="方正仿宋_GBK" w:cs="方正仿宋_GBK"/>
                      <w:sz w:val="21"/>
                      <w:szCs w:val="21"/>
                      <w:bdr w:val="none" w:color="auto" w:sz="0" w:space="0"/>
                    </w:rPr>
                    <w:t>1</w:t>
                  </w:r>
                </w:p>
              </w:tc>
              <w:tc>
                <w:tcPr>
                  <w:tcW w:w="73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default" w:ascii="方正仿宋_GBK" w:hAnsi="方正仿宋_GBK" w:eastAsia="方正仿宋_GBK" w:cs="方正仿宋_GBK"/>
                      <w:sz w:val="21"/>
                      <w:szCs w:val="21"/>
                      <w:bdr w:val="none" w:color="auto" w:sz="0" w:space="0"/>
                    </w:rPr>
                    <w:t>套</w:t>
                  </w:r>
                </w:p>
              </w:tc>
              <w:tc>
                <w:tcPr>
                  <w:tcW w:w="145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eastAsia" w:ascii="宋体" w:hAnsi="宋体" w:eastAsia="宋体" w:cs="宋体"/>
                      <w:sz w:val="19"/>
                      <w:szCs w:val="19"/>
                      <w:bdr w:val="none" w:color="auto" w:sz="0" w:space="0"/>
                    </w:rPr>
                    <w:drawing>
                      <wp:inline distT="0" distB="0" distL="114300" distR="114300">
                        <wp:extent cx="3695700" cy="376237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695700" cy="3762375"/>
                                </a:xfrm>
                                <a:prstGeom prst="rect">
                                  <a:avLst/>
                                </a:prstGeom>
                                <a:noFill/>
                                <a:ln w="9525">
                                  <a:noFill/>
                                </a:ln>
                              </pic:spPr>
                            </pic:pic>
                          </a:graphicData>
                        </a:graphic>
                      </wp:inline>
                    </w:drawing>
                  </w:r>
                </w:p>
              </w:tc>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default" w:ascii="方正仿宋_GBK" w:hAnsi="方正仿宋_GBK" w:eastAsia="方正仿宋_GBK" w:cs="方正仿宋_GBK"/>
                      <w:sz w:val="21"/>
                      <w:szCs w:val="21"/>
                      <w:bdr w:val="none" w:color="auto" w:sz="0" w:space="0"/>
                    </w:rPr>
                    <w:t>3</w:t>
                  </w:r>
                </w:p>
              </w:tc>
              <w:tc>
                <w:tcPr>
                  <w:tcW w:w="108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default" w:ascii="方正仿宋_GBK" w:hAnsi="方正仿宋_GBK" w:eastAsia="方正仿宋_GBK" w:cs="方正仿宋_GBK"/>
                      <w:sz w:val="21"/>
                      <w:szCs w:val="21"/>
                      <w:bdr w:val="none" w:color="auto" w:sz="0" w:space="0"/>
                    </w:rPr>
                    <w:t>锁具</w:t>
                  </w:r>
                </w:p>
              </w:tc>
              <w:tc>
                <w:tcPr>
                  <w:tcW w:w="23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default" w:ascii="方正仿宋_GBK" w:hAnsi="方正仿宋_GBK" w:eastAsia="方正仿宋_GBK" w:cs="方正仿宋_GBK"/>
                      <w:sz w:val="21"/>
                      <w:szCs w:val="21"/>
                      <w:bdr w:val="none" w:color="auto" w:sz="0" w:space="0"/>
                    </w:rPr>
                    <w:t>详见技术、服务要求序号48“定制（警用）物品柜”“</w:t>
                  </w:r>
                  <w:r>
                    <w:rPr>
                      <w:rFonts w:hint="default" w:ascii="方正仿宋_GBK" w:hAnsi="方正仿宋_GBK" w:eastAsia="方正仿宋_GBK" w:cs="方正仿宋_GBK"/>
                      <w:sz w:val="20"/>
                      <w:szCs w:val="20"/>
                      <w:bdr w:val="none" w:color="auto" w:sz="0" w:space="0"/>
                    </w:rPr>
                    <w:t>7、锁具：锁机构主体：1. 机械转舌锁*1把；2. 传动轮(PA材质,外圈最大尺寸27(±2）mm分布16齿牙,齿牙厚度6.5(±1）mm;内部直径为19.3(±2）mm)*1件;3. U型锁座(PA材质,尺寸为78*46(±2）mm，集成齿条和卡扣式锁杆安装座)*2件；4.铝合金锁杆*2件</w:t>
                  </w:r>
                  <w:r>
                    <w:rPr>
                      <w:rFonts w:hint="eastAsia" w:ascii="仿宋" w:hAnsi="仿宋" w:eastAsia="仿宋" w:cs="仿宋"/>
                      <w:sz w:val="21"/>
                      <w:szCs w:val="21"/>
                      <w:bdr w:val="none" w:color="auto" w:sz="0" w:space="0"/>
                    </w:rPr>
                    <w:t>。</w:t>
                  </w:r>
                  <w:r>
                    <w:rPr>
                      <w:rFonts w:hint="default" w:ascii="方正仿宋_GBK" w:hAnsi="方正仿宋_GBK" w:eastAsia="方正仿宋_GBK" w:cs="方正仿宋_GBK"/>
                      <w:sz w:val="21"/>
                      <w:szCs w:val="21"/>
                      <w:bdr w:val="none" w:color="auto" w:sz="0" w:space="0"/>
                    </w:rPr>
                    <w:t>”</w:t>
                  </w:r>
                </w:p>
              </w:tc>
              <w:tc>
                <w:tcPr>
                  <w:tcW w:w="72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default" w:ascii="方正仿宋_GBK" w:hAnsi="方正仿宋_GBK" w:eastAsia="方正仿宋_GBK" w:cs="方正仿宋_GBK"/>
                      <w:sz w:val="21"/>
                      <w:szCs w:val="21"/>
                      <w:bdr w:val="none" w:color="auto" w:sz="0" w:space="0"/>
                    </w:rPr>
                    <w:t>1</w:t>
                  </w:r>
                </w:p>
              </w:tc>
              <w:tc>
                <w:tcPr>
                  <w:tcW w:w="73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default" w:ascii="方正仿宋_GBK" w:hAnsi="方正仿宋_GBK" w:eastAsia="方正仿宋_GBK" w:cs="方正仿宋_GBK"/>
                      <w:sz w:val="21"/>
                      <w:szCs w:val="21"/>
                      <w:bdr w:val="none" w:color="auto" w:sz="0" w:space="0"/>
                    </w:rPr>
                    <w:t>套</w:t>
                  </w:r>
                </w:p>
              </w:tc>
              <w:tc>
                <w:tcPr>
                  <w:tcW w:w="145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eastAsia" w:ascii="宋体" w:hAnsi="宋体" w:eastAsia="宋体" w:cs="宋体"/>
                      <w:sz w:val="19"/>
                      <w:szCs w:val="19"/>
                      <w:bdr w:val="none" w:color="auto" w:sz="0" w:space="0"/>
                    </w:rPr>
                    <w:drawing>
                      <wp:inline distT="0" distB="0" distL="114300" distR="114300">
                        <wp:extent cx="10077450" cy="3190875"/>
                        <wp:effectExtent l="0" t="0" r="0" b="9525"/>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10077450" cy="3190875"/>
                                </a:xfrm>
                                <a:prstGeom prst="rect">
                                  <a:avLst/>
                                </a:prstGeom>
                                <a:noFill/>
                                <a:ln w="9525">
                                  <a:noFill/>
                                </a:ln>
                              </pic:spPr>
                            </pic:pic>
                          </a:graphicData>
                        </a:graphic>
                      </wp:inline>
                    </w:drawing>
                  </w:r>
                </w:p>
              </w:tc>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default" w:ascii="方正仿宋_GBK" w:hAnsi="方正仿宋_GBK" w:eastAsia="方正仿宋_GBK" w:cs="方正仿宋_GBK"/>
                      <w:sz w:val="21"/>
                      <w:szCs w:val="21"/>
                      <w:bdr w:val="none" w:color="auto" w:sz="0" w:space="0"/>
                    </w:rPr>
                    <w:t>4</w:t>
                  </w:r>
                </w:p>
              </w:tc>
              <w:tc>
                <w:tcPr>
                  <w:tcW w:w="108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default" w:ascii="方正仿宋_GBK" w:hAnsi="方正仿宋_GBK" w:eastAsia="方正仿宋_GBK" w:cs="方正仿宋_GBK"/>
                      <w:sz w:val="21"/>
                      <w:szCs w:val="21"/>
                      <w:bdr w:val="none" w:color="auto" w:sz="0" w:space="0"/>
                    </w:rPr>
                    <w:t>踏梯</w:t>
                  </w:r>
                </w:p>
              </w:tc>
              <w:tc>
                <w:tcPr>
                  <w:tcW w:w="23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default" w:ascii="方正仿宋_GBK" w:hAnsi="方正仿宋_GBK" w:eastAsia="方正仿宋_GBK" w:cs="方正仿宋_GBK"/>
                      <w:sz w:val="21"/>
                      <w:szCs w:val="21"/>
                      <w:bdr w:val="none" w:color="auto" w:sz="0" w:space="0"/>
                    </w:rPr>
                    <w:t>详见技术、服务要求序号42“钢床”“4、踏梯：尺寸为（±1mm）：330mm×80mm×14mm，采用ABS一次注塑成型，下部有336×84×1.2mm冲压踏板和管材支撑。踏面带8条1mm高防滑槽；踏板自带≥12颗5×19椭圆形夜光颗粒，黑夜中可发出微光保证使用者夜间上下床安全。”</w:t>
                  </w:r>
                </w:p>
              </w:tc>
              <w:tc>
                <w:tcPr>
                  <w:tcW w:w="72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default" w:ascii="方正仿宋_GBK" w:hAnsi="方正仿宋_GBK" w:eastAsia="方正仿宋_GBK" w:cs="方正仿宋_GBK"/>
                      <w:sz w:val="21"/>
                      <w:szCs w:val="21"/>
                      <w:bdr w:val="none" w:color="auto" w:sz="0" w:space="0"/>
                    </w:rPr>
                    <w:t>1</w:t>
                  </w:r>
                </w:p>
              </w:tc>
              <w:tc>
                <w:tcPr>
                  <w:tcW w:w="73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default" w:ascii="方正仿宋_GBK" w:hAnsi="方正仿宋_GBK" w:eastAsia="方正仿宋_GBK" w:cs="方正仿宋_GBK"/>
                      <w:sz w:val="21"/>
                      <w:szCs w:val="21"/>
                      <w:bdr w:val="none" w:color="auto" w:sz="0" w:space="0"/>
                    </w:rPr>
                    <w:t>套</w:t>
                  </w:r>
                </w:p>
              </w:tc>
              <w:tc>
                <w:tcPr>
                  <w:tcW w:w="145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drawing>
                      <wp:inline distT="0" distB="0" distL="114300" distR="114300">
                        <wp:extent cx="1695450" cy="819150"/>
                        <wp:effectExtent l="0" t="0" r="0"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1695450" cy="819150"/>
                                </a:xfrm>
                                <a:prstGeom prst="rect">
                                  <a:avLst/>
                                </a:prstGeom>
                                <a:noFill/>
                                <a:ln w="9525">
                                  <a:noFill/>
                                </a:ln>
                              </pic:spPr>
                            </pic:pic>
                          </a:graphicData>
                        </a:graphic>
                      </wp:inline>
                    </w:drawing>
                  </w:r>
                </w:p>
              </w:tc>
              <w:tc>
                <w:tcPr>
                  <w:tcW w:w="109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sz w:val="19"/>
                      <w:szCs w:val="19"/>
                    </w:rPr>
                  </w:pPr>
                </w:p>
              </w:tc>
            </w:tr>
          </w:tbl>
          <w:p>
            <w:pPr>
              <w:wordWrap w:val="0"/>
              <w:spacing w:before="0" w:beforeAutospacing="0" w:after="0" w:afterAutospacing="0" w:line="480" w:lineRule="atLeast"/>
              <w:ind w:left="0" w:right="0"/>
              <w:rPr>
                <w:rFonts w:hint="eastAsia" w:ascii="宋体" w:hAnsi="宋体" w:eastAsia="宋体" w:cs="宋体"/>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cs="宋体"/>
          <w:b/>
          <w:bCs/>
          <w:i w:val="0"/>
          <w:iCs w:val="0"/>
          <w:caps w:val="0"/>
          <w:color w:val="333333"/>
          <w:spacing w:val="0"/>
          <w:sz w:val="27"/>
          <w:szCs w:val="27"/>
          <w:bdr w:val="none" w:color="auto" w:sz="0" w:space="0"/>
          <w:shd w:val="clear" w:fill="FFFFFF"/>
          <w:lang w:val="en-US" w:eastAsia="zh-CN"/>
        </w:rPr>
        <w:t>四、</w:t>
      </w:r>
      <w:r>
        <w:rPr>
          <w:rFonts w:hint="eastAsia" w:ascii="宋体" w:hAnsi="宋体" w:eastAsia="宋体" w:cs="宋体"/>
          <w:b/>
          <w:bCs/>
          <w:i w:val="0"/>
          <w:iCs w:val="0"/>
          <w:caps w:val="0"/>
          <w:color w:val="333333"/>
          <w:spacing w:val="0"/>
          <w:sz w:val="27"/>
          <w:szCs w:val="27"/>
          <w:bdr w:val="none" w:color="auto" w:sz="0" w:space="0"/>
          <w:shd w:val="clear" w:fill="FFFFFF"/>
        </w:rPr>
        <w:t>商务要求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cs="宋体"/>
          <w:b/>
          <w:bCs/>
          <w:i w:val="0"/>
          <w:iCs w:val="0"/>
          <w:caps w:val="0"/>
          <w:color w:val="333333"/>
          <w:spacing w:val="0"/>
          <w:sz w:val="24"/>
          <w:szCs w:val="24"/>
          <w:bdr w:val="none" w:color="auto" w:sz="0" w:space="0"/>
          <w:shd w:val="clear" w:fill="FFFFFF"/>
          <w:lang w:eastAsia="zh-CN"/>
        </w:rPr>
        <w:t>（</w:t>
      </w:r>
      <w:r>
        <w:rPr>
          <w:rFonts w:hint="eastAsia" w:cs="宋体"/>
          <w:b/>
          <w:bCs/>
          <w:i w:val="0"/>
          <w:iCs w:val="0"/>
          <w:caps w:val="0"/>
          <w:color w:val="333333"/>
          <w:spacing w:val="0"/>
          <w:sz w:val="24"/>
          <w:szCs w:val="24"/>
          <w:bdr w:val="none" w:color="auto" w:sz="0" w:space="0"/>
          <w:shd w:val="clear" w:fill="FFFFFF"/>
          <w:lang w:val="en-US" w:eastAsia="zh-CN"/>
        </w:rPr>
        <w:t>一</w:t>
      </w:r>
      <w:r>
        <w:rPr>
          <w:rFonts w:hint="eastAsia" w:cs="宋体"/>
          <w:b/>
          <w:bCs/>
          <w:i w:val="0"/>
          <w:iCs w:val="0"/>
          <w:caps w:val="0"/>
          <w:color w:val="333333"/>
          <w:spacing w:val="0"/>
          <w:sz w:val="24"/>
          <w:szCs w:val="24"/>
          <w:bdr w:val="none" w:color="auto" w:sz="0" w:space="0"/>
          <w:shd w:val="clear" w:fill="FFFFFF"/>
          <w:lang w:eastAsia="zh-CN"/>
        </w:rPr>
        <w:t>）</w:t>
      </w:r>
      <w:r>
        <w:rPr>
          <w:rFonts w:hint="eastAsia" w:ascii="宋体" w:hAnsi="宋体" w:eastAsia="宋体" w:cs="宋体"/>
          <w:b/>
          <w:bCs/>
          <w:i w:val="0"/>
          <w:iCs w:val="0"/>
          <w:caps w:val="0"/>
          <w:color w:val="333333"/>
          <w:spacing w:val="0"/>
          <w:sz w:val="24"/>
          <w:szCs w:val="24"/>
          <w:bdr w:val="none" w:color="auto" w:sz="0" w:space="0"/>
          <w:shd w:val="clear" w:fill="FFFFFF"/>
        </w:rPr>
        <w:t>交货时间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自合同签订之日起40日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cs="宋体"/>
          <w:b/>
          <w:bCs/>
          <w:i w:val="0"/>
          <w:iCs w:val="0"/>
          <w:caps w:val="0"/>
          <w:color w:val="333333"/>
          <w:spacing w:val="0"/>
          <w:sz w:val="24"/>
          <w:szCs w:val="24"/>
          <w:bdr w:val="none" w:color="auto" w:sz="0" w:space="0"/>
          <w:shd w:val="clear" w:fill="FFFFFF"/>
          <w:lang w:eastAsia="zh-CN"/>
        </w:rPr>
        <w:t>（</w:t>
      </w:r>
      <w:r>
        <w:rPr>
          <w:rFonts w:hint="eastAsia" w:cs="宋体"/>
          <w:b/>
          <w:bCs/>
          <w:i w:val="0"/>
          <w:iCs w:val="0"/>
          <w:caps w:val="0"/>
          <w:color w:val="333333"/>
          <w:spacing w:val="0"/>
          <w:sz w:val="24"/>
          <w:szCs w:val="24"/>
          <w:bdr w:val="none" w:color="auto" w:sz="0" w:space="0"/>
          <w:shd w:val="clear" w:fill="FFFFFF"/>
          <w:lang w:val="en-US" w:eastAsia="zh-CN"/>
        </w:rPr>
        <w:t>二</w:t>
      </w:r>
      <w:r>
        <w:rPr>
          <w:rFonts w:hint="eastAsia" w:cs="宋体"/>
          <w:b/>
          <w:bCs/>
          <w:i w:val="0"/>
          <w:iCs w:val="0"/>
          <w:caps w:val="0"/>
          <w:color w:val="333333"/>
          <w:spacing w:val="0"/>
          <w:sz w:val="24"/>
          <w:szCs w:val="24"/>
          <w:bdr w:val="none" w:color="auto" w:sz="0" w:space="0"/>
          <w:shd w:val="clear" w:fill="FFFFFF"/>
          <w:lang w:eastAsia="zh-CN"/>
        </w:rPr>
        <w:t>）</w:t>
      </w:r>
      <w:r>
        <w:rPr>
          <w:rFonts w:hint="eastAsia" w:ascii="宋体" w:hAnsi="宋体" w:eastAsia="宋体" w:cs="宋体"/>
          <w:b/>
          <w:bCs/>
          <w:i w:val="0"/>
          <w:iCs w:val="0"/>
          <w:caps w:val="0"/>
          <w:color w:val="333333"/>
          <w:spacing w:val="0"/>
          <w:sz w:val="24"/>
          <w:szCs w:val="24"/>
          <w:bdr w:val="none" w:color="auto" w:sz="0" w:space="0"/>
          <w:shd w:val="clear" w:fill="FFFFFF"/>
        </w:rPr>
        <w:t>交货地点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巴中市公安局巴州区分局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cs="宋体"/>
          <w:b/>
          <w:bCs/>
          <w:i w:val="0"/>
          <w:iCs w:val="0"/>
          <w:caps w:val="0"/>
          <w:color w:val="333333"/>
          <w:spacing w:val="0"/>
          <w:sz w:val="24"/>
          <w:szCs w:val="24"/>
          <w:bdr w:val="none" w:color="auto" w:sz="0" w:space="0"/>
          <w:shd w:val="clear" w:fill="FFFFFF"/>
          <w:lang w:eastAsia="zh-CN"/>
        </w:rPr>
        <w:t>（</w:t>
      </w:r>
      <w:r>
        <w:rPr>
          <w:rFonts w:hint="eastAsia" w:cs="宋体"/>
          <w:b/>
          <w:bCs/>
          <w:i w:val="0"/>
          <w:iCs w:val="0"/>
          <w:caps w:val="0"/>
          <w:color w:val="333333"/>
          <w:spacing w:val="0"/>
          <w:sz w:val="24"/>
          <w:szCs w:val="24"/>
          <w:bdr w:val="none" w:color="auto" w:sz="0" w:space="0"/>
          <w:shd w:val="clear" w:fill="FFFFFF"/>
          <w:lang w:val="en-US" w:eastAsia="zh-CN"/>
        </w:rPr>
        <w:t>三</w:t>
      </w:r>
      <w:r>
        <w:rPr>
          <w:rFonts w:hint="eastAsia" w:cs="宋体"/>
          <w:b/>
          <w:bCs/>
          <w:i w:val="0"/>
          <w:iCs w:val="0"/>
          <w:caps w:val="0"/>
          <w:color w:val="333333"/>
          <w:spacing w:val="0"/>
          <w:sz w:val="24"/>
          <w:szCs w:val="24"/>
          <w:bdr w:val="none" w:color="auto" w:sz="0" w:space="0"/>
          <w:shd w:val="clear" w:fill="FFFFFF"/>
          <w:lang w:eastAsia="zh-CN"/>
        </w:rPr>
        <w:t>）</w:t>
      </w:r>
      <w:r>
        <w:rPr>
          <w:rFonts w:hint="eastAsia" w:ascii="宋体" w:hAnsi="宋体" w:eastAsia="宋体" w:cs="宋体"/>
          <w:b/>
          <w:bCs/>
          <w:i w:val="0"/>
          <w:iCs w:val="0"/>
          <w:caps w:val="0"/>
          <w:color w:val="333333"/>
          <w:spacing w:val="0"/>
          <w:sz w:val="24"/>
          <w:szCs w:val="24"/>
          <w:bdr w:val="none" w:color="auto" w:sz="0" w:space="0"/>
          <w:shd w:val="clear" w:fill="FFFFFF"/>
        </w:rPr>
        <w:t>支付方式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分期付款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cs="宋体"/>
          <w:b/>
          <w:bCs/>
          <w:i w:val="0"/>
          <w:iCs w:val="0"/>
          <w:caps w:val="0"/>
          <w:color w:val="333333"/>
          <w:spacing w:val="0"/>
          <w:sz w:val="24"/>
          <w:szCs w:val="24"/>
          <w:bdr w:val="none" w:color="auto" w:sz="0" w:space="0"/>
          <w:shd w:val="clear" w:fill="FFFFFF"/>
          <w:lang w:eastAsia="zh-CN"/>
        </w:rPr>
        <w:t>（</w:t>
      </w:r>
      <w:r>
        <w:rPr>
          <w:rFonts w:hint="eastAsia" w:cs="宋体"/>
          <w:b/>
          <w:bCs/>
          <w:i w:val="0"/>
          <w:iCs w:val="0"/>
          <w:caps w:val="0"/>
          <w:color w:val="333333"/>
          <w:spacing w:val="0"/>
          <w:sz w:val="24"/>
          <w:szCs w:val="24"/>
          <w:bdr w:val="none" w:color="auto" w:sz="0" w:space="0"/>
          <w:shd w:val="clear" w:fill="FFFFFF"/>
          <w:lang w:val="en-US" w:eastAsia="zh-CN"/>
        </w:rPr>
        <w:t>四</w:t>
      </w:r>
      <w:r>
        <w:rPr>
          <w:rFonts w:hint="eastAsia" w:cs="宋体"/>
          <w:b/>
          <w:bCs/>
          <w:i w:val="0"/>
          <w:iCs w:val="0"/>
          <w:caps w:val="0"/>
          <w:color w:val="333333"/>
          <w:spacing w:val="0"/>
          <w:sz w:val="24"/>
          <w:szCs w:val="24"/>
          <w:bdr w:val="none" w:color="auto" w:sz="0" w:space="0"/>
          <w:shd w:val="clear" w:fill="FFFFFF"/>
          <w:lang w:eastAsia="zh-CN"/>
        </w:rPr>
        <w:t>）</w:t>
      </w:r>
      <w:r>
        <w:rPr>
          <w:rFonts w:hint="eastAsia" w:ascii="宋体" w:hAnsi="宋体" w:eastAsia="宋体" w:cs="宋体"/>
          <w:b/>
          <w:bCs/>
          <w:i w:val="0"/>
          <w:iCs w:val="0"/>
          <w:caps w:val="0"/>
          <w:color w:val="333333"/>
          <w:spacing w:val="0"/>
          <w:sz w:val="24"/>
          <w:szCs w:val="24"/>
          <w:bdr w:val="none" w:color="auto" w:sz="0" w:space="0"/>
          <w:shd w:val="clear" w:fill="FFFFFF"/>
        </w:rPr>
        <w:t>支付约定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采购包1： 付款条件说明： 合同签订后 ，达到付款条件起 5 日内，支付合同总金额的 40.00%。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采购包1： 付款条件说明： 项目验收合格后 ，达到付款条件起 7 日内，支付合同总金额的 60.00%。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cs="宋体"/>
          <w:b/>
          <w:bCs/>
          <w:i w:val="0"/>
          <w:iCs w:val="0"/>
          <w:caps w:val="0"/>
          <w:color w:val="333333"/>
          <w:spacing w:val="0"/>
          <w:sz w:val="24"/>
          <w:szCs w:val="24"/>
          <w:bdr w:val="none" w:color="auto" w:sz="0" w:space="0"/>
          <w:shd w:val="clear" w:fill="FFFFFF"/>
          <w:lang w:eastAsia="zh-CN"/>
        </w:rPr>
        <w:t>（</w:t>
      </w:r>
      <w:r>
        <w:rPr>
          <w:rFonts w:hint="eastAsia" w:cs="宋体"/>
          <w:b/>
          <w:bCs/>
          <w:i w:val="0"/>
          <w:iCs w:val="0"/>
          <w:caps w:val="0"/>
          <w:color w:val="333333"/>
          <w:spacing w:val="0"/>
          <w:sz w:val="24"/>
          <w:szCs w:val="24"/>
          <w:bdr w:val="none" w:color="auto" w:sz="0" w:space="0"/>
          <w:shd w:val="clear" w:fill="FFFFFF"/>
          <w:lang w:val="en-US" w:eastAsia="zh-CN"/>
        </w:rPr>
        <w:t>五</w:t>
      </w:r>
      <w:r>
        <w:rPr>
          <w:rFonts w:hint="eastAsia" w:cs="宋体"/>
          <w:b/>
          <w:bCs/>
          <w:i w:val="0"/>
          <w:iCs w:val="0"/>
          <w:caps w:val="0"/>
          <w:color w:val="333333"/>
          <w:spacing w:val="0"/>
          <w:sz w:val="24"/>
          <w:szCs w:val="24"/>
          <w:bdr w:val="none" w:color="auto" w:sz="0" w:space="0"/>
          <w:shd w:val="clear" w:fill="FFFFFF"/>
          <w:lang w:eastAsia="zh-CN"/>
        </w:rPr>
        <w:t>）</w:t>
      </w:r>
      <w:r>
        <w:rPr>
          <w:rFonts w:hint="eastAsia" w:ascii="宋体" w:hAnsi="宋体" w:eastAsia="宋体" w:cs="宋体"/>
          <w:b/>
          <w:bCs/>
          <w:i w:val="0"/>
          <w:iCs w:val="0"/>
          <w:caps w:val="0"/>
          <w:color w:val="333333"/>
          <w:spacing w:val="0"/>
          <w:sz w:val="24"/>
          <w:szCs w:val="24"/>
          <w:bdr w:val="none" w:color="auto" w:sz="0" w:space="0"/>
          <w:shd w:val="clear" w:fill="FFFFFF"/>
        </w:rPr>
        <w:t>验收标准和方法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严格按照《财政部关于进一步加强采购需求和履约验收管理的指导意见》的通知（财库〔2016〕205号）及《政府采购需求管理办法》（财库〔2021〕22号）的要求、采购文件规定的要求和响应文件及合同承诺的内容进行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cs="宋体"/>
          <w:b/>
          <w:bCs/>
          <w:i w:val="0"/>
          <w:iCs w:val="0"/>
          <w:caps w:val="0"/>
          <w:color w:val="333333"/>
          <w:spacing w:val="0"/>
          <w:sz w:val="24"/>
          <w:szCs w:val="24"/>
          <w:bdr w:val="none" w:color="auto" w:sz="0" w:space="0"/>
          <w:shd w:val="clear" w:fill="FFFFFF"/>
          <w:lang w:eastAsia="zh-CN"/>
        </w:rPr>
        <w:t>（</w:t>
      </w:r>
      <w:r>
        <w:rPr>
          <w:rFonts w:hint="eastAsia" w:cs="宋体"/>
          <w:b/>
          <w:bCs/>
          <w:i w:val="0"/>
          <w:iCs w:val="0"/>
          <w:caps w:val="0"/>
          <w:color w:val="333333"/>
          <w:spacing w:val="0"/>
          <w:sz w:val="24"/>
          <w:szCs w:val="24"/>
          <w:bdr w:val="none" w:color="auto" w:sz="0" w:space="0"/>
          <w:shd w:val="clear" w:fill="FFFFFF"/>
          <w:lang w:val="en-US" w:eastAsia="zh-CN"/>
        </w:rPr>
        <w:t>六</w:t>
      </w:r>
      <w:r>
        <w:rPr>
          <w:rFonts w:hint="eastAsia" w:cs="宋体"/>
          <w:b/>
          <w:bCs/>
          <w:i w:val="0"/>
          <w:iCs w:val="0"/>
          <w:caps w:val="0"/>
          <w:color w:val="333333"/>
          <w:spacing w:val="0"/>
          <w:sz w:val="24"/>
          <w:szCs w:val="24"/>
          <w:bdr w:val="none" w:color="auto" w:sz="0" w:space="0"/>
          <w:shd w:val="clear" w:fill="FFFFFF"/>
          <w:lang w:eastAsia="zh-CN"/>
        </w:rPr>
        <w:t>）</w:t>
      </w:r>
      <w:r>
        <w:rPr>
          <w:rFonts w:hint="eastAsia" w:ascii="宋体" w:hAnsi="宋体" w:eastAsia="宋体" w:cs="宋体"/>
          <w:b/>
          <w:bCs/>
          <w:i w:val="0"/>
          <w:iCs w:val="0"/>
          <w:caps w:val="0"/>
          <w:color w:val="333333"/>
          <w:spacing w:val="0"/>
          <w:sz w:val="24"/>
          <w:szCs w:val="24"/>
          <w:bdr w:val="none" w:color="auto" w:sz="0" w:space="0"/>
          <w:shd w:val="clear" w:fill="FFFFFF"/>
        </w:rPr>
        <w:t>包装方式及运输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涉及的商品包装和快递包装，均应符合《商品包装政府采购需求标准（试行）》《快递包装政府采购需求标准（试行）》的要求，包装应适应于远距离运输、防潮、防震、防锈和防野蛮装卸，以确保货物安全无损运抵指定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cs="宋体"/>
          <w:b/>
          <w:bCs/>
          <w:i w:val="0"/>
          <w:iCs w:val="0"/>
          <w:caps w:val="0"/>
          <w:color w:val="333333"/>
          <w:spacing w:val="0"/>
          <w:sz w:val="24"/>
          <w:szCs w:val="24"/>
          <w:bdr w:val="none" w:color="auto" w:sz="0" w:space="0"/>
          <w:shd w:val="clear" w:fill="FFFFFF"/>
          <w:lang w:eastAsia="zh-CN"/>
        </w:rPr>
        <w:t>（</w:t>
      </w:r>
      <w:r>
        <w:rPr>
          <w:rFonts w:hint="eastAsia" w:cs="宋体"/>
          <w:b/>
          <w:bCs/>
          <w:i w:val="0"/>
          <w:iCs w:val="0"/>
          <w:caps w:val="0"/>
          <w:color w:val="333333"/>
          <w:spacing w:val="0"/>
          <w:sz w:val="24"/>
          <w:szCs w:val="24"/>
          <w:bdr w:val="none" w:color="auto" w:sz="0" w:space="0"/>
          <w:shd w:val="clear" w:fill="FFFFFF"/>
          <w:lang w:val="en-US" w:eastAsia="zh-CN"/>
        </w:rPr>
        <w:t>七</w:t>
      </w:r>
      <w:r>
        <w:rPr>
          <w:rFonts w:hint="eastAsia" w:cs="宋体"/>
          <w:b/>
          <w:bCs/>
          <w:i w:val="0"/>
          <w:iCs w:val="0"/>
          <w:caps w:val="0"/>
          <w:color w:val="333333"/>
          <w:spacing w:val="0"/>
          <w:sz w:val="24"/>
          <w:szCs w:val="24"/>
          <w:bdr w:val="none" w:color="auto" w:sz="0" w:space="0"/>
          <w:shd w:val="clear" w:fill="FFFFFF"/>
          <w:lang w:eastAsia="zh-CN"/>
        </w:rPr>
        <w:t>）</w:t>
      </w:r>
      <w:r>
        <w:rPr>
          <w:rFonts w:hint="eastAsia" w:ascii="宋体" w:hAnsi="宋体" w:eastAsia="宋体" w:cs="宋体"/>
          <w:b/>
          <w:bCs/>
          <w:i w:val="0"/>
          <w:iCs w:val="0"/>
          <w:caps w:val="0"/>
          <w:color w:val="333333"/>
          <w:spacing w:val="0"/>
          <w:sz w:val="24"/>
          <w:szCs w:val="24"/>
          <w:bdr w:val="none" w:color="auto" w:sz="0" w:space="0"/>
          <w:shd w:val="clear" w:fill="FFFFFF"/>
        </w:rPr>
        <w:t>质量保修范围和保修期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售后服务要求：质保期为项目验收合格后1年，质保期内严格按照产品生产厂商三包规定执行。售后服务要求：1.产品在质保期内属产品质量问题所发生的一切费用由成交供应商承担，质保期内成交供应商提供7×24小时电话售后服务，接到采购人的服务需求后应在4小时内提出解决方案，需要到场的应在8小时内到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cs="宋体"/>
          <w:b/>
          <w:bCs/>
          <w:i w:val="0"/>
          <w:iCs w:val="0"/>
          <w:caps w:val="0"/>
          <w:color w:val="333333"/>
          <w:spacing w:val="0"/>
          <w:sz w:val="24"/>
          <w:szCs w:val="24"/>
          <w:bdr w:val="none" w:color="auto" w:sz="0" w:space="0"/>
          <w:shd w:val="clear" w:fill="FFFFFF"/>
          <w:lang w:eastAsia="zh-CN"/>
        </w:rPr>
        <w:t>（</w:t>
      </w:r>
      <w:r>
        <w:rPr>
          <w:rFonts w:hint="eastAsia" w:cs="宋体"/>
          <w:b/>
          <w:bCs/>
          <w:i w:val="0"/>
          <w:iCs w:val="0"/>
          <w:caps w:val="0"/>
          <w:color w:val="333333"/>
          <w:spacing w:val="0"/>
          <w:sz w:val="24"/>
          <w:szCs w:val="24"/>
          <w:bdr w:val="none" w:color="auto" w:sz="0" w:space="0"/>
          <w:shd w:val="clear" w:fill="FFFFFF"/>
          <w:lang w:val="en-US" w:eastAsia="zh-CN"/>
        </w:rPr>
        <w:t>八</w:t>
      </w:r>
      <w:r>
        <w:rPr>
          <w:rFonts w:hint="eastAsia" w:cs="宋体"/>
          <w:b/>
          <w:bCs/>
          <w:i w:val="0"/>
          <w:iCs w:val="0"/>
          <w:caps w:val="0"/>
          <w:color w:val="333333"/>
          <w:spacing w:val="0"/>
          <w:sz w:val="24"/>
          <w:szCs w:val="24"/>
          <w:bdr w:val="none" w:color="auto" w:sz="0" w:space="0"/>
          <w:shd w:val="clear" w:fill="FFFFFF"/>
          <w:lang w:eastAsia="zh-CN"/>
        </w:rPr>
        <w:t>）</w:t>
      </w:r>
      <w:r>
        <w:rPr>
          <w:rFonts w:hint="eastAsia" w:ascii="宋体" w:hAnsi="宋体" w:eastAsia="宋体" w:cs="宋体"/>
          <w:b/>
          <w:bCs/>
          <w:i w:val="0"/>
          <w:iCs w:val="0"/>
          <w:caps w:val="0"/>
          <w:color w:val="333333"/>
          <w:spacing w:val="0"/>
          <w:sz w:val="24"/>
          <w:szCs w:val="24"/>
          <w:bdr w:val="none" w:color="auto" w:sz="0" w:space="0"/>
          <w:shd w:val="clear" w:fill="FFFFFF"/>
        </w:rPr>
        <w:t>违约责任与解决争议的方法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在执行本合同中发生的或与本合同有关的争端，双方应通过友好协商解决，经协商不能达成协议时，应提交项目所在地仲裁委员会仲裁。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cs="宋体"/>
          <w:b/>
          <w:bCs/>
          <w:i w:val="0"/>
          <w:iCs w:val="0"/>
          <w:caps w:val="0"/>
          <w:color w:val="333333"/>
          <w:spacing w:val="0"/>
          <w:sz w:val="27"/>
          <w:szCs w:val="27"/>
          <w:bdr w:val="none" w:color="auto" w:sz="0" w:space="0"/>
          <w:shd w:val="clear" w:fill="FFFFFF"/>
          <w:lang w:val="en-US" w:eastAsia="zh-CN"/>
        </w:rPr>
        <w:t>五、</w:t>
      </w:r>
      <w:r>
        <w:rPr>
          <w:rFonts w:hint="eastAsia" w:ascii="宋体" w:hAnsi="宋体" w:eastAsia="宋体" w:cs="宋体"/>
          <w:b/>
          <w:bCs/>
          <w:i w:val="0"/>
          <w:iCs w:val="0"/>
          <w:caps w:val="0"/>
          <w:color w:val="333333"/>
          <w:spacing w:val="0"/>
          <w:sz w:val="27"/>
          <w:szCs w:val="27"/>
          <w:bdr w:val="none" w:color="auto" w:sz="0" w:space="0"/>
          <w:shd w:val="clear" w:fill="FFFFFF"/>
        </w:rPr>
        <w:t>其他要求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其他商务要求： 1、投标人针对本项目提供的实施方案包含但不限于： ①安装方案：提供详细安装人员名单；提供详细安装工具；提供详细安装图纸，包括但不限于“序号2.书柜1”、“序号9.书柜2”、“序号13.双面办公桌”、“序号18.屏风桌”、“序号21.定制会议桌”、“序号28.条形会议桌”、“序号66.定制柜1”等产品装配示意图； ②质量保障措施方案：提供包括但不限于原材料检验控制、产品检验控制、不合格品控制等关键程序控制文件；每个关键程序控制文件需包括但不限于目的、职责、工作程序、流程及要求等内容。 2、投标人针对本项目提供的售后服务方案包含但不限于： ①有完善的售后服务保障措施、应急处理计划； ②有完善的线上售后服务报修技术系统，具备但不限于以下功能（或等同功能）：报修功能、派单及业务流程功能、备件管理功能、满意度评价及回访功能。（提供上述各项功能截图）； ③规范的维修服务点； ④有完善的售后服务人员组成、结构和数量。 3、包装方式及运输：涉及的商品包装和快递包装，均应符合《商品包装政府采购需求标准（试行）》《快递包装政府采购需求标准（试行）》的要求，包装应适应于远距离运输、防潮、防震、防锈和防野蛮装卸，以确保货物安全无损运抵指定地点。 4、本项目允许投标人交货时就技术服务要求中“规格”所述的各具体数值存在±3%以内的偏差。 5、投标人提供的产品质量检验检测报告证明材料须合法、真实、有效。采购人将在签订合同前对拟中标候选人相关证明材料进行真伪核验，报告出具的检测机构官网无法查证相关报告全部内容的或涉嫌未经真实“抽样检验”的，在不能进一步按采购人要求提供相关佐证材料以证明检测报告获取的真实性时视为虚假不实报告，投标人自行承担法律责任。 6、中标人承诺在签订合同时提供证明材料纸质原件核验，涉嫌虚假将取消中标资格追究法律责任。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MmZhNDA5NjAyM2QyNjliNjgxMWU3NWE4NjdhOWEifQ=="/>
  </w:docVars>
  <w:rsids>
    <w:rsidRoot w:val="0D5F0234"/>
    <w:rsid w:val="0D5F0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2024-05-17T08:18:00Z</dcterms:created>
  <dc:creator>Lenovo</dc:creator>
  <cp:lastModifiedBy>Lenovo</cp:lastModifiedBy>
  <dcterms:modified xsi:type="dcterms:W3CDTF">2024-05-17T08:24:46Z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88074945270541F3A0E4D2AFF6DCFE54_11</vt:lpwstr>
  </property>
</Properties>
</file>