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780" w:lineRule="exact"/>
        <w:jc w:val="both"/>
        <w:rPr>
          <w:rFonts w:hint="default" w:asciiTheme="majorEastAsia" w:hAnsiTheme="majorEastAsia" w:eastAsiaTheme="majorEastAsia" w:cstheme="majorEastAsia"/>
          <w:b w:val="0"/>
          <w:spacing w:val="-14"/>
          <w:w w:val="1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spacing w:val="-14"/>
          <w:w w:val="100"/>
          <w:sz w:val="32"/>
          <w:szCs w:val="32"/>
          <w:lang w:val="en-US" w:eastAsia="zh-CN"/>
        </w:rPr>
        <w:t>附件3</w:t>
      </w:r>
    </w:p>
    <w:p>
      <w:pPr>
        <w:spacing w:before="240" w:after="240" w:line="780" w:lineRule="exact"/>
        <w:ind w:firstLine="412" w:firstLineChars="100"/>
        <w:jc w:val="both"/>
        <w:rPr>
          <w:rFonts w:hint="eastAsia" w:eastAsia="方正小标宋简体"/>
          <w:b w:val="0"/>
          <w:spacing w:val="-14"/>
          <w:w w:val="100"/>
          <w:sz w:val="44"/>
          <w:szCs w:val="44"/>
        </w:rPr>
      </w:pPr>
      <w:r>
        <w:rPr>
          <w:rFonts w:hint="eastAsia" w:eastAsia="方正小标宋简体"/>
          <w:b w:val="0"/>
          <w:spacing w:val="-14"/>
          <w:w w:val="100"/>
          <w:sz w:val="44"/>
          <w:szCs w:val="44"/>
        </w:rPr>
        <w:t>申报中级专业技术职务任职资格材料目录表</w:t>
      </w:r>
    </w:p>
    <w:p>
      <w:pPr>
        <w:spacing w:line="560" w:lineRule="exact"/>
        <w:rPr>
          <w:rFonts w:hint="eastAsia" w:eastAsia="楷体_GB2312"/>
          <w:b w:val="0"/>
          <w:spacing w:val="-14"/>
          <w:w w:val="100"/>
          <w:sz w:val="28"/>
          <w:szCs w:val="28"/>
        </w:rPr>
      </w:pPr>
      <w:r>
        <w:rPr>
          <w:rFonts w:hint="eastAsia" w:eastAsia="楷体_GB2312"/>
          <w:b w:val="0"/>
          <w:spacing w:val="-14"/>
          <w:w w:val="100"/>
          <w:sz w:val="28"/>
          <w:szCs w:val="28"/>
        </w:rPr>
        <w:t>姓  名：                       单  位：</w:t>
      </w:r>
    </w:p>
    <w:tbl>
      <w:tblPr>
        <w:tblStyle w:val="2"/>
        <w:tblW w:w="8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299"/>
        <w:gridCol w:w="3832"/>
        <w:gridCol w:w="1730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序号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材  料  名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份数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专业技术职务任职资格评审表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>（系统导出）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2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单位综合推荐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3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个人政治思想及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工作总结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4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身份证复印件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5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学历学位证复印件及学信网查验佐证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>2份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6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u w:val="none"/>
              </w:rPr>
              <w:t xml:space="preserve">                 助理级任职资格文件及证书复印件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>2份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7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>近五年年度考核登记表复印件（2019年度一2023年度）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8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>继续教育（2020一2024年公需科目及专业知识）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9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      主要业绩证明材料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10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公示及公示结果报告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11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   合同及社保证明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12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  党风廉政鉴定意见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  <w:lang w:eastAsia="zh-CN"/>
              </w:rPr>
              <w:t>1份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13</w:t>
            </w:r>
          </w:p>
        </w:tc>
        <w:tc>
          <w:tcPr>
            <w:tcW w:w="51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</w:rPr>
              <w:t xml:space="preserve">             其他材料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  <w:u w:val="none"/>
                <w:lang w:eastAsia="zh-CN"/>
              </w:rPr>
              <w:t>1份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单位通讯地址</w:t>
            </w:r>
          </w:p>
        </w:tc>
        <w:tc>
          <w:tcPr>
            <w:tcW w:w="38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邮政编码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联  系  人</w:t>
            </w:r>
          </w:p>
        </w:tc>
        <w:tc>
          <w:tcPr>
            <w:tcW w:w="38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0"/>
                <w:szCs w:val="30"/>
              </w:rPr>
            </w:pPr>
          </w:p>
        </w:tc>
      </w:tr>
    </w:tbl>
    <w:p/>
    <w:sectPr>
      <w:footerReference r:id="rId3" w:type="first"/>
      <w:pgSz w:w="11906" w:h="16838"/>
      <w:pgMar w:top="1701" w:right="1474" w:bottom="1701" w:left="170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wordWrap w:val="0"/>
      <w:ind w:rightChars="200"/>
      <w:jc w:val="left"/>
      <w:rPr>
        <w:b w:val="0"/>
        <w:spacing w:val="0"/>
        <w:w w:val="100"/>
        <w:sz w:val="28"/>
        <w:szCs w:val="28"/>
      </w:rPr>
    </w:pPr>
    <w:r>
      <w:rPr>
        <w:b w:val="0"/>
        <w:spacing w:val="0"/>
        <w:w w:val="100"/>
        <w:sz w:val="28"/>
        <w:szCs w:val="28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120130" cy="12700"/>
              <wp:effectExtent l="0" t="28575" r="13970" b="34925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153670"/>
                        <a:ext cx="6120130" cy="12700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line id="_x0000_s1025" o:spid="_x0000_s1026" o:spt="20" style="position:absolute;left:0pt;margin-top:0pt;height:1pt;width:481.9pt;mso-position-horizontal:center;z-index:524288;mso-width-relative:page;mso-height-relative:page;" filled="f" stroked="t" coordsize="21600,21600" o:gfxdata="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kmiyvSAAAAAwEAAA8AAAAAAAAAAQAgAAAAIgAAAGRycy9kb3ducmV2&#10;LnhtbFBLAQIUABQAAAAIAIdO4kB8bqYsyQEAAHsDAAAOAAAAAAAAAAEAIAAAACEBAABkcnMvZTJv&#10;RG9jLnhtbFBLBQYAAAAABgAGAFkBAABcBQAAAAA=&#10;">
              <v:fill on="f" focussize="0,0"/>
              <v:stroke weight="4.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5870A02"/>
    <w:rsid w:val="565B4ABB"/>
    <w:rsid w:val="579C02CF"/>
    <w:rsid w:val="59262760"/>
    <w:rsid w:val="59E42C59"/>
    <w:rsid w:val="5CE112E6"/>
    <w:rsid w:val="5DC21856"/>
    <w:rsid w:val="7BA64FE0"/>
    <w:rsid w:val="7C3A7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2024-10-13T09:23:00Z</dcterms:created>
  <dc:creator>Administrator</dc:creator>
  <cp:lastModifiedBy>Administrator</cp:lastModifiedBy>
  <dcterms:modified xsi:type="dcterms:W3CDTF">2024-10-13T10:31:16Z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